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6931" w14:textId="3B98CA6A" w:rsidR="00AD43FB" w:rsidRPr="00815560" w:rsidRDefault="005C09AB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 xml:space="preserve">Thursday is the Town of Highlands </w:t>
      </w:r>
      <w:r w:rsidR="00815560">
        <w:rPr>
          <w:rStyle w:val="s1"/>
          <w:rFonts w:ascii="Calibri" w:hAnsi="Calibri" w:cs="Calibri"/>
          <w:sz w:val="24"/>
          <w:szCs w:val="24"/>
        </w:rPr>
        <w:t>Retreat. It starts at 9 a.m. at the Recreation Center in the Arts and Crafts room and will go on until about 3:30 or 4 p.m.</w:t>
      </w:r>
      <w:r w:rsidR="00815560">
        <w:rPr>
          <w:rStyle w:val="apple-converted-space"/>
          <w:rFonts w:ascii="Calibri" w:hAnsi="Calibri" w:cs="Calibri"/>
        </w:rPr>
        <w:t xml:space="preserve"> </w:t>
      </w:r>
      <w:r w:rsidR="00815560">
        <w:rPr>
          <w:rStyle w:val="s1"/>
          <w:rFonts w:ascii="Calibri" w:hAnsi="Calibri" w:cs="Calibri"/>
          <w:sz w:val="24"/>
          <w:szCs w:val="24"/>
        </w:rPr>
        <w:t>The public is invited to hear staff reports and the ensuing discussions between commissioners and staff.</w:t>
      </w:r>
      <w:r w:rsidR="00815560">
        <w:rPr>
          <w:rStyle w:val="apple-converted-space"/>
          <w:rFonts w:ascii="Calibri" w:hAnsi="Calibri" w:cs="Calibri"/>
        </w:rPr>
        <w:t xml:space="preserve"> </w:t>
      </w:r>
      <w:r w:rsidR="00815560">
        <w:rPr>
          <w:rStyle w:val="s1"/>
          <w:rFonts w:ascii="Calibri" w:hAnsi="Calibri" w:cs="Calibri"/>
          <w:sz w:val="24"/>
          <w:szCs w:val="24"/>
        </w:rPr>
        <w:t>This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 annual retreat's primary purpose is to begin developing a town budget for the forthcoming fiscal year.</w:t>
      </w:r>
    </w:p>
    <w:p w14:paraId="02512B56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7EF82DFF" w14:textId="501FCB92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 xml:space="preserve">Each department head will make a presentation to the board concerning department needs and priorities for fiscal year 2025/2026.  The reports made at this retreat are </w:t>
      </w:r>
      <w:r w:rsidR="00815560">
        <w:rPr>
          <w:rStyle w:val="s1"/>
          <w:rFonts w:ascii="Calibri" w:hAnsi="Calibri" w:cs="Calibri"/>
          <w:sz w:val="24"/>
          <w:szCs w:val="24"/>
        </w:rPr>
        <w:t>the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 first step in finalizing a budget.  The final vote to approve a balanced budget will be taken at the June meeting of the Highlands Board of Commissioners after a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 </w:t>
      </w:r>
      <w:r w:rsidRPr="00815560">
        <w:rPr>
          <w:rStyle w:val="s1"/>
          <w:rFonts w:ascii="Calibri" w:hAnsi="Calibri" w:cs="Calibri"/>
          <w:sz w:val="24"/>
          <w:szCs w:val="24"/>
        </w:rPr>
        <w:t>public hearing has been held.</w:t>
      </w:r>
    </w:p>
    <w:p w14:paraId="120992D7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14530E9C" w14:textId="001D582A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 xml:space="preserve">In the interim, a series of afternoon budget workshops will be held as part of the process of refining the final </w:t>
      </w:r>
      <w:r w:rsidR="00815560">
        <w:rPr>
          <w:rStyle w:val="s1"/>
          <w:rFonts w:ascii="Calibri" w:hAnsi="Calibri" w:cs="Calibri"/>
          <w:sz w:val="24"/>
          <w:szCs w:val="24"/>
        </w:rPr>
        <w:t>budget.</w:t>
      </w:r>
      <w:r w:rsidR="00815560">
        <w:rPr>
          <w:rStyle w:val="apple-converted-space"/>
          <w:rFonts w:ascii="Calibri" w:hAnsi="Calibri" w:cs="Calibri"/>
        </w:rPr>
        <w:t xml:space="preserve"> </w:t>
      </w:r>
      <w:r w:rsidR="00815560">
        <w:rPr>
          <w:rStyle w:val="s1"/>
          <w:rFonts w:ascii="Calibri" w:hAnsi="Calibri" w:cs="Calibri"/>
          <w:sz w:val="24"/>
          <w:szCs w:val="24"/>
        </w:rPr>
        <w:t>At this current retreat, the department presentations might be characterized as wish lists of important future needs. Not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 all items will be funded in this upcoming budget.</w:t>
      </w:r>
    </w:p>
    <w:p w14:paraId="51643B9B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0D4F8759" w14:textId="042FF2CF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>The retreat will begin with a mid-year update of the town's final position.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The town manager and financial director will inform the board where we stand with executing the current budget.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Budget amendments, as always, will have to be made.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="005C09AB" w:rsidRPr="00815560">
        <w:rPr>
          <w:rStyle w:val="apple-converted-space"/>
          <w:rFonts w:ascii="Calibri" w:hAnsi="Calibri" w:cs="Calibri"/>
          <w:sz w:val="24"/>
          <w:szCs w:val="24"/>
        </w:rPr>
        <w:t xml:space="preserve">Due to 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>unanticipated expenses, i</w:t>
      </w:r>
      <w:r w:rsidRPr="00815560">
        <w:rPr>
          <w:rStyle w:val="s1"/>
          <w:rFonts w:ascii="Calibri" w:hAnsi="Calibri" w:cs="Calibri"/>
          <w:sz w:val="24"/>
          <w:szCs w:val="24"/>
        </w:rPr>
        <w:t>t is virtually impossible not to need to amend the budget during the year.  Something always breaks down, or some unanticipated expenditure pops up.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To get through a budget year without a budget amendment would be comparable to picking a perfect bracket in March Madness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>;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 it simply 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 xml:space="preserve">hasn’t </w:t>
      </w:r>
      <w:r w:rsidRPr="00815560">
        <w:rPr>
          <w:rStyle w:val="s1"/>
          <w:rFonts w:ascii="Calibri" w:hAnsi="Calibri" w:cs="Calibri"/>
          <w:sz w:val="24"/>
          <w:szCs w:val="24"/>
        </w:rPr>
        <w:t>happen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>ed</w:t>
      </w:r>
      <w:r w:rsidRPr="00815560">
        <w:rPr>
          <w:rStyle w:val="s1"/>
          <w:rFonts w:ascii="Calibri" w:hAnsi="Calibri" w:cs="Calibri"/>
          <w:sz w:val="24"/>
          <w:szCs w:val="24"/>
        </w:rPr>
        <w:t>.</w:t>
      </w:r>
    </w:p>
    <w:p w14:paraId="3F08133C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33D6BD97" w14:textId="77777777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>After the budget update, Tyler Trantham will be making a presentation concerning a mobile town app.  This app could send residents instant messages concerning any local problem or development.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Also, the town is in the process of working with CivicPlus to redevelop the town website.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The website will also put out current announcements and information.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I anticipate these two platforms being available sometime in the spring.</w:t>
      </w:r>
    </w:p>
    <w:p w14:paraId="503406B2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76F1C762" w14:textId="39893B10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 xml:space="preserve">The board will also hear a report from our public works director, Lamar </w:t>
      </w:r>
      <w:r w:rsidR="00815560">
        <w:rPr>
          <w:rStyle w:val="s1"/>
          <w:rFonts w:ascii="Calibri" w:hAnsi="Calibri" w:cs="Calibri"/>
          <w:sz w:val="24"/>
          <w:szCs w:val="24"/>
        </w:rPr>
        <w:t>Nix.</w:t>
      </w:r>
      <w:r w:rsidR="00815560">
        <w:rPr>
          <w:rStyle w:val="apple-converted-space"/>
          <w:rFonts w:ascii="Calibri" w:hAnsi="Calibri" w:cs="Calibri"/>
        </w:rPr>
        <w:t xml:space="preserve"> </w:t>
      </w:r>
      <w:r w:rsidR="00815560">
        <w:rPr>
          <w:rStyle w:val="s1"/>
          <w:rFonts w:ascii="Calibri" w:hAnsi="Calibri" w:cs="Calibri"/>
          <w:sz w:val="24"/>
          <w:szCs w:val="24"/>
        </w:rPr>
        <w:t>He always identifies major ticket items for the upcoming budget. Paving will need to be done, utilities will need to be upgraded, and major pieces of equipment will need</w:t>
      </w:r>
      <w:r w:rsidR="00815560" w:rsidRPr="00815560">
        <w:rPr>
          <w:rStyle w:val="s1"/>
          <w:rFonts w:ascii="Calibri" w:hAnsi="Calibri" w:cs="Calibri"/>
          <w:sz w:val="24"/>
          <w:szCs w:val="24"/>
        </w:rPr>
        <w:t xml:space="preserve"> 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 xml:space="preserve">to be 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purchased. 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> </w:t>
      </w:r>
    </w:p>
    <w:p w14:paraId="347AE9F2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6A6DBF9B" w14:textId="20B79740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>We will also hear reports from our police and fire departments</w:t>
      </w:r>
      <w:r w:rsidR="00CE018D" w:rsidRPr="00815560">
        <w:rPr>
          <w:rStyle w:val="s1"/>
          <w:rFonts w:ascii="Calibri" w:hAnsi="Calibri" w:cs="Calibri"/>
          <w:sz w:val="24"/>
          <w:szCs w:val="24"/>
        </w:rPr>
        <w:t xml:space="preserve"> that 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new </w:t>
      </w:r>
      <w:r w:rsidR="00815560" w:rsidRPr="00815560">
        <w:rPr>
          <w:rStyle w:val="s1"/>
          <w:rFonts w:ascii="Calibri" w:hAnsi="Calibri" w:cs="Calibri"/>
          <w:sz w:val="24"/>
          <w:szCs w:val="24"/>
        </w:rPr>
        <w:t>equipment and vehicles need to be acquired. I frequently ask why we have to replace a police vehicle or fire truck, only to be reminded that I have been mayor for 12 years, and the vehicle being referred to was purchased before I was mayor. Our</w:t>
      </w:r>
      <w:r w:rsidR="00CE018D" w:rsidRPr="00815560">
        <w:rPr>
          <w:rStyle w:val="s1"/>
          <w:rFonts w:ascii="Calibri" w:hAnsi="Calibri" w:cs="Calibri"/>
          <w:sz w:val="24"/>
          <w:szCs w:val="24"/>
        </w:rPr>
        <w:t xml:space="preserve"> priority is always to have vehicles able to respond in an emergency</w:t>
      </w:r>
      <w:r w:rsidR="002F5A7C" w:rsidRPr="00815560">
        <w:rPr>
          <w:rStyle w:val="s1"/>
          <w:rFonts w:ascii="Calibri" w:hAnsi="Calibri" w:cs="Calibri"/>
          <w:sz w:val="24"/>
          <w:szCs w:val="24"/>
        </w:rPr>
        <w:t>,</w:t>
      </w:r>
      <w:r w:rsidR="00CE018D" w:rsidRPr="00815560">
        <w:rPr>
          <w:rStyle w:val="s1"/>
          <w:rFonts w:ascii="Calibri" w:hAnsi="Calibri" w:cs="Calibri"/>
          <w:sz w:val="24"/>
          <w:szCs w:val="24"/>
        </w:rPr>
        <w:t xml:space="preserve"> </w:t>
      </w:r>
      <w:r w:rsidR="002F5A7C" w:rsidRPr="00815560">
        <w:rPr>
          <w:rStyle w:val="s1"/>
          <w:rFonts w:ascii="Calibri" w:hAnsi="Calibri" w:cs="Calibri"/>
          <w:sz w:val="24"/>
          <w:szCs w:val="24"/>
        </w:rPr>
        <w:t xml:space="preserve">and it is time to replace old vehicles with </w:t>
      </w:r>
      <w:r w:rsidR="005C09AB" w:rsidRPr="00815560">
        <w:rPr>
          <w:rStyle w:val="s1"/>
          <w:rFonts w:ascii="Calibri" w:hAnsi="Calibri" w:cs="Calibri"/>
          <w:sz w:val="24"/>
          <w:szCs w:val="24"/>
        </w:rPr>
        <w:t xml:space="preserve">over a hundred thousand miles on </w:t>
      </w:r>
      <w:r w:rsidR="002F5A7C" w:rsidRPr="00815560">
        <w:rPr>
          <w:rStyle w:val="s1"/>
          <w:rFonts w:ascii="Calibri" w:hAnsi="Calibri" w:cs="Calibri"/>
          <w:sz w:val="24"/>
          <w:szCs w:val="24"/>
        </w:rPr>
        <w:t>them.</w:t>
      </w:r>
    </w:p>
    <w:p w14:paraId="0F5C7D38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6A3C9400" w14:textId="0B496F9B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>Parks and recreation and IT/GIS will also present their needs for the year.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 </w:t>
      </w:r>
      <w:r w:rsidR="00815560" w:rsidRPr="00815560">
        <w:rPr>
          <w:rStyle w:val="apple-converted-space"/>
          <w:rFonts w:ascii="Calibri" w:hAnsi="Calibri" w:cs="Calibri"/>
          <w:sz w:val="24"/>
          <w:szCs w:val="24"/>
        </w:rPr>
        <w:t>Equip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ment </w:t>
      </w:r>
      <w:r w:rsidR="00815560" w:rsidRPr="00815560">
        <w:rPr>
          <w:rStyle w:val="s1"/>
          <w:rFonts w:ascii="Calibri" w:hAnsi="Calibri" w:cs="Calibri"/>
          <w:sz w:val="24"/>
          <w:szCs w:val="24"/>
        </w:rPr>
        <w:t>replace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ment and maintenance </w:t>
      </w:r>
      <w:r w:rsidR="00815560" w:rsidRPr="00815560">
        <w:rPr>
          <w:rStyle w:val="s1"/>
          <w:rFonts w:ascii="Calibri" w:hAnsi="Calibri" w:cs="Calibri"/>
          <w:sz w:val="24"/>
          <w:szCs w:val="24"/>
        </w:rPr>
        <w:t>are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 always needed in these areas.</w:t>
      </w:r>
    </w:p>
    <w:p w14:paraId="3106A8DB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67889FC4" w14:textId="17BF7F0B" w:rsidR="00AD43FB" w:rsidRPr="00815560" w:rsidRDefault="0081556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lastRenderedPageBreak/>
        <w:t>I will bring up two items at the retreat. One is what to do with the Playhouse building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. </w:t>
      </w:r>
      <w:r w:rsidRPr="00815560">
        <w:rPr>
          <w:rStyle w:val="s1"/>
          <w:rFonts w:ascii="Calibri" w:hAnsi="Calibri" w:cs="Calibri"/>
          <w:sz w:val="24"/>
          <w:szCs w:val="24"/>
        </w:rPr>
        <w:t xml:space="preserve">Last year, an architecture firm specializing in historic restoration did a study and made a conservative estimate that rebuilding the Playhouse would cost 2.6 million dollars. It is time to </w:t>
      </w:r>
      <w:proofErr w:type="gramStart"/>
      <w:r w:rsidRPr="00815560">
        <w:rPr>
          <w:rStyle w:val="s1"/>
          <w:rFonts w:ascii="Calibri" w:hAnsi="Calibri" w:cs="Calibri"/>
          <w:sz w:val="24"/>
          <w:szCs w:val="24"/>
        </w:rPr>
        <w:t>make</w:t>
      </w:r>
      <w:r w:rsidR="00000000" w:rsidRPr="00815560">
        <w:rPr>
          <w:rStyle w:val="s1"/>
          <w:rFonts w:ascii="Calibri" w:hAnsi="Calibri" w:cs="Calibri"/>
          <w:sz w:val="24"/>
          <w:szCs w:val="24"/>
        </w:rPr>
        <w:t xml:space="preserve"> a decision</w:t>
      </w:r>
      <w:proofErr w:type="gramEnd"/>
      <w:r w:rsidR="00000000" w:rsidRPr="00815560">
        <w:rPr>
          <w:rStyle w:val="s1"/>
          <w:rFonts w:ascii="Calibri" w:hAnsi="Calibri" w:cs="Calibri"/>
          <w:sz w:val="24"/>
          <w:szCs w:val="24"/>
        </w:rPr>
        <w:t>.</w:t>
      </w:r>
    </w:p>
    <w:p w14:paraId="7F66039B" w14:textId="77777777" w:rsidR="00AD43FB" w:rsidRPr="00815560" w:rsidRDefault="00AD43FB">
      <w:pPr>
        <w:pStyle w:val="p2"/>
        <w:rPr>
          <w:rFonts w:ascii="Calibri" w:hAnsi="Calibri" w:cs="Calibri"/>
          <w:sz w:val="24"/>
          <w:szCs w:val="24"/>
        </w:rPr>
      </w:pPr>
    </w:p>
    <w:p w14:paraId="07A5569C" w14:textId="77777777" w:rsidR="00AD43FB" w:rsidRPr="00815560" w:rsidRDefault="00000000">
      <w:pPr>
        <w:pStyle w:val="p1"/>
        <w:rPr>
          <w:rFonts w:ascii="Calibri" w:hAnsi="Calibri" w:cs="Calibri"/>
          <w:sz w:val="24"/>
          <w:szCs w:val="24"/>
        </w:rPr>
      </w:pPr>
      <w:r w:rsidRPr="00815560">
        <w:rPr>
          <w:rStyle w:val="s1"/>
          <w:rFonts w:ascii="Calibri" w:hAnsi="Calibri" w:cs="Calibri"/>
          <w:sz w:val="24"/>
          <w:szCs w:val="24"/>
        </w:rPr>
        <w:t>Also, I will lead a discussion concerning parking on South 4th Street.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Currently we have a section of diagonal parking that some folks believe creates a safety hazard on that section of 4th.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The decision will be whether to keep the parking as is or convert the diagonal parking to parallel parking like what is on the opposite side of the street.</w:t>
      </w:r>
      <w:r w:rsidRPr="00815560">
        <w:rPr>
          <w:rStyle w:val="apple-converted-space"/>
          <w:rFonts w:ascii="Calibri" w:hAnsi="Calibri" w:cs="Calibri"/>
          <w:sz w:val="24"/>
          <w:szCs w:val="24"/>
        </w:rPr>
        <w:t xml:space="preserve">  </w:t>
      </w:r>
      <w:r w:rsidRPr="00815560">
        <w:rPr>
          <w:rStyle w:val="s1"/>
          <w:rFonts w:ascii="Calibri" w:hAnsi="Calibri" w:cs="Calibri"/>
          <w:sz w:val="24"/>
          <w:szCs w:val="24"/>
        </w:rPr>
        <w:t>Such a plan would result in the loss of some parking spaces but would improve the safety of that area.</w:t>
      </w:r>
    </w:p>
    <w:p w14:paraId="32F53158" w14:textId="77777777" w:rsidR="00AD43FB" w:rsidRPr="00815560" w:rsidRDefault="00AD43FB">
      <w:pPr>
        <w:rPr>
          <w:rFonts w:ascii="Calibri" w:hAnsi="Calibri" w:cs="Calibri"/>
        </w:rPr>
      </w:pPr>
    </w:p>
    <w:sectPr w:rsidR="00AD43FB" w:rsidRPr="0081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FB"/>
    <w:rsid w:val="002F5A7C"/>
    <w:rsid w:val="005C09AB"/>
    <w:rsid w:val="00770023"/>
    <w:rsid w:val="00815560"/>
    <w:rsid w:val="00890A14"/>
    <w:rsid w:val="00AD43FB"/>
    <w:rsid w:val="00CE018D"/>
    <w:rsid w:val="00D651A0"/>
    <w:rsid w:val="00D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F9CB4"/>
  <w15:chartTrackingRefBased/>
  <w15:docId w15:val="{759D3232-D7E7-BD4E-A6FA-13913CE5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3F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D43FB"/>
    <w:pPr>
      <w:spacing w:after="0" w:line="240" w:lineRule="auto"/>
    </w:pPr>
    <w:rPr>
      <w:rFonts w:ascii="Helvetica Neue" w:hAnsi="Helvetica Neue" w:cs="Times New Roman"/>
      <w:color w:val="000000"/>
      <w:kern w:val="0"/>
      <w:sz w:val="17"/>
      <w:szCs w:val="17"/>
      <w14:ligatures w14:val="none"/>
    </w:rPr>
  </w:style>
  <w:style w:type="paragraph" w:customStyle="1" w:styleId="p2">
    <w:name w:val="p2"/>
    <w:basedOn w:val="Normal"/>
    <w:rsid w:val="00AD43FB"/>
    <w:pPr>
      <w:spacing w:after="0" w:line="240" w:lineRule="auto"/>
    </w:pPr>
    <w:rPr>
      <w:rFonts w:ascii="Helvetica Neue" w:hAnsi="Helvetica Neue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AD43FB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character" w:customStyle="1" w:styleId="apple-converted-space">
    <w:name w:val="apple-converted-space"/>
    <w:basedOn w:val="DefaultParagraphFont"/>
    <w:rsid w:val="00AD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673</Words>
  <Characters>2999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5</cp:revision>
  <dcterms:created xsi:type="dcterms:W3CDTF">2025-03-10T16:54:00Z</dcterms:created>
  <dcterms:modified xsi:type="dcterms:W3CDTF">2025-06-07T12:53:00Z</dcterms:modified>
</cp:coreProperties>
</file>