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Investigation Report</w:t>
      </w:r>
    </w:p>
    <w:p>
      <w:r>
        <w:br/>
      </w:r>
    </w:p>
    <w:p>
      <w:r>
        <w:t>Case #: [Case Number] | Investigator: [Name] | Opened: [Date] | Closed: [Date]</w:t>
      </w:r>
    </w:p>
    <w:p>
      <w:r>
        <w:t>Allegations &amp; Scope: [list issues to be resolved]</w:t>
      </w:r>
    </w:p>
    <w:p>
      <w:r>
        <w:t>Applicable Policies/Rules: [citations]</w:t>
      </w:r>
    </w:p>
    <w:p>
      <w:r>
        <w:t>Methodology: [interviews conducted, documents reviewed, data collected]</w:t>
      </w:r>
    </w:p>
    <w:p>
      <w:r>
        <w:t>Factual Findings: [chronological narrative with citations to evidence]</w:t>
      </w:r>
    </w:p>
    <w:p>
      <w:r>
        <w:t>Analysis: [apply facts to policy elements; credibility assessments as needed]</w:t>
      </w:r>
    </w:p>
    <w:p>
      <w:r>
        <w:t>Conclusions: [substantiated/unsubstantiated/inconclusive for each allegation]</w:t>
      </w:r>
    </w:p>
    <w:p>
      <w:r>
        <w:t>Recommendations: [corrective actions, training, policy updates]</w:t>
      </w:r>
    </w:p>
    <w:p>
      <w:r>
        <w:t>Attachments Index: [list exhibits]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EE744-87E9-4E36-8D87-E3EB919DF0F7}"/>
</file>

<file path=customXml/itemProps3.xml><?xml version="1.0" encoding="utf-8"?>
<ds:datastoreItem xmlns:ds="http://schemas.openxmlformats.org/officeDocument/2006/customXml" ds:itemID="{6BEF980A-1318-4D92-B2C4-5CAE9EF98023}"/>
</file>

<file path=customXml/itemProps4.xml><?xml version="1.0" encoding="utf-8"?>
<ds:datastoreItem xmlns:ds="http://schemas.openxmlformats.org/officeDocument/2006/customXml" ds:itemID="{8CB1D169-80D2-4D38-92A7-B0C7100B91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