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14:paraId="14FC6E7C" w14:textId="77777777" w:rsidTr="001632A6">
        <w:trPr>
          <w:trHeight w:hRule="exact" w:val="14400"/>
          <w:jc w:val="center"/>
        </w:trPr>
        <w:tc>
          <w:tcPr>
            <w:tcW w:w="7200" w:type="dxa"/>
          </w:tcPr>
          <w:p w14:paraId="1C0B7B1B" w14:textId="45DAA4BD" w:rsidR="006671AA" w:rsidRDefault="00EA7A2D" w:rsidP="00EA7A2D">
            <w:pPr>
              <w:pStyle w:val="Subtitle"/>
              <w:ind w:left="1440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6FEEBC00" wp14:editId="7B67CDED">
                  <wp:extent cx="2546350" cy="3395131"/>
                  <wp:effectExtent l="0" t="0" r="0" b="0"/>
                  <wp:docPr id="1" name="Picture 1" descr="A snowy road with trees on either side of i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snowy road with trees on either side of it&#10;&#10;Description automatically generated with medium confidenc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3395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AB59AA" w14:textId="77777777" w:rsidR="007B6667" w:rsidRPr="007B6667" w:rsidRDefault="007B6667" w:rsidP="003A4A4A">
            <w:pPr>
              <w:pStyle w:val="Title"/>
              <w:rPr>
                <w:color w:val="007B73"/>
                <w:sz w:val="16"/>
                <w:szCs w:val="16"/>
              </w:rPr>
            </w:pPr>
          </w:p>
          <w:sdt>
            <w:sdtPr>
              <w:rPr>
                <w:color w:val="007B73"/>
                <w:sz w:val="68"/>
                <w:szCs w:val="68"/>
              </w:rPr>
              <w:alias w:val="Enter event title:"/>
              <w:tag w:val="Enter event title:"/>
              <w:id w:val="16356312"/>
              <w:placeholder>
                <w:docPart w:val="B6E00A24173942F78AD2F43EF33083D9"/>
              </w:placeholder>
              <w15:appearance w15:val="hidden"/>
              <w:text/>
            </w:sdtPr>
            <w:sdtEndPr/>
            <w:sdtContent>
              <w:p w14:paraId="310070B1" w14:textId="73732C75" w:rsidR="003A4A4A" w:rsidRPr="00EA7A2D" w:rsidRDefault="008339C6" w:rsidP="003A4A4A">
                <w:pPr>
                  <w:pStyle w:val="Title"/>
                  <w:rPr>
                    <w:color w:val="007B73"/>
                    <w:sz w:val="68"/>
                    <w:szCs w:val="68"/>
                  </w:rPr>
                </w:pPr>
                <w:r w:rsidRPr="00EA7A2D">
                  <w:rPr>
                    <w:color w:val="007B73"/>
                    <w:sz w:val="68"/>
                    <w:szCs w:val="68"/>
                  </w:rPr>
                  <w:t xml:space="preserve">LWRC </w:t>
                </w:r>
                <w:r w:rsidR="00166A37" w:rsidRPr="00EA7A2D">
                  <w:rPr>
                    <w:color w:val="007B73"/>
                    <w:sz w:val="68"/>
                    <w:szCs w:val="68"/>
                  </w:rPr>
                  <w:t>“tour th</w:t>
                </w:r>
                <w:r w:rsidR="00EA7A2D" w:rsidRPr="00EA7A2D">
                  <w:rPr>
                    <w:color w:val="007B73"/>
                    <w:sz w:val="68"/>
                    <w:szCs w:val="68"/>
                  </w:rPr>
                  <w:t xml:space="preserve">E </w:t>
                </w:r>
                <w:r w:rsidR="00166A37" w:rsidRPr="00EA7A2D">
                  <w:rPr>
                    <w:color w:val="007B73"/>
                    <w:sz w:val="68"/>
                    <w:szCs w:val="68"/>
                  </w:rPr>
                  <w:t xml:space="preserve">twelve” </w:t>
                </w:r>
                <w:r w:rsidR="00EA7A2D" w:rsidRPr="00EA7A2D">
                  <w:rPr>
                    <w:color w:val="007B73"/>
                    <w:sz w:val="68"/>
                    <w:szCs w:val="68"/>
                  </w:rPr>
                  <w:t xml:space="preserve">in 2022” </w:t>
                </w:r>
                <w:r w:rsidR="00166A37" w:rsidRPr="00EA7A2D">
                  <w:rPr>
                    <w:color w:val="007B73"/>
                    <w:sz w:val="68"/>
                    <w:szCs w:val="68"/>
                  </w:rPr>
                  <w:t xml:space="preserve">snowmobile adventure </w:t>
                </w:r>
              </w:p>
            </w:sdtContent>
          </w:sdt>
          <w:p w14:paraId="273C636F" w14:textId="7A011CFF" w:rsidR="002A38B5" w:rsidRPr="00C32ABB" w:rsidRDefault="00166A37" w:rsidP="00166A37">
            <w:pPr>
              <w:pStyle w:val="Heading1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eastAsia="Times New Roman" w:cstheme="minorHAnsi"/>
                  <w:color w:val="050505"/>
                  <w:sz w:val="32"/>
                  <w:szCs w:val="32"/>
                  <w:lang w:eastAsia="en-US"/>
                </w:rPr>
                <w:alias w:val="Enter event description heading:"/>
                <w:tag w:val="Enter event description heading:"/>
                <w:id w:val="2000612752"/>
                <w:placeholder>
                  <w:docPart w:val="1337259296464664853A5608ACA79ADD"/>
                </w:placeholder>
                <w15:appearance w15:val="hidden"/>
                <w:text/>
              </w:sdtPr>
              <w:sdtContent>
                <w:r w:rsidRPr="00C32ABB">
                  <w:rPr>
                    <w:rFonts w:eastAsia="Times New Roman" w:cstheme="minorHAnsi"/>
                    <w:color w:val="050505"/>
                    <w:sz w:val="32"/>
                    <w:szCs w:val="32"/>
                    <w:lang w:eastAsia="en-US"/>
                  </w:rPr>
                  <w:t xml:space="preserve">Family-friendly </w:t>
                </w:r>
                <w:r w:rsidRPr="00C32ABB">
                  <w:rPr>
                    <w:rFonts w:eastAsia="Times New Roman" w:cstheme="minorHAnsi"/>
                    <w:color w:val="050505"/>
                    <w:sz w:val="32"/>
                    <w:szCs w:val="32"/>
                    <w:lang w:eastAsia="en-US"/>
                  </w:rPr>
                  <w:t>snowmobiling activity (</w:t>
                </w:r>
                <w:r w:rsidRPr="00C32ABB">
                  <w:rPr>
                    <w:rFonts w:eastAsia="Times New Roman" w:cstheme="minorHAnsi"/>
                    <w:color w:val="050505"/>
                    <w:sz w:val="32"/>
                    <w:szCs w:val="32"/>
                    <w:lang w:eastAsia="en-US"/>
                  </w:rPr>
                  <w:t>open to the public</w:t>
                </w:r>
                <w:r w:rsidRPr="00C32ABB">
                  <w:rPr>
                    <w:rFonts w:eastAsia="Times New Roman" w:cstheme="minorHAnsi"/>
                    <w:color w:val="050505"/>
                    <w:sz w:val="32"/>
                    <w:szCs w:val="32"/>
                    <w:lang w:eastAsia="en-US"/>
                  </w:rPr>
                  <w:t>) with a chance to win cash or other prizes</w:t>
                </w:r>
                <w:r w:rsidRPr="00C32ABB">
                  <w:rPr>
                    <w:rFonts w:eastAsia="Times New Roman" w:cstheme="minorHAnsi"/>
                    <w:color w:val="050505"/>
                    <w:sz w:val="32"/>
                    <w:szCs w:val="32"/>
                    <w:lang w:eastAsia="en-US"/>
                  </w:rPr>
                  <w:t xml:space="preserve">.  Register any time between now and when the event closes on March 1, 2022.  </w:t>
                </w:r>
              </w:sdtContent>
            </w:sdt>
          </w:p>
          <w:p w14:paraId="103FC2A8" w14:textId="77777777" w:rsidR="002A38B5" w:rsidRPr="00C32ABB" w:rsidRDefault="002A38B5" w:rsidP="007E2E50">
            <w:pPr>
              <w:pStyle w:val="Heading1"/>
              <w:rPr>
                <w:rFonts w:cstheme="minorHAnsi"/>
                <w:b w:val="0"/>
                <w:bCs w:val="0"/>
              </w:rPr>
            </w:pPr>
          </w:p>
          <w:p w14:paraId="288768A3" w14:textId="118FBCC7" w:rsidR="00166A37" w:rsidRPr="00C32ABB" w:rsidRDefault="00166A37" w:rsidP="00166A37">
            <w:pPr>
              <w:pStyle w:val="Heading1"/>
              <w:rPr>
                <w:rFonts w:cstheme="minorHAnsi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eastAsia="Times New Roman" w:cstheme="minorHAnsi"/>
                  <w:b w:val="0"/>
                  <w:bCs w:val="0"/>
                  <w:color w:val="050505"/>
                  <w:sz w:val="22"/>
                  <w:szCs w:val="22"/>
                  <w:lang w:eastAsia="en-US"/>
                </w:rPr>
                <w:alias w:val="Enter event description heading:"/>
                <w:tag w:val="Enter event description heading:"/>
                <w:id w:val="279459484"/>
                <w:placeholder>
                  <w:docPart w:val="1D4698DDC05D4ACAA8BACC0C8BB4FA44"/>
                </w:placeholder>
                <w15:appearance w15:val="hidden"/>
                <w:text/>
              </w:sdtPr>
              <w:sdtContent>
                <w:r w:rsidRPr="00C32ABB">
                  <w:rPr>
                    <w:rFonts w:eastAsia="Times New Roman" w:cstheme="minorHAnsi"/>
                    <w:b w:val="0"/>
                    <w:bCs w:val="0"/>
                    <w:color w:val="050505"/>
                    <w:sz w:val="22"/>
                    <w:szCs w:val="22"/>
                    <w:lang w:eastAsia="en-US"/>
                  </w:rPr>
                  <w:t>During the 2021/22 snowmobile season, "tour" to 12 caches on the groomed trails to collect a sticker to affix to your "Tour the Twelve" official sticker sheet (the above picture shows Burt stashing stickers at one of the cache sites).</w:t>
                </w:r>
                <w:r w:rsidR="00C32ABB" w:rsidRPr="00C32ABB">
                  <w:rPr>
                    <w:rFonts w:eastAsia="Times New Roman" w:cstheme="minorHAnsi"/>
                    <w:b w:val="0"/>
                    <w:bCs w:val="0"/>
                    <w:color w:val="050505"/>
                    <w:sz w:val="22"/>
                    <w:szCs w:val="22"/>
                    <w:lang w:eastAsia="en-US"/>
                  </w:rPr>
                  <w:t xml:space="preserve">  </w:t>
                </w:r>
                <w:r w:rsidRPr="00C32ABB">
                  <w:rPr>
                    <w:rFonts w:eastAsia="Times New Roman" w:cstheme="minorHAnsi"/>
                    <w:b w:val="0"/>
                    <w:bCs w:val="0"/>
                    <w:color w:val="050505"/>
                    <w:sz w:val="22"/>
                    <w:szCs w:val="22"/>
                    <w:lang w:eastAsia="en-US"/>
                  </w:rPr>
                  <w:t xml:space="preserve">You may register any time between now and when the event ends on March 1, and you don't need to collect </w:t>
                </w:r>
                <w:proofErr w:type="gramStart"/>
                <w:r w:rsidRPr="00C32ABB">
                  <w:rPr>
                    <w:rFonts w:eastAsia="Times New Roman" w:cstheme="minorHAnsi"/>
                    <w:b w:val="0"/>
                    <w:bCs w:val="0"/>
                    <w:color w:val="050505"/>
                    <w:sz w:val="22"/>
                    <w:szCs w:val="22"/>
                    <w:lang w:eastAsia="en-US"/>
                  </w:rPr>
                  <w:t>all of</w:t>
                </w:r>
                <w:proofErr w:type="gramEnd"/>
                <w:r w:rsidRPr="00C32ABB">
                  <w:rPr>
                    <w:rFonts w:eastAsia="Times New Roman" w:cstheme="minorHAnsi"/>
                    <w:b w:val="0"/>
                    <w:bCs w:val="0"/>
                    <w:color w:val="050505"/>
                    <w:sz w:val="22"/>
                    <w:szCs w:val="22"/>
                    <w:lang w:eastAsia="en-US"/>
                  </w:rPr>
                  <w:t xml:space="preserve"> the stickers on one day.</w:t>
                </w:r>
                <w:r w:rsidR="00C32ABB" w:rsidRPr="00C32ABB">
                  <w:rPr>
                    <w:rFonts w:eastAsia="Times New Roman" w:cstheme="minorHAnsi"/>
                    <w:b w:val="0"/>
                    <w:bCs w:val="0"/>
                    <w:color w:val="050505"/>
                    <w:sz w:val="22"/>
                    <w:szCs w:val="22"/>
                    <w:lang w:eastAsia="en-US"/>
                  </w:rPr>
                  <w:t xml:space="preserve"> </w:t>
                </w:r>
                <w:r w:rsidRPr="00C32ABB">
                  <w:rPr>
                    <w:rFonts w:eastAsia="Times New Roman" w:cstheme="minorHAnsi"/>
                    <w:b w:val="0"/>
                    <w:bCs w:val="0"/>
                    <w:color w:val="050505"/>
                    <w:sz w:val="22"/>
                    <w:szCs w:val="22"/>
                    <w:lang w:eastAsia="en-US"/>
                  </w:rPr>
                  <w:t>Each entry is $25, and at the end of the event, you will be eligible to win cash and/or prizes (the more participants we have, the higher the cash prizes).</w:t>
                </w:r>
              </w:sdtContent>
            </w:sdt>
          </w:p>
          <w:p w14:paraId="192D4A2C" w14:textId="14400201" w:rsidR="00C32ABB" w:rsidRPr="00C32ABB" w:rsidRDefault="00F969DF" w:rsidP="007E2E50">
            <w:pPr>
              <w:pStyle w:val="Heading1"/>
              <w:rPr>
                <w:rFonts w:cstheme="minorHAnsi"/>
                <w:b w:val="0"/>
                <w:bCs w:val="0"/>
                <w:color w:val="1D2129"/>
                <w:shd w:val="clear" w:color="auto" w:fill="FFFFFF"/>
              </w:rPr>
            </w:pPr>
            <w:r w:rsidRPr="00C32ABB">
              <w:rPr>
                <w:rFonts w:cstheme="minorHAnsi"/>
                <w:b w:val="0"/>
                <w:bCs w:val="0"/>
                <w:color w:val="1D2129"/>
              </w:rPr>
              <w:br/>
            </w:r>
            <w:r w:rsidR="00C32ABB" w:rsidRPr="00C32ABB">
              <w:rPr>
                <w:rFonts w:cstheme="minorHAnsi"/>
                <w:color w:val="1D2129"/>
                <w:shd w:val="clear" w:color="auto" w:fill="FFFFFF"/>
              </w:rPr>
              <w:t xml:space="preserve">Registration:  </w:t>
            </w:r>
            <w:r w:rsidR="00C32ABB" w:rsidRPr="00C32ABB">
              <w:rPr>
                <w:rFonts w:cstheme="minorHAnsi"/>
                <w:b w:val="0"/>
                <w:bCs w:val="0"/>
                <w:color w:val="1D2129"/>
                <w:shd w:val="clear" w:color="auto" w:fill="FFFFFF"/>
              </w:rPr>
              <w:t xml:space="preserve">Go to </w:t>
            </w:r>
            <w:hyperlink r:id="rId8" w:history="1">
              <w:r w:rsidR="00C32ABB" w:rsidRPr="00C32ABB">
                <w:rPr>
                  <w:rStyle w:val="Hyperlink"/>
                  <w:rFonts w:cstheme="minorHAnsi"/>
                  <w:b w:val="0"/>
                  <w:bCs w:val="0"/>
                  <w:shd w:val="clear" w:color="auto" w:fill="FFFFFF"/>
                </w:rPr>
                <w:t>lakewenatcheerecclub.org</w:t>
              </w:r>
            </w:hyperlink>
            <w:r w:rsidR="00C32ABB" w:rsidRPr="00C32ABB">
              <w:rPr>
                <w:rFonts w:cstheme="minorHAnsi"/>
                <w:b w:val="0"/>
                <w:bCs w:val="0"/>
                <w:color w:val="1D2129"/>
                <w:shd w:val="clear" w:color="auto" w:fill="FFFFFF"/>
              </w:rPr>
              <w:t xml:space="preserve"> (Events) to find the link to purchase an event ticket</w:t>
            </w:r>
            <w:r w:rsidR="00C32ABB">
              <w:rPr>
                <w:rFonts w:cstheme="minorHAnsi"/>
                <w:b w:val="0"/>
                <w:bCs w:val="0"/>
                <w:color w:val="1D2129"/>
                <w:shd w:val="clear" w:color="auto" w:fill="FFFFFF"/>
              </w:rPr>
              <w:t xml:space="preserve"> </w:t>
            </w:r>
            <w:r w:rsidR="00EA7A2D">
              <w:rPr>
                <w:rFonts w:cstheme="minorHAnsi"/>
                <w:b w:val="0"/>
                <w:bCs w:val="0"/>
                <w:color w:val="1D2129"/>
                <w:shd w:val="clear" w:color="auto" w:fill="FFFFFF"/>
              </w:rPr>
              <w:t>via Eventbrite</w:t>
            </w:r>
            <w:r w:rsidR="00C32ABB" w:rsidRPr="00C32ABB">
              <w:rPr>
                <w:rFonts w:cstheme="minorHAnsi"/>
                <w:b w:val="0"/>
                <w:bCs w:val="0"/>
                <w:color w:val="1D2129"/>
                <w:shd w:val="clear" w:color="auto" w:fill="FFFFFF"/>
              </w:rPr>
              <w:t>.</w:t>
            </w:r>
          </w:p>
          <w:p w14:paraId="3CCC477E" w14:textId="77777777" w:rsidR="00C32ABB" w:rsidRPr="00C32ABB" w:rsidRDefault="00C32ABB" w:rsidP="007E2E50">
            <w:pPr>
              <w:pStyle w:val="Heading1"/>
              <w:rPr>
                <w:rFonts w:cstheme="minorHAnsi"/>
                <w:color w:val="1D2129"/>
                <w:shd w:val="clear" w:color="auto" w:fill="FFFFFF"/>
              </w:rPr>
            </w:pPr>
          </w:p>
          <w:p w14:paraId="243492E7" w14:textId="63908505" w:rsidR="00F969DF" w:rsidRPr="007B6667" w:rsidRDefault="00816411" w:rsidP="00F969DF">
            <w:pPr>
              <w:pStyle w:val="Heading1"/>
              <w:rPr>
                <w:rFonts w:ascii="Century" w:hAnsi="Century"/>
                <w:color w:val="1D2129"/>
                <w:sz w:val="21"/>
                <w:szCs w:val="21"/>
                <w:shd w:val="clear" w:color="auto" w:fill="FFFFFF"/>
              </w:rPr>
            </w:pPr>
            <w:r w:rsidRPr="00C32ABB">
              <w:rPr>
                <w:rFonts w:cstheme="minorHAnsi"/>
                <w:color w:val="1D2129"/>
                <w:shd w:val="clear" w:color="auto" w:fill="FFFFFF"/>
              </w:rPr>
              <w:t>Quest</w:t>
            </w:r>
            <w:r w:rsidRPr="00C32ABB">
              <w:rPr>
                <w:rFonts w:cstheme="minorHAnsi"/>
                <w:color w:val="auto"/>
                <w:shd w:val="clear" w:color="auto" w:fill="FFFFFF"/>
              </w:rPr>
              <w:t>ions?</w:t>
            </w:r>
            <w:r w:rsidRPr="00C32ABB">
              <w:rPr>
                <w:rFonts w:cstheme="minorHAnsi"/>
                <w:b w:val="0"/>
                <w:bCs w:val="0"/>
                <w:color w:val="auto"/>
                <w:shd w:val="clear" w:color="auto" w:fill="FFFFFF"/>
              </w:rPr>
              <w:t xml:space="preserve">  Contact </w:t>
            </w:r>
            <w:r w:rsidR="0068032D" w:rsidRPr="00C32ABB">
              <w:rPr>
                <w:rFonts w:cstheme="minorHAnsi"/>
                <w:b w:val="0"/>
                <w:bCs w:val="0"/>
                <w:color w:val="auto"/>
                <w:shd w:val="clear" w:color="auto" w:fill="FFFFFF"/>
              </w:rPr>
              <w:t xml:space="preserve">the LWRC at </w:t>
            </w:r>
            <w:hyperlink r:id="rId9" w:history="1">
              <w:r w:rsidR="0068032D" w:rsidRPr="00C32ABB">
                <w:rPr>
                  <w:rStyle w:val="Hyperlink"/>
                  <w:rFonts w:cstheme="minorHAnsi"/>
                  <w:b w:val="0"/>
                  <w:bCs w:val="0"/>
                  <w:shd w:val="clear" w:color="auto" w:fill="FFFFFF"/>
                </w:rPr>
                <w:t>lakewenatcheerecclub@gmail.com</w:t>
              </w:r>
            </w:hyperlink>
            <w:r w:rsidR="0068032D" w:rsidRPr="00C32ABB">
              <w:rPr>
                <w:rFonts w:cstheme="minorHAnsi"/>
                <w:b w:val="0"/>
                <w:bCs w:val="0"/>
                <w:color w:val="auto"/>
                <w:shd w:val="clear" w:color="auto" w:fill="FFFFFF"/>
              </w:rPr>
              <w:t xml:space="preserve"> or call</w:t>
            </w:r>
            <w:r w:rsidR="00166A37" w:rsidRPr="00C32ABB">
              <w:rPr>
                <w:rFonts w:cstheme="minorHAnsi"/>
                <w:b w:val="0"/>
                <w:bCs w:val="0"/>
                <w:color w:val="auto"/>
                <w:shd w:val="clear" w:color="auto" w:fill="FFFFFF"/>
              </w:rPr>
              <w:t xml:space="preserve"> or text</w:t>
            </w:r>
            <w:r w:rsidR="0068032D" w:rsidRPr="00C32ABB">
              <w:rPr>
                <w:rFonts w:cstheme="minorHAnsi"/>
                <w:b w:val="0"/>
                <w:bCs w:val="0"/>
                <w:color w:val="auto"/>
                <w:shd w:val="clear" w:color="auto" w:fill="FFFFFF"/>
              </w:rPr>
              <w:t xml:space="preserve"> </w:t>
            </w:r>
            <w:r w:rsidR="00B41E39" w:rsidRPr="00C32ABB">
              <w:rPr>
                <w:rFonts w:cstheme="minorHAnsi"/>
                <w:b w:val="0"/>
                <w:bCs w:val="0"/>
                <w:color w:val="auto"/>
                <w:shd w:val="clear" w:color="auto" w:fill="FFFFFF"/>
              </w:rPr>
              <w:t>Michelle at (509) 860-3220</w:t>
            </w:r>
            <w:r w:rsidR="0068032D" w:rsidRPr="00C32ABB">
              <w:rPr>
                <w:rFonts w:cstheme="minorHAnsi"/>
                <w:b w:val="0"/>
                <w:bCs w:val="0"/>
                <w:color w:val="auto"/>
                <w:shd w:val="clear" w:color="auto" w:fill="FFFFFF"/>
              </w:rPr>
              <w:t>.</w:t>
            </w:r>
          </w:p>
          <w:p w14:paraId="0FF47A1E" w14:textId="77777777" w:rsidR="003A4A4A" w:rsidRDefault="003A4A4A" w:rsidP="00F969DF">
            <w:pPr>
              <w:pStyle w:val="Heading1"/>
            </w:pP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236FEA" w:rsidRPr="00A96470" w14:paraId="5A4D520D" w14:textId="77777777" w:rsidTr="00323654">
              <w:trPr>
                <w:trHeight w:hRule="exact" w:val="1080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17E0CACF" w14:textId="77777777" w:rsidR="00A96470" w:rsidRPr="007C0D73" w:rsidRDefault="00A96470" w:rsidP="00151A2B">
                  <w:pPr>
                    <w:pStyle w:val="Line"/>
                    <w:ind w:left="0" w:right="-15"/>
                    <w:rPr>
                      <w:rFonts w:asciiTheme="majorHAnsi" w:hAnsiTheme="majorHAnsi" w:cstheme="minorHAnsi"/>
                      <w:sz w:val="72"/>
                      <w:szCs w:val="72"/>
                    </w:rPr>
                  </w:pPr>
                  <w:r w:rsidRPr="007C0D73">
                    <w:rPr>
                      <w:rFonts w:asciiTheme="majorHAnsi" w:hAnsiTheme="majorHAnsi" w:cstheme="minorHAnsi"/>
                      <w:sz w:val="72"/>
                      <w:szCs w:val="72"/>
                    </w:rPr>
                    <w:t>Ride Safe</w:t>
                  </w:r>
                </w:p>
                <w:p w14:paraId="03C944F4" w14:textId="5B67035B" w:rsidR="00A96470" w:rsidRPr="007C0D73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>Don’t ride alone</w:t>
                  </w:r>
                </w:p>
                <w:p w14:paraId="19F8952D" w14:textId="2F7F2C0A" w:rsidR="00A96470" w:rsidRPr="007C0D73" w:rsidRDefault="00816411" w:rsidP="007C0D73">
                  <w:pPr>
                    <w:pStyle w:val="Line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cstheme="minorHAnsi"/>
                      <w:sz w:val="28"/>
                      <w:szCs w:val="28"/>
                    </w:rPr>
                  </w:pPr>
                  <w:r w:rsidRPr="007C0D73">
                    <w:rPr>
                      <w:rFonts w:cstheme="minorHAnsi"/>
                      <w:sz w:val="28"/>
                      <w:szCs w:val="28"/>
                    </w:rPr>
                    <w:t xml:space="preserve">Ensure your equipment is </w:t>
                  </w:r>
                  <w:r w:rsidR="00A96470" w:rsidRPr="007C0D73">
                    <w:rPr>
                      <w:rFonts w:cstheme="minorHAnsi"/>
                      <w:sz w:val="28"/>
                      <w:szCs w:val="28"/>
                    </w:rPr>
                    <w:t>in good condition</w:t>
                  </w:r>
                </w:p>
                <w:p w14:paraId="0FCACF46" w14:textId="71869826" w:rsidR="00A96470" w:rsidRPr="007C0D73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>Wear proper attire and helmet</w:t>
                  </w:r>
                </w:p>
                <w:p w14:paraId="3A0B6A70" w14:textId="18A9DB33" w:rsidR="00A96470" w:rsidRPr="007C0D73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>Do not carry more than 1 passenger</w:t>
                  </w:r>
                </w:p>
                <w:p w14:paraId="62FF25B9" w14:textId="3ABC193A" w:rsidR="00A96470" w:rsidRPr="007C0D73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>Never ride impaired by drugs and/or alcohol</w:t>
                  </w:r>
                </w:p>
                <w:p w14:paraId="71571EA5" w14:textId="0C6E6B56" w:rsidR="00A96470" w:rsidRPr="007C0D73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>Follow other riders at a reasonable distance</w:t>
                  </w:r>
                </w:p>
                <w:p w14:paraId="363F841F" w14:textId="11AD4278" w:rsidR="00A96470" w:rsidRPr="007C0D73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Come to </w:t>
                  </w:r>
                  <w:r w:rsidR="00816411"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a </w:t>
                  </w:r>
                  <w:r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>complete stop before crossing roads</w:t>
                  </w:r>
                </w:p>
                <w:p w14:paraId="3DBC6D8E" w14:textId="0BEE9ECC" w:rsidR="00A96470" w:rsidRPr="007C0D73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>Inform others about your travel plans</w:t>
                  </w:r>
                </w:p>
                <w:p w14:paraId="00C3C7B1" w14:textId="65CE0F58" w:rsidR="00A96470" w:rsidRPr="007C0D73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Check the </w:t>
                  </w:r>
                  <w:r w:rsidR="00816411"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weather </w:t>
                  </w:r>
                  <w:r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>forecast</w:t>
                  </w:r>
                </w:p>
                <w:p w14:paraId="5387DD45" w14:textId="77777777" w:rsidR="00A96470" w:rsidRPr="00151A2B" w:rsidRDefault="00A96470" w:rsidP="007C0D73">
                  <w:pPr>
                    <w:pStyle w:val="Line"/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sz w:val="24"/>
                      <w:szCs w:val="24"/>
                    </w:rPr>
                  </w:pPr>
                </w:p>
                <w:p w14:paraId="3A794B5F" w14:textId="2FD46F94" w:rsidR="00A96470" w:rsidRPr="00A96470" w:rsidRDefault="00A96470" w:rsidP="00A96470">
                  <w:pPr>
                    <w:pStyle w:val="Line"/>
                    <w:jc w:val="left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236FEA" w14:paraId="5B03E2EC" w14:textId="77777777" w:rsidTr="00323654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44C924B1" w14:textId="77777777" w:rsidR="00151A2B" w:rsidRPr="00151A2B" w:rsidRDefault="00151A2B" w:rsidP="00151A2B">
                  <w:pPr>
                    <w:pStyle w:val="ContactInfo"/>
                    <w:rPr>
                      <w:b/>
                      <w:bCs/>
                      <w:sz w:val="36"/>
                      <w:szCs w:val="36"/>
                    </w:rPr>
                  </w:pPr>
                  <w:r w:rsidRPr="00151A2B">
                    <w:rPr>
                      <w:b/>
                      <w:bCs/>
                      <w:sz w:val="36"/>
                      <w:szCs w:val="36"/>
                    </w:rPr>
                    <w:t>Lake Wenatchee Rec Club</w:t>
                  </w:r>
                </w:p>
                <w:p w14:paraId="2C556F72" w14:textId="77777777" w:rsidR="00151A2B" w:rsidRDefault="00151A2B" w:rsidP="00151A2B">
                  <w:pPr>
                    <w:pStyle w:val="ContactInfo"/>
                    <w:rPr>
                      <w:b/>
                      <w:bCs/>
                    </w:rPr>
                  </w:pPr>
                </w:p>
                <w:p w14:paraId="70DF4ADD" w14:textId="3EEEF3FF" w:rsidR="00151A2B" w:rsidRDefault="00151A2B" w:rsidP="00151A2B">
                  <w:pPr>
                    <w:pStyle w:val="ContactInfo"/>
                  </w:pPr>
                  <w:r>
                    <w:t>14400 Chiwawa Loop Rd (Lake Wenatchee airstrip)</w:t>
                  </w:r>
                </w:p>
                <w:p w14:paraId="14C03F9B" w14:textId="77777777" w:rsidR="00151A2B" w:rsidRDefault="00151A2B" w:rsidP="00151A2B">
                  <w:pPr>
                    <w:pStyle w:val="ContactInfo"/>
                  </w:pPr>
                </w:p>
                <w:p w14:paraId="40C21908" w14:textId="77777777" w:rsidR="00151A2B" w:rsidRDefault="00151A2B" w:rsidP="00151A2B">
                  <w:pPr>
                    <w:pStyle w:val="ContactInfo"/>
                  </w:pPr>
                  <w:r>
                    <w:t>Leavenworth WA  98826</w:t>
                  </w:r>
                </w:p>
                <w:p w14:paraId="50035846" w14:textId="77777777" w:rsidR="00151A2B" w:rsidRDefault="00151A2B" w:rsidP="00151A2B">
                  <w:pPr>
                    <w:pStyle w:val="ContactInfo"/>
                  </w:pPr>
                </w:p>
                <w:p w14:paraId="4FED3B2C" w14:textId="3CA3952C" w:rsidR="00151A2B" w:rsidRDefault="00151A2B" w:rsidP="00151A2B">
                  <w:pPr>
                    <w:pStyle w:val="ContactInfo"/>
                  </w:pPr>
                  <w:r>
                    <w:t>509-763-3858</w:t>
                  </w:r>
                </w:p>
              </w:tc>
            </w:tr>
          </w:tbl>
          <w:p w14:paraId="3F254CB4" w14:textId="77777777" w:rsidR="00423F28" w:rsidRDefault="00423F28" w:rsidP="00236FEA"/>
        </w:tc>
      </w:tr>
    </w:tbl>
    <w:p w14:paraId="33273D66" w14:textId="77777777" w:rsidR="00DD2A04" w:rsidRDefault="00DD2A04" w:rsidP="00044307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E93B" w14:textId="77777777" w:rsidR="00410DB8" w:rsidRDefault="00410DB8" w:rsidP="00AB6948">
      <w:pPr>
        <w:spacing w:after="0" w:line="240" w:lineRule="auto"/>
      </w:pPr>
      <w:r>
        <w:separator/>
      </w:r>
    </w:p>
  </w:endnote>
  <w:endnote w:type="continuationSeparator" w:id="0">
    <w:p w14:paraId="07B05408" w14:textId="77777777" w:rsidR="00410DB8" w:rsidRDefault="00410DB8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EAB3" w14:textId="77777777" w:rsidR="00410DB8" w:rsidRDefault="00410DB8" w:rsidP="00AB6948">
      <w:pPr>
        <w:spacing w:after="0" w:line="240" w:lineRule="auto"/>
      </w:pPr>
      <w:r>
        <w:separator/>
      </w:r>
    </w:p>
  </w:footnote>
  <w:footnote w:type="continuationSeparator" w:id="0">
    <w:p w14:paraId="21F9DD95" w14:textId="77777777" w:rsidR="00410DB8" w:rsidRDefault="00410DB8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D0790A"/>
    <w:multiLevelType w:val="hybridMultilevel"/>
    <w:tmpl w:val="227E9A26"/>
    <w:lvl w:ilvl="0" w:tplc="6B5866CC"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31E42362"/>
    <w:multiLevelType w:val="hybridMultilevel"/>
    <w:tmpl w:val="1CF40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A3298"/>
    <w:multiLevelType w:val="hybridMultilevel"/>
    <w:tmpl w:val="530C50A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1862ADC"/>
    <w:multiLevelType w:val="hybridMultilevel"/>
    <w:tmpl w:val="3C8054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DF"/>
    <w:rsid w:val="00044307"/>
    <w:rsid w:val="00054D84"/>
    <w:rsid w:val="00067228"/>
    <w:rsid w:val="00151A2B"/>
    <w:rsid w:val="001635DB"/>
    <w:rsid w:val="0016422B"/>
    <w:rsid w:val="00166A37"/>
    <w:rsid w:val="00171759"/>
    <w:rsid w:val="00190F23"/>
    <w:rsid w:val="00194E9C"/>
    <w:rsid w:val="001C290A"/>
    <w:rsid w:val="001D3B47"/>
    <w:rsid w:val="001E69E1"/>
    <w:rsid w:val="00203CA9"/>
    <w:rsid w:val="00236FEA"/>
    <w:rsid w:val="0027400C"/>
    <w:rsid w:val="002A0BAC"/>
    <w:rsid w:val="002A38B5"/>
    <w:rsid w:val="002C65CB"/>
    <w:rsid w:val="002D1E05"/>
    <w:rsid w:val="002D469D"/>
    <w:rsid w:val="003074F1"/>
    <w:rsid w:val="003A4A4A"/>
    <w:rsid w:val="003F4359"/>
    <w:rsid w:val="00410DB8"/>
    <w:rsid w:val="00423F28"/>
    <w:rsid w:val="00425C2B"/>
    <w:rsid w:val="00495070"/>
    <w:rsid w:val="004A1A52"/>
    <w:rsid w:val="004B6518"/>
    <w:rsid w:val="004B6545"/>
    <w:rsid w:val="004C43EE"/>
    <w:rsid w:val="005927AD"/>
    <w:rsid w:val="006142ED"/>
    <w:rsid w:val="00627140"/>
    <w:rsid w:val="00655EA2"/>
    <w:rsid w:val="006671AA"/>
    <w:rsid w:val="0068032D"/>
    <w:rsid w:val="00767651"/>
    <w:rsid w:val="007716AB"/>
    <w:rsid w:val="007B6667"/>
    <w:rsid w:val="007C0D73"/>
    <w:rsid w:val="007E2E50"/>
    <w:rsid w:val="007E4871"/>
    <w:rsid w:val="007E4C8C"/>
    <w:rsid w:val="007F3F1B"/>
    <w:rsid w:val="00804979"/>
    <w:rsid w:val="00816411"/>
    <w:rsid w:val="00816B22"/>
    <w:rsid w:val="008339C6"/>
    <w:rsid w:val="008458BC"/>
    <w:rsid w:val="008707BC"/>
    <w:rsid w:val="008C533E"/>
    <w:rsid w:val="008F5234"/>
    <w:rsid w:val="009171F9"/>
    <w:rsid w:val="009D3491"/>
    <w:rsid w:val="00A96470"/>
    <w:rsid w:val="00AA4B20"/>
    <w:rsid w:val="00AB0A70"/>
    <w:rsid w:val="00AB6948"/>
    <w:rsid w:val="00AC1E54"/>
    <w:rsid w:val="00AC4416"/>
    <w:rsid w:val="00AD7965"/>
    <w:rsid w:val="00B220A3"/>
    <w:rsid w:val="00B2335D"/>
    <w:rsid w:val="00B41E39"/>
    <w:rsid w:val="00BB702B"/>
    <w:rsid w:val="00BC4DA4"/>
    <w:rsid w:val="00C175B1"/>
    <w:rsid w:val="00C23D95"/>
    <w:rsid w:val="00C32ABB"/>
    <w:rsid w:val="00C7625C"/>
    <w:rsid w:val="00C87D9E"/>
    <w:rsid w:val="00CB26AC"/>
    <w:rsid w:val="00D64FAD"/>
    <w:rsid w:val="00DD2A04"/>
    <w:rsid w:val="00E2786E"/>
    <w:rsid w:val="00E64F0A"/>
    <w:rsid w:val="00E76597"/>
    <w:rsid w:val="00E85A56"/>
    <w:rsid w:val="00EA7A2D"/>
    <w:rsid w:val="00F1347B"/>
    <w:rsid w:val="00F969DF"/>
    <w:rsid w:val="00FB6E17"/>
    <w:rsid w:val="00FC1799"/>
    <w:rsid w:val="00FC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107A49"/>
  <w15:chartTrackingRefBased/>
  <w15:docId w15:val="{BF7A59CF-97AA-4399-9476-038123D1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F9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kewenatcheerecclub.org/even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kewenatcheerecclub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%20Carlson\AppData\Local\Packages\Microsoft.MicrosoftEdge_8wekyb3d8bbwe\TempState\Downloads\tf03988561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E00A24173942F78AD2F43EF3308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FEA7-ED4A-4D79-9727-F1A1A370040E}"/>
      </w:docPartPr>
      <w:docPartBody>
        <w:p w:rsidR="000A7CB6" w:rsidRDefault="00E0299D">
          <w:pPr>
            <w:pStyle w:val="B6E00A24173942F78AD2F43EF33083D9"/>
          </w:pPr>
          <w:r>
            <w:t>Event Title, Up to Two Lines</w:t>
          </w:r>
        </w:p>
      </w:docPartBody>
    </w:docPart>
    <w:docPart>
      <w:docPartPr>
        <w:name w:val="1337259296464664853A5608ACA79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E8F41-3A73-4771-A0EA-56B6A832AEE3}"/>
      </w:docPartPr>
      <w:docPartBody>
        <w:p w:rsidR="000A7CB6" w:rsidRDefault="00E0299D">
          <w:pPr>
            <w:pStyle w:val="1337259296464664853A5608ACA79ADD"/>
          </w:pPr>
          <w:r>
            <w:t>Event Description Heading</w:t>
          </w:r>
        </w:p>
      </w:docPartBody>
    </w:docPart>
    <w:docPart>
      <w:docPartPr>
        <w:name w:val="1D4698DDC05D4ACAA8BACC0C8BB4F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F320D-9371-46B6-8608-AE6DFA09E156}"/>
      </w:docPartPr>
      <w:docPartBody>
        <w:p w:rsidR="00000000" w:rsidRDefault="00BA48D7" w:rsidP="00BA48D7">
          <w:pPr>
            <w:pStyle w:val="1D4698DDC05D4ACAA8BACC0C8BB4FA44"/>
          </w:pPr>
          <w:r>
            <w:t>Event Description Heading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9D"/>
    <w:rsid w:val="0004253B"/>
    <w:rsid w:val="000A7CB6"/>
    <w:rsid w:val="00243B24"/>
    <w:rsid w:val="0045757D"/>
    <w:rsid w:val="00465834"/>
    <w:rsid w:val="0082155F"/>
    <w:rsid w:val="008B26C7"/>
    <w:rsid w:val="0094649B"/>
    <w:rsid w:val="00BA48D7"/>
    <w:rsid w:val="00C53D2E"/>
    <w:rsid w:val="00E0299D"/>
    <w:rsid w:val="00E5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E00A24173942F78AD2F43EF33083D9">
    <w:name w:val="B6E00A24173942F78AD2F43EF33083D9"/>
  </w:style>
  <w:style w:type="paragraph" w:customStyle="1" w:styleId="1337259296464664853A5608ACA79ADD">
    <w:name w:val="1337259296464664853A5608ACA79ADD"/>
  </w:style>
  <w:style w:type="paragraph" w:customStyle="1" w:styleId="1D4698DDC05D4ACAA8BACC0C8BB4FA44">
    <w:name w:val="1D4698DDC05D4ACAA8BACC0C8BB4FA44"/>
    <w:rsid w:val="00BA4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tf03988561 (1).dotx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Carlson</dc:creator>
  <cp:keywords/>
  <dc:description/>
  <cp:lastModifiedBy>Joel Carlson</cp:lastModifiedBy>
  <cp:revision>2</cp:revision>
  <cp:lastPrinted>2019-12-29T16:22:00Z</cp:lastPrinted>
  <dcterms:created xsi:type="dcterms:W3CDTF">2021-12-24T23:00:00Z</dcterms:created>
  <dcterms:modified xsi:type="dcterms:W3CDTF">2021-12-24T23:00:00Z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