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FEAB7" w14:textId="77777777" w:rsidR="0052434A" w:rsidRDefault="006A695C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Inspection List for Official Visits</w:t>
      </w:r>
    </w:p>
    <w:p w14:paraId="062C234F" w14:textId="77777777" w:rsidR="0052434A" w:rsidRDefault="006A695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Books checked from April________________________ to March________________________</w:t>
      </w:r>
    </w:p>
    <w:p w14:paraId="66534359" w14:textId="77777777" w:rsidR="0052434A" w:rsidRDefault="006A695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Chapter Name______________________________Number_______Date___________________</w:t>
      </w:r>
    </w:p>
    <w:p w14:paraId="234B8945" w14:textId="77777777" w:rsidR="0052434A" w:rsidRDefault="0052434A">
      <w:pPr>
        <w:pStyle w:val="Standard"/>
        <w:jc w:val="both"/>
        <w:rPr>
          <w:sz w:val="24"/>
          <w:szCs w:val="24"/>
        </w:rPr>
      </w:pPr>
    </w:p>
    <w:tbl>
      <w:tblPr>
        <w:tblW w:w="9990" w:type="dxa"/>
        <w:tblInd w:w="-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7"/>
        <w:gridCol w:w="653"/>
        <w:gridCol w:w="558"/>
        <w:gridCol w:w="2952"/>
      </w:tblGrid>
      <w:tr w:rsidR="0052434A" w14:paraId="78A3BA1E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F10A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BF5D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0523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EBF4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Comments</w:t>
            </w:r>
          </w:p>
        </w:tc>
      </w:tr>
      <w:tr w:rsidR="0052434A" w14:paraId="2F6F9CF7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FFDE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 2022 edition of TN Constitution and Code of</w:t>
            </w:r>
          </w:p>
          <w:p w14:paraId="658FC1EF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Laws (C&amp; COL)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94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3C5D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8C4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3A77D190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732A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 Copy of Chapter By-Laws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FE6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D3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4ED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1F1558F6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6425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 Membership Book with dates and signatures of  </w:t>
            </w:r>
          </w:p>
          <w:p w14:paraId="60A1A952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new members.   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8C60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13B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5ED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49B5AE7A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9176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b/>
                <w:bCs/>
                <w:sz w:val="24"/>
                <w:szCs w:val="24"/>
              </w:rPr>
              <w:t>Minutes Book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2945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07E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AF2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34A040D1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5336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4)  Previous Inspection Sheet </w:t>
            </w:r>
            <w:r>
              <w:rPr>
                <w:b/>
                <w:bCs/>
                <w:sz w:val="24"/>
                <w:szCs w:val="24"/>
              </w:rPr>
              <w:t>(attached to minutes)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371A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BD48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4F0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5113AB96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6F37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 Minutes of all Stated and Special meetings</w:t>
            </w:r>
          </w:p>
          <w:p w14:paraId="6A2E49EC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recorded in official minute book.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E4B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F6C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50FB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3F649048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83D0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 Chapter officers present and recorded for each meeting</w:t>
            </w:r>
          </w:p>
          <w:p w14:paraId="7A8FB919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(Minimum of 7 officers) </w:t>
            </w:r>
            <w:r>
              <w:rPr>
                <w:sz w:val="16"/>
                <w:szCs w:val="16"/>
              </w:rPr>
              <w:t xml:space="preserve">       **See C &amp; COL, Ch 34, Sec 6-7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DBB4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90AF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72FF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52EB10EB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E683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 Pro-tem Officers noted for each meeting. List each</w:t>
            </w:r>
          </w:p>
          <w:p w14:paraId="673AE696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month.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EEC5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D315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AC76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44D8E71A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F059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 Has there been a lack of Quorum?  If yes, list month</w:t>
            </w:r>
          </w:p>
          <w:p w14:paraId="35B54C2B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and reason why.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CC3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1A9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D65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43329551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9CCC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 Number of short form openings used.  List each</w:t>
            </w:r>
          </w:p>
          <w:p w14:paraId="745A1B78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month </w:t>
            </w:r>
            <w:r>
              <w:rPr>
                <w:sz w:val="16"/>
                <w:szCs w:val="16"/>
              </w:rPr>
              <w:t>**See C &amp; COL, Ch 34, Sec 11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B0DF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329B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24BF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08479CF0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2DC7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 Signed copy of Audit Report, read in April, noted</w:t>
            </w:r>
          </w:p>
          <w:p w14:paraId="70C3ED9A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and attached to April minutes </w:t>
            </w:r>
            <w:r>
              <w:rPr>
                <w:sz w:val="16"/>
                <w:szCs w:val="16"/>
              </w:rPr>
              <w:t>**see C &amp; COL, CH 22, Sec 10</w:t>
            </w:r>
          </w:p>
          <w:p w14:paraId="277F23A2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** Fiscal Year ends March 31</w:t>
            </w:r>
            <w:r>
              <w:rPr>
                <w:sz w:val="24"/>
                <w:szCs w:val="24"/>
                <w:vertAlign w:val="superscript"/>
              </w:rPr>
              <w:t>st.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CCE6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8598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0397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25604D95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57F0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 Motions – made by, properly seconded, results of vote</w:t>
            </w:r>
          </w:p>
          <w:p w14:paraId="77A6673A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recorded in Minute Book    </w:t>
            </w:r>
            <w:r>
              <w:rPr>
                <w:sz w:val="16"/>
                <w:szCs w:val="16"/>
              </w:rPr>
              <w:t>(Roberts Rules of Order)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227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108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8280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74CDD9DA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01E0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 Signature of WM and Secretary on all approved</w:t>
            </w:r>
          </w:p>
          <w:p w14:paraId="0E8DE9C9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minutes.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7DC9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89F2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E18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75F65ED6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7529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 Initiations exemplified.  List each month and record</w:t>
            </w:r>
          </w:p>
          <w:p w14:paraId="563A6E33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either Real or Mock. </w:t>
            </w:r>
            <w:r>
              <w:rPr>
                <w:sz w:val="16"/>
                <w:szCs w:val="16"/>
              </w:rPr>
              <w:t>**See C &amp; COL, Ch 21, Sec 8-9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7F3C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D91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4AD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2891C783" w14:textId="77777777">
        <w:trPr>
          <w:trHeight w:val="98"/>
        </w:trPr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1DF3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Dispensations obtained?  </w:t>
            </w:r>
          </w:p>
          <w:p w14:paraId="4B069D76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Reason.  Noted in minutes.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9BD2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ACF7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6C3A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073AB7DC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A947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b/>
                <w:bCs/>
                <w:sz w:val="24"/>
                <w:szCs w:val="24"/>
              </w:rPr>
              <w:t>Delinquent Members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0DF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A7D8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0CB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17309ED4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166F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15) Names of all delinquent members reported to members</w:t>
            </w:r>
          </w:p>
          <w:p w14:paraId="4EE5A446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at the November meeting and noted in the November</w:t>
            </w:r>
          </w:p>
          <w:p w14:paraId="5ADBE652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minutes.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D046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EA4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0E9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6DFF863A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EFCD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 Motion made for final action to be taken on delinquent</w:t>
            </w:r>
          </w:p>
          <w:p w14:paraId="12815B93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Members, as per Chapter By-Laws. Noted in</w:t>
            </w:r>
          </w:p>
          <w:p w14:paraId="07A2D08D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November minutes.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62E7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BCD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D70B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1C85DDAC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58FA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26DB5D0B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8D29F7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A8FC0B2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lastRenderedPageBreak/>
              <w:t>Election Of Officers, Trustees, And Proxy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4FF2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C43D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436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17F6FD92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C582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 Election of Officers recorded in January minutes</w:t>
            </w:r>
          </w:p>
          <w:p w14:paraId="4AC6E4A4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  <w:u w:val="single"/>
              </w:rPr>
              <w:t>Must</w:t>
            </w:r>
            <w:r>
              <w:rPr>
                <w:sz w:val="24"/>
                <w:szCs w:val="24"/>
              </w:rPr>
              <w:t xml:space="preserve"> record names and offices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4E4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E14D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0E1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337AD01A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7784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 Election of newest Trustee, done in the same month as</w:t>
            </w:r>
          </w:p>
          <w:p w14:paraId="04780CFA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Election of officers. Noted in minutes. </w:t>
            </w:r>
            <w:r>
              <w:rPr>
                <w:sz w:val="16"/>
                <w:szCs w:val="16"/>
              </w:rPr>
              <w:t>**See C &amp; COL, Ch 23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766A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7EB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69BA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3E3BEF6D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4386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19) Motion to hold Open Installation. Recorded in</w:t>
            </w:r>
          </w:p>
          <w:p w14:paraId="31C1297F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minutes.  Month.  Not needed for Closed Installation.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C15B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A030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535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450390E7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FDDE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20) Election of Proxy to Grand Chapter recorded in</w:t>
            </w:r>
          </w:p>
          <w:p w14:paraId="3683FC40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minutes.  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EB7C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AB6C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0AA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2AA8A936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B7E9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21) All Officers (elected and appointed) listed in</w:t>
            </w:r>
          </w:p>
          <w:p w14:paraId="45CE3A77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Installation minutes.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B26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3A8F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5B70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57ADBD49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4812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22) Have all officers been installed? If not, which officers</w:t>
            </w:r>
          </w:p>
          <w:p w14:paraId="2589B102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were not?   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64BB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2CF5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705F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04ED7417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6C04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23) Have these officers now been installed? Month</w:t>
            </w:r>
          </w:p>
          <w:p w14:paraId="1893AEC5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recorded in minutes.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82D2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A886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0ECC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0CEF5D48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50E0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>Miscellaneous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75E6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7D6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87D1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32041A1D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4C7A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24) All four (4) copies of Secret Work signed for by each</w:t>
            </w:r>
          </w:p>
          <w:p w14:paraId="32B4BC70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of the entitled officers for the current year (WP, AP,</w:t>
            </w:r>
          </w:p>
          <w:p w14:paraId="5AADDF8A" w14:textId="12B6DE2A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Cond, and Ass</w:t>
            </w:r>
            <w:r w:rsidR="0073207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c. Cond.)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9C94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C5BC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B3AF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6B013582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A6B2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25) All warrants signed by Worthy Matron and Secretary.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E48A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4EDC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27C2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00F61148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BC22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26) Annual filing completed for IRS 990n-epostcard (EIN)</w:t>
            </w:r>
          </w:p>
          <w:p w14:paraId="3B341A3A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and acceptance sent to the Grand Treasurer. Have</w:t>
            </w:r>
          </w:p>
          <w:p w14:paraId="58DEED8C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available at OV.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02D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593B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FA96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434A" w14:paraId="4B4C2A5F" w14:textId="77777777">
        <w:tc>
          <w:tcPr>
            <w:tcW w:w="5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A0E3" w14:textId="77777777" w:rsidR="0052434A" w:rsidRDefault="006A695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27) Secretary’s year-end Report sent to Grand Secretary by</w:t>
            </w:r>
          </w:p>
          <w:p w14:paraId="08862B57" w14:textId="77777777" w:rsidR="0052434A" w:rsidRDefault="006A695C">
            <w:pPr>
              <w:pStyle w:val="Standard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     Feb. 15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65D3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127E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2027" w14:textId="77777777" w:rsidR="0052434A" w:rsidRDefault="0052434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4024CD0" w14:textId="77777777" w:rsidR="0052434A" w:rsidRDefault="0052434A">
      <w:pPr>
        <w:pStyle w:val="Standard"/>
        <w:jc w:val="both"/>
        <w:rPr>
          <w:sz w:val="24"/>
          <w:szCs w:val="24"/>
        </w:rPr>
      </w:pPr>
    </w:p>
    <w:p w14:paraId="27499A49" w14:textId="77777777" w:rsidR="0052434A" w:rsidRDefault="0052434A">
      <w:pPr>
        <w:pStyle w:val="Standard"/>
        <w:jc w:val="both"/>
        <w:rPr>
          <w:sz w:val="24"/>
          <w:szCs w:val="24"/>
        </w:rPr>
      </w:pPr>
    </w:p>
    <w:p w14:paraId="4DB0AA60" w14:textId="77777777" w:rsidR="0052434A" w:rsidRDefault="0052434A">
      <w:pPr>
        <w:pStyle w:val="Standard"/>
        <w:jc w:val="both"/>
        <w:rPr>
          <w:sz w:val="24"/>
          <w:szCs w:val="24"/>
        </w:rPr>
      </w:pPr>
    </w:p>
    <w:p w14:paraId="0D850623" w14:textId="77777777" w:rsidR="0052434A" w:rsidRDefault="006A695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3491759" w14:textId="77777777" w:rsidR="0052434A" w:rsidRDefault="006A695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Chapter Secretary</w:t>
      </w:r>
    </w:p>
    <w:p w14:paraId="661198BB" w14:textId="77777777" w:rsidR="0052434A" w:rsidRDefault="0052434A">
      <w:pPr>
        <w:pStyle w:val="Standard"/>
        <w:jc w:val="both"/>
        <w:rPr>
          <w:sz w:val="24"/>
          <w:szCs w:val="24"/>
        </w:rPr>
      </w:pPr>
    </w:p>
    <w:p w14:paraId="4C1D313F" w14:textId="77777777" w:rsidR="0052434A" w:rsidRDefault="0052434A">
      <w:pPr>
        <w:pStyle w:val="Standard"/>
        <w:jc w:val="both"/>
        <w:rPr>
          <w:sz w:val="24"/>
          <w:szCs w:val="24"/>
        </w:rPr>
      </w:pPr>
    </w:p>
    <w:p w14:paraId="16F72CA2" w14:textId="77777777" w:rsidR="0052434A" w:rsidRDefault="0052434A">
      <w:pPr>
        <w:pStyle w:val="Standard"/>
        <w:jc w:val="both"/>
        <w:rPr>
          <w:sz w:val="24"/>
          <w:szCs w:val="24"/>
        </w:rPr>
      </w:pPr>
    </w:p>
    <w:p w14:paraId="2378082A" w14:textId="77777777" w:rsidR="0052434A" w:rsidRDefault="006A695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4EDDE768" w14:textId="77777777" w:rsidR="0052434A" w:rsidRDefault="006A695C">
      <w:pPr>
        <w:pStyle w:val="Standard"/>
        <w:jc w:val="both"/>
      </w:pPr>
      <w:r>
        <w:rPr>
          <w:sz w:val="24"/>
          <w:szCs w:val="24"/>
        </w:rPr>
        <w:t xml:space="preserve">                               Official Visitor  </w:t>
      </w:r>
    </w:p>
    <w:sectPr w:rsidR="0052434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8C4C" w14:textId="77777777" w:rsidR="00AB1A20" w:rsidRDefault="00AB1A20">
      <w:pPr>
        <w:spacing w:after="0" w:line="240" w:lineRule="auto"/>
      </w:pPr>
      <w:r>
        <w:separator/>
      </w:r>
    </w:p>
  </w:endnote>
  <w:endnote w:type="continuationSeparator" w:id="0">
    <w:p w14:paraId="51D7742F" w14:textId="77777777" w:rsidR="00AB1A20" w:rsidRDefault="00AB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34167" w14:textId="77777777" w:rsidR="00AB1A20" w:rsidRDefault="00AB1A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509AFD" w14:textId="77777777" w:rsidR="00AB1A20" w:rsidRDefault="00AB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878FF"/>
    <w:multiLevelType w:val="multilevel"/>
    <w:tmpl w:val="25D4916C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1EB318E"/>
    <w:multiLevelType w:val="multilevel"/>
    <w:tmpl w:val="97CE60A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5791FB5"/>
    <w:multiLevelType w:val="multilevel"/>
    <w:tmpl w:val="1A6C2A48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80191907">
    <w:abstractNumId w:val="1"/>
  </w:num>
  <w:num w:numId="2" w16cid:durableId="1085419195">
    <w:abstractNumId w:val="0"/>
  </w:num>
  <w:num w:numId="3" w16cid:durableId="728378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4A"/>
    <w:rsid w:val="001268CC"/>
    <w:rsid w:val="0052434A"/>
    <w:rsid w:val="006A695C"/>
    <w:rsid w:val="00732076"/>
    <w:rsid w:val="009B2A07"/>
    <w:rsid w:val="00AB1A20"/>
    <w:rsid w:val="00AF0E49"/>
    <w:rsid w:val="00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2B1E"/>
  <w15:docId w15:val="{9B22DE50-6F90-41AD-88AB-0558D77E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Edens</dc:creator>
  <cp:lastModifiedBy>Lawanna Johnson</cp:lastModifiedBy>
  <cp:revision>2</cp:revision>
  <cp:lastPrinted>2024-04-04T03:53:00Z</cp:lastPrinted>
  <dcterms:created xsi:type="dcterms:W3CDTF">2024-04-04T03:53:00Z</dcterms:created>
  <dcterms:modified xsi:type="dcterms:W3CDTF">2024-04-04T03:53:00Z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