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5E" w:rsidRDefault="00DF4BEE" w:rsidP="00714C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16"/>
          <w:szCs w:val="16"/>
        </w:rPr>
      </w:pPr>
      <w:r w:rsidRPr="00750EE2">
        <w:rPr>
          <w:rStyle w:val="Hyperlink"/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0</wp:posOffset>
                </wp:positionV>
                <wp:extent cx="7411720" cy="866775"/>
                <wp:effectExtent l="0" t="0" r="1778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72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92" w:rsidRPr="00B36D8C" w:rsidRDefault="00B36D8C" w:rsidP="00B36D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325D92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OTCO’s 202</w:t>
                            </w:r>
                            <w:r w:rsidR="00750E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25D92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492A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  <w:r w:rsidR="00325D92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WORKSHOP </w:t>
                            </w:r>
                            <w:r w:rsidR="00B1492A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25D92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EARLY BIRD REGISTRATION</w:t>
                            </w:r>
                          </w:p>
                          <w:p w:rsidR="00325D92" w:rsidRPr="00DE780B" w:rsidRDefault="00325D92" w:rsidP="00325D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6"/>
                                <w:szCs w:val="6"/>
                              </w:rPr>
                            </w:pPr>
                          </w:p>
                          <w:p w:rsidR="00B36D8C" w:rsidRPr="00DF4BEE" w:rsidRDefault="00B36D8C" w:rsidP="00DF4BEE">
                            <w:pPr>
                              <w:ind w:left="1440" w:right="135"/>
                              <w:jc w:val="both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DF4BEE">
                              <w:rPr>
                                <w:color w:val="000000"/>
                                <w:sz w:val="17"/>
                                <w:szCs w:val="17"/>
                              </w:rPr>
                              <w:t>OTCO’s Annual Workshops provide basic and advanced presentation topics for any water and wastewater professionals</w:t>
                            </w:r>
                            <w:r w:rsidR="00D82B0C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needing practical information</w:t>
                            </w:r>
                            <w:r w:rsidRPr="00DF4BEE">
                              <w:rPr>
                                <w:color w:val="000000"/>
                                <w:sz w:val="17"/>
                                <w:szCs w:val="17"/>
                              </w:rPr>
                              <w:t>. Topics can range from operations, water quality, plant maintenance, laboratory, management, and asset management</w:t>
                            </w:r>
                            <w:r w:rsidR="00DF4BEE" w:rsidRPr="00DF4BEE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BEE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and is presented by EPA, public and private professional operators, engineers, and consultants. This is a great opportunity for attendees to connect with other water and wastewater professionals from around the state along with </w:t>
                            </w:r>
                            <w:r w:rsidR="00D82B0C">
                              <w:rPr>
                                <w:color w:val="000000"/>
                                <w:sz w:val="17"/>
                                <w:szCs w:val="17"/>
                              </w:rPr>
                              <w:t>learning about</w:t>
                            </w:r>
                            <w:r w:rsidRPr="00DF4BEE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products and services from related vendors.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0;width:583.6pt;height:6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">
                <v:textbox>
                  <w:txbxContent>
                    <w:p w:rsidR="00325D92" w:rsidRPr="00B36D8C" w:rsidRDefault="00B36D8C" w:rsidP="00B36D8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="00325D92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OTCO’s 202</w:t>
                      </w:r>
                      <w:r w:rsidR="00750E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325D92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1492A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ANNUAL </w:t>
                      </w:r>
                      <w:r w:rsidR="00325D92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WORKSHOP </w:t>
                      </w:r>
                      <w:r w:rsidR="00B1492A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325D92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EARLY BIRD REGISTRATION</w:t>
                      </w:r>
                    </w:p>
                    <w:p w:rsidR="00325D92" w:rsidRPr="00DE780B" w:rsidRDefault="00325D92" w:rsidP="00325D92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6"/>
                          <w:szCs w:val="6"/>
                        </w:rPr>
                      </w:pPr>
                    </w:p>
                    <w:p w:rsidR="00B36D8C" w:rsidRPr="00DF4BEE" w:rsidRDefault="00B36D8C" w:rsidP="00DF4BEE">
                      <w:pPr>
                        <w:ind w:left="1440" w:right="135"/>
                        <w:jc w:val="both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DF4BEE">
                        <w:rPr>
                          <w:color w:val="000000"/>
                          <w:sz w:val="17"/>
                          <w:szCs w:val="17"/>
                        </w:rPr>
                        <w:t>OTCO’s Annual Workshops provide basic and advanced presentation topics for any water and wastewater professionals</w:t>
                      </w:r>
                      <w:r w:rsidR="00D82B0C">
                        <w:rPr>
                          <w:color w:val="000000"/>
                          <w:sz w:val="17"/>
                          <w:szCs w:val="17"/>
                        </w:rPr>
                        <w:t xml:space="preserve"> needing practical information</w:t>
                      </w:r>
                      <w:r w:rsidRPr="00DF4BEE">
                        <w:rPr>
                          <w:color w:val="000000"/>
                          <w:sz w:val="17"/>
                          <w:szCs w:val="17"/>
                        </w:rPr>
                        <w:t>. Topics can range from operations, water quality, plant maintenance, laboratory, management, and asset management</w:t>
                      </w:r>
                      <w:r w:rsidR="00DF4BEE" w:rsidRPr="00DF4BEE">
                        <w:rPr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Pr="00DF4BEE">
                        <w:rPr>
                          <w:color w:val="000000"/>
                          <w:sz w:val="17"/>
                          <w:szCs w:val="17"/>
                        </w:rPr>
                        <w:t xml:space="preserve">and is presented by EPA, public and private professional operators, engineers, and consultants. This is a great opportunity for attendees to connect with other water and wastewater professionals from around the state along with </w:t>
                      </w:r>
                      <w:r w:rsidR="00D82B0C">
                        <w:rPr>
                          <w:color w:val="000000"/>
                          <w:sz w:val="17"/>
                          <w:szCs w:val="17"/>
                        </w:rPr>
                        <w:t>learning about</w:t>
                      </w:r>
                      <w:r w:rsidRPr="00DF4BEE">
                        <w:rPr>
                          <w:color w:val="000000"/>
                          <w:sz w:val="17"/>
                          <w:szCs w:val="17"/>
                        </w:rPr>
                        <w:t xml:space="preserve"> products and services from related vendors.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0EE2">
        <w:rPr>
          <w:rStyle w:val="Hyperlink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154305</wp:posOffset>
            </wp:positionV>
            <wp:extent cx="790575" cy="610235"/>
            <wp:effectExtent l="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50C" w:rsidRDefault="006357B6" w:rsidP="0002050C">
      <w:pPr>
        <w:rPr>
          <w:rFonts w:ascii="Arial" w:hAnsi="Arial" w:cs="Arial"/>
          <w:b/>
          <w:i/>
          <w:sz w:val="16"/>
          <w:szCs w:val="16"/>
        </w:rPr>
      </w:pPr>
      <w:hyperlink r:id="rId9" w:history="1">
        <w:r w:rsidR="00ED7393" w:rsidRPr="00E756AD">
          <w:rPr>
            <w:rStyle w:val="Hyperlink"/>
            <w:rFonts w:ascii="Arial" w:hAnsi="Arial" w:cs="Arial"/>
            <w:b/>
            <w:sz w:val="18"/>
            <w:szCs w:val="18"/>
          </w:rPr>
          <w:t>Pretrea</w:t>
        </w:r>
        <w:r w:rsidR="00BB1A43" w:rsidRPr="00E756AD">
          <w:rPr>
            <w:rStyle w:val="Hyperlink"/>
            <w:rFonts w:ascii="Arial" w:hAnsi="Arial" w:cs="Arial"/>
            <w:b/>
            <w:sz w:val="18"/>
            <w:szCs w:val="18"/>
          </w:rPr>
          <w:t>tment</w:t>
        </w:r>
        <w:r w:rsidR="005D4058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Webinar</w:t>
        </w:r>
        <w:r w:rsidR="000525B2" w:rsidRPr="00E756AD">
          <w:rPr>
            <w:rStyle w:val="Hyperlink"/>
            <w:rFonts w:ascii="Arial" w:hAnsi="Arial" w:cs="Arial"/>
            <w:b/>
            <w:sz w:val="18"/>
            <w:szCs w:val="18"/>
          </w:rPr>
          <w:t>:</w:t>
        </w:r>
        <w:r w:rsidR="008F7D12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714CF0">
          <w:rPr>
            <w:rStyle w:val="Hyperlink"/>
            <w:rFonts w:ascii="Arial" w:hAnsi="Arial" w:cs="Arial"/>
            <w:b/>
            <w:sz w:val="18"/>
            <w:szCs w:val="18"/>
          </w:rPr>
          <w:t>TBA</w:t>
        </w:r>
        <w:r w:rsidR="00DF0E15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C114C9" w:rsidRPr="00E756AD">
          <w:rPr>
            <w:rStyle w:val="Hyperlink"/>
            <w:rFonts w:ascii="Arial" w:hAnsi="Arial" w:cs="Arial"/>
            <w:b/>
            <w:sz w:val="18"/>
            <w:szCs w:val="18"/>
          </w:rPr>
          <w:t>6.0 Contact hours</w:t>
        </w:r>
      </w:hyperlink>
      <w:r w:rsidR="00897050" w:rsidRPr="008260D4">
        <w:rPr>
          <w:sz w:val="18"/>
          <w:szCs w:val="18"/>
          <w:u w:val="single"/>
        </w:rPr>
        <w:t xml:space="preserve"> </w:t>
      </w:r>
      <w:r w:rsidR="00F63A14" w:rsidRPr="008260D4">
        <w:rPr>
          <w:sz w:val="18"/>
          <w:szCs w:val="18"/>
        </w:rPr>
        <w:br/>
      </w:r>
      <w:r w:rsidR="0002050C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050C" w:rsidRPr="004844E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02050C" w:rsidRPr="004844E1">
        <w:rPr>
          <w:rFonts w:ascii="Arial" w:hAnsi="Arial" w:cs="Arial"/>
          <w:sz w:val="18"/>
          <w:szCs w:val="18"/>
        </w:rPr>
        <w:fldChar w:fldCharType="end"/>
      </w:r>
      <w:r w:rsidR="0002050C">
        <w:rPr>
          <w:rFonts w:ascii="Arial" w:hAnsi="Arial" w:cs="Arial"/>
          <w:sz w:val="18"/>
          <w:szCs w:val="18"/>
        </w:rPr>
        <w:t xml:space="preserve"> </w:t>
      </w:r>
      <w:r w:rsidR="0002050C">
        <w:rPr>
          <w:rFonts w:ascii="Arial" w:hAnsi="Arial" w:cs="Arial"/>
          <w:b/>
          <w:sz w:val="18"/>
          <w:szCs w:val="18"/>
        </w:rPr>
        <w:t xml:space="preserve">1 </w:t>
      </w:r>
      <w:r w:rsidR="0002050C" w:rsidRPr="00C80ED5">
        <w:rPr>
          <w:rFonts w:ascii="Arial" w:hAnsi="Arial" w:cs="Arial"/>
          <w:b/>
          <w:sz w:val="18"/>
          <w:szCs w:val="18"/>
        </w:rPr>
        <w:t>Day</w:t>
      </w:r>
      <w:r w:rsidR="0002050C">
        <w:rPr>
          <w:rFonts w:ascii="Arial" w:hAnsi="Arial" w:cs="Arial"/>
          <w:b/>
          <w:sz w:val="18"/>
          <w:szCs w:val="18"/>
        </w:rPr>
        <w:t xml:space="preserve"> Registration</w:t>
      </w:r>
      <w:r w:rsidR="0002050C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02050C">
        <w:rPr>
          <w:rFonts w:ascii="Arial" w:hAnsi="Arial" w:cs="Arial"/>
          <w:b/>
          <w:sz w:val="18"/>
          <w:szCs w:val="18"/>
        </w:rPr>
        <w:t xml:space="preserve"> </w:t>
      </w:r>
      <w:r w:rsidR="00E758BE">
        <w:rPr>
          <w:rFonts w:ascii="Arial" w:hAnsi="Arial" w:cs="Arial"/>
          <w:b/>
          <w:sz w:val="18"/>
          <w:szCs w:val="18"/>
        </w:rPr>
        <w:t>$165</w:t>
      </w:r>
    </w:p>
    <w:p w:rsidR="0002050C" w:rsidRPr="0002050C" w:rsidRDefault="0002050C" w:rsidP="0002050C">
      <w:pPr>
        <w:rPr>
          <w:rFonts w:ascii="Arial" w:hAnsi="Arial" w:cs="Arial"/>
          <w:b/>
          <w:i/>
          <w:sz w:val="6"/>
          <w:szCs w:val="6"/>
        </w:rPr>
      </w:pPr>
    </w:p>
    <w:p w:rsidR="0064603F" w:rsidRPr="0064603F" w:rsidRDefault="0064603F" w:rsidP="0064603F">
      <w:pPr>
        <w:shd w:val="clear" w:color="auto" w:fill="FFFFFF"/>
        <w:rPr>
          <w:rFonts w:ascii="Arial" w:hAnsi="Arial" w:cs="Arial"/>
          <w:color w:val="000000"/>
          <w:sz w:val="4"/>
          <w:szCs w:val="4"/>
        </w:rPr>
      </w:pPr>
    </w:p>
    <w:p w:rsidR="0064603F" w:rsidRPr="009D00BE" w:rsidRDefault="0064603F" w:rsidP="0064603F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9D00BE">
        <w:rPr>
          <w:rFonts w:ascii="Arial" w:hAnsi="Arial" w:cs="Arial"/>
          <w:color w:val="000000"/>
          <w:sz w:val="16"/>
          <w:szCs w:val="16"/>
        </w:rPr>
        <w:t xml:space="preserve">The main focus of the Workshop will be on </w:t>
      </w:r>
      <w:r>
        <w:rPr>
          <w:rFonts w:ascii="Arial" w:hAnsi="Arial" w:cs="Arial"/>
          <w:color w:val="000000"/>
          <w:sz w:val="16"/>
          <w:szCs w:val="16"/>
        </w:rPr>
        <w:t>pretreatment</w:t>
      </w:r>
      <w:r w:rsidRPr="009D00BE">
        <w:rPr>
          <w:rFonts w:ascii="Arial" w:hAnsi="Arial" w:cs="Arial"/>
          <w:color w:val="000000"/>
          <w:sz w:val="16"/>
          <w:szCs w:val="16"/>
        </w:rPr>
        <w:t xml:space="preserve"> topics.</w:t>
      </w:r>
    </w:p>
    <w:p w:rsidR="009A3545" w:rsidRPr="00B05F89" w:rsidRDefault="00BA6E64" w:rsidP="0064603F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drawing>
          <wp:inline distT="0" distB="0" distL="0" distR="0" wp14:anchorId="1E7DC359">
            <wp:extent cx="3389630" cy="109855"/>
            <wp:effectExtent l="0" t="0" r="127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03F" w:rsidRDefault="006357B6" w:rsidP="0064603F">
      <w:pPr>
        <w:rPr>
          <w:rFonts w:ascii="Arial" w:hAnsi="Arial" w:cs="Arial"/>
          <w:b/>
          <w:i/>
          <w:sz w:val="16"/>
          <w:szCs w:val="16"/>
        </w:rPr>
      </w:pPr>
      <w:hyperlink r:id="rId11" w:history="1">
        <w:r w:rsidR="00B1492A" w:rsidRPr="00E756AD">
          <w:rPr>
            <w:rStyle w:val="Hyperlink"/>
            <w:rFonts w:ascii="Arial" w:hAnsi="Arial" w:cs="Arial"/>
            <w:b/>
            <w:sz w:val="18"/>
            <w:szCs w:val="18"/>
          </w:rPr>
          <w:t>Reservoir Management W</w:t>
        </w:r>
        <w:r w:rsidR="00E758BE" w:rsidRPr="00E756AD">
          <w:rPr>
            <w:rStyle w:val="Hyperlink"/>
            <w:rFonts w:ascii="Arial" w:hAnsi="Arial" w:cs="Arial"/>
            <w:b/>
            <w:sz w:val="18"/>
            <w:szCs w:val="18"/>
          </w:rPr>
          <w:t>ebinar</w:t>
        </w:r>
        <w:r w:rsidR="00B1492A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: June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9</w:t>
        </w:r>
        <w:r w:rsidR="00142DA3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142DA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C114C9" w:rsidRPr="00E756AD">
          <w:rPr>
            <w:rStyle w:val="Hyperlink"/>
            <w:rFonts w:ascii="Arial" w:hAnsi="Arial" w:cs="Arial"/>
            <w:b/>
            <w:sz w:val="18"/>
            <w:szCs w:val="18"/>
          </w:rPr>
          <w:t>6.0 Contact hours</w:t>
        </w:r>
      </w:hyperlink>
      <w:r w:rsidR="00B1492A" w:rsidRPr="008260D4">
        <w:rPr>
          <w:sz w:val="18"/>
          <w:szCs w:val="18"/>
        </w:rPr>
        <w:br/>
      </w:r>
      <w:r w:rsidR="00B1492A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492A" w:rsidRPr="004844E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B1492A" w:rsidRPr="004844E1">
        <w:rPr>
          <w:rFonts w:ascii="Arial" w:hAnsi="Arial" w:cs="Arial"/>
          <w:sz w:val="18"/>
          <w:szCs w:val="18"/>
        </w:rPr>
        <w:fldChar w:fldCharType="end"/>
      </w:r>
      <w:r w:rsidR="00B1492A">
        <w:rPr>
          <w:rFonts w:ascii="Arial" w:hAnsi="Arial" w:cs="Arial"/>
          <w:sz w:val="18"/>
          <w:szCs w:val="18"/>
        </w:rPr>
        <w:t xml:space="preserve"> </w:t>
      </w:r>
      <w:r w:rsidR="00B1492A">
        <w:rPr>
          <w:rFonts w:ascii="Arial" w:hAnsi="Arial" w:cs="Arial"/>
          <w:b/>
          <w:sz w:val="18"/>
          <w:szCs w:val="18"/>
        </w:rPr>
        <w:t xml:space="preserve">1 </w:t>
      </w:r>
      <w:r w:rsidR="00B1492A" w:rsidRPr="00C80ED5">
        <w:rPr>
          <w:rFonts w:ascii="Arial" w:hAnsi="Arial" w:cs="Arial"/>
          <w:b/>
          <w:sz w:val="18"/>
          <w:szCs w:val="18"/>
        </w:rPr>
        <w:t>Day</w:t>
      </w:r>
      <w:r w:rsidR="00B1492A">
        <w:rPr>
          <w:rFonts w:ascii="Arial" w:hAnsi="Arial" w:cs="Arial"/>
          <w:b/>
          <w:sz w:val="18"/>
          <w:szCs w:val="18"/>
        </w:rPr>
        <w:t xml:space="preserve"> Registration</w:t>
      </w:r>
      <w:r w:rsidR="00B1492A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B1492A">
        <w:rPr>
          <w:rFonts w:ascii="Arial" w:hAnsi="Arial" w:cs="Arial"/>
          <w:b/>
          <w:sz w:val="18"/>
          <w:szCs w:val="18"/>
        </w:rPr>
        <w:t xml:space="preserve"> $1</w:t>
      </w:r>
      <w:r w:rsidR="00E758BE">
        <w:rPr>
          <w:rFonts w:ascii="Arial" w:hAnsi="Arial" w:cs="Arial"/>
          <w:b/>
          <w:sz w:val="18"/>
          <w:szCs w:val="18"/>
        </w:rPr>
        <w:t>65</w:t>
      </w:r>
    </w:p>
    <w:p w:rsidR="00181713" w:rsidRPr="00181713" w:rsidRDefault="00181713" w:rsidP="0064603F">
      <w:pPr>
        <w:rPr>
          <w:rFonts w:ascii="Arial" w:hAnsi="Arial" w:cs="Arial"/>
          <w:b/>
          <w:i/>
          <w:sz w:val="6"/>
          <w:szCs w:val="6"/>
        </w:rPr>
      </w:pPr>
    </w:p>
    <w:p w:rsidR="00B1492A" w:rsidRPr="00BA6E64" w:rsidRDefault="0064603F" w:rsidP="0064603F">
      <w:pPr>
        <w:rPr>
          <w:sz w:val="10"/>
          <w:szCs w:val="10"/>
        </w:rPr>
      </w:pPr>
      <w:r w:rsidRPr="009D00BE">
        <w:rPr>
          <w:rFonts w:ascii="Arial" w:hAnsi="Arial" w:cs="Arial"/>
          <w:color w:val="000000"/>
          <w:sz w:val="16"/>
          <w:szCs w:val="16"/>
        </w:rPr>
        <w:t>The main fo</w:t>
      </w:r>
      <w:r w:rsidR="00625BC0">
        <w:rPr>
          <w:rFonts w:ascii="Arial" w:hAnsi="Arial" w:cs="Arial"/>
          <w:color w:val="000000"/>
          <w:sz w:val="16"/>
          <w:szCs w:val="16"/>
        </w:rPr>
        <w:t>cus of the Workshop will be on water r</w:t>
      </w:r>
      <w:r w:rsidR="00D82B0C">
        <w:rPr>
          <w:rFonts w:ascii="Arial" w:hAnsi="Arial" w:cs="Arial"/>
          <w:color w:val="000000"/>
          <w:sz w:val="16"/>
          <w:szCs w:val="16"/>
        </w:rPr>
        <w:t>eservoir</w:t>
      </w:r>
      <w:r w:rsidRPr="009D00BE">
        <w:rPr>
          <w:rFonts w:ascii="Arial" w:hAnsi="Arial" w:cs="Arial"/>
          <w:color w:val="000000"/>
          <w:sz w:val="16"/>
          <w:szCs w:val="16"/>
        </w:rPr>
        <w:t xml:space="preserve"> topics</w:t>
      </w:r>
      <w:r>
        <w:rPr>
          <w:rFonts w:ascii="Arial" w:hAnsi="Arial" w:cs="Arial"/>
          <w:b/>
          <w:i/>
          <w:noProof/>
          <w:sz w:val="16"/>
          <w:szCs w:val="16"/>
        </w:rPr>
        <w:t xml:space="preserve"> </w:t>
      </w:r>
      <w:r w:rsidR="00B1492A">
        <w:rPr>
          <w:rFonts w:ascii="Arial" w:hAnsi="Arial" w:cs="Arial"/>
          <w:b/>
          <w:i/>
          <w:noProof/>
          <w:sz w:val="16"/>
          <w:szCs w:val="16"/>
        </w:rPr>
        <w:drawing>
          <wp:inline distT="0" distB="0" distL="0" distR="0" wp14:anchorId="2A9EBF43" wp14:editId="271C43E2">
            <wp:extent cx="3389630" cy="109855"/>
            <wp:effectExtent l="0" t="0" r="127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CF0" w:rsidRDefault="006357B6" w:rsidP="00714CF0">
      <w:pPr>
        <w:rPr>
          <w:rFonts w:ascii="Arial" w:hAnsi="Arial" w:cs="Arial"/>
          <w:b/>
          <w:sz w:val="18"/>
          <w:szCs w:val="18"/>
          <w:u w:val="single"/>
        </w:rPr>
      </w:pPr>
      <w:hyperlink r:id="rId13" w:history="1">
        <w:r w:rsidR="00714CF0" w:rsidRPr="00E756AD">
          <w:rPr>
            <w:rStyle w:val="Hyperlink"/>
            <w:rFonts w:ascii="Arial" w:hAnsi="Arial" w:cs="Arial"/>
            <w:b/>
            <w:sz w:val="18"/>
            <w:szCs w:val="18"/>
          </w:rPr>
          <w:t>Wa</w:t>
        </w:r>
        <w:r w:rsidR="004F7620">
          <w:rPr>
            <w:rStyle w:val="Hyperlink"/>
            <w:rFonts w:ascii="Arial" w:hAnsi="Arial" w:cs="Arial"/>
            <w:b/>
            <w:sz w:val="18"/>
            <w:szCs w:val="18"/>
          </w:rPr>
          <w:t>stewa</w:t>
        </w:r>
        <w:r w:rsidR="00714CF0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ter Laboratory Webinar: </w:t>
        </w:r>
        <w:r w:rsidR="00714CF0">
          <w:rPr>
            <w:rStyle w:val="Hyperlink"/>
            <w:rFonts w:ascii="Arial" w:hAnsi="Arial" w:cs="Arial"/>
            <w:b/>
            <w:sz w:val="18"/>
            <w:szCs w:val="18"/>
          </w:rPr>
          <w:t>June</w:t>
        </w:r>
        <w:r w:rsidR="00714CF0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714CF0">
          <w:rPr>
            <w:rStyle w:val="Hyperlink"/>
            <w:rFonts w:ascii="Arial" w:hAnsi="Arial" w:cs="Arial"/>
            <w:b/>
            <w:sz w:val="18"/>
            <w:szCs w:val="18"/>
          </w:rPr>
          <w:t>23</w:t>
        </w:r>
        <w:r w:rsidR="00714CF0" w:rsidRPr="00714CF0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rd</w:t>
        </w:r>
        <w:r w:rsidR="00714CF0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6.0 Contact hours</w:t>
        </w:r>
      </w:hyperlink>
    </w:p>
    <w:bookmarkStart w:id="0" w:name="_GoBack"/>
    <w:p w:rsidR="00714CF0" w:rsidRDefault="00714CF0" w:rsidP="00714CF0">
      <w:pPr>
        <w:rPr>
          <w:rFonts w:ascii="Arial" w:hAnsi="Arial" w:cs="Arial"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6357B6">
        <w:rPr>
          <w:rFonts w:ascii="Arial" w:hAnsi="Arial" w:cs="Arial"/>
          <w:sz w:val="18"/>
          <w:szCs w:val="18"/>
        </w:rPr>
      </w:r>
      <w:r w:rsidR="006357B6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1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$165</w:t>
      </w:r>
    </w:p>
    <w:p w:rsidR="00714CF0" w:rsidRPr="0002050C" w:rsidRDefault="00714CF0" w:rsidP="00714CF0">
      <w:pPr>
        <w:rPr>
          <w:rFonts w:ascii="Arial" w:hAnsi="Arial" w:cs="Arial"/>
          <w:b/>
          <w:i/>
          <w:sz w:val="6"/>
          <w:szCs w:val="6"/>
        </w:rPr>
      </w:pPr>
    </w:p>
    <w:p w:rsidR="00714CF0" w:rsidRPr="0064603F" w:rsidRDefault="00714CF0" w:rsidP="00714CF0">
      <w:pPr>
        <w:shd w:val="clear" w:color="auto" w:fill="FFFFFF"/>
        <w:rPr>
          <w:rFonts w:ascii="Arial" w:hAnsi="Arial" w:cs="Arial"/>
          <w:color w:val="000000"/>
          <w:sz w:val="4"/>
          <w:szCs w:val="4"/>
        </w:rPr>
      </w:pPr>
    </w:p>
    <w:p w:rsidR="00714CF0" w:rsidRPr="009D00BE" w:rsidRDefault="00714CF0" w:rsidP="00714CF0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9D00BE">
        <w:rPr>
          <w:rFonts w:ascii="Arial" w:hAnsi="Arial" w:cs="Arial"/>
          <w:color w:val="000000"/>
          <w:sz w:val="16"/>
          <w:szCs w:val="16"/>
        </w:rPr>
        <w:t>The main focus of the Workshop will be on water</w:t>
      </w:r>
      <w:r>
        <w:rPr>
          <w:rFonts w:ascii="Arial" w:hAnsi="Arial" w:cs="Arial"/>
          <w:color w:val="000000"/>
          <w:sz w:val="16"/>
          <w:szCs w:val="16"/>
        </w:rPr>
        <w:t xml:space="preserve"> laboratory</w:t>
      </w:r>
      <w:r w:rsidRPr="009D00BE">
        <w:rPr>
          <w:rFonts w:ascii="Arial" w:hAnsi="Arial" w:cs="Arial"/>
          <w:color w:val="000000"/>
          <w:sz w:val="16"/>
          <w:szCs w:val="16"/>
        </w:rPr>
        <w:t xml:space="preserve"> topics.</w:t>
      </w:r>
    </w:p>
    <w:p w:rsidR="00714CF0" w:rsidRDefault="00714CF0" w:rsidP="00714CF0">
      <w:pPr>
        <w:rPr>
          <w:rStyle w:val="Hyperlink"/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4F568062" wp14:editId="44881E32">
            <wp:extent cx="3389630" cy="109855"/>
            <wp:effectExtent l="0" t="0" r="127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A14" w:rsidRPr="00750EE2" w:rsidRDefault="006357B6" w:rsidP="00473146">
      <w:pPr>
        <w:rPr>
          <w:rStyle w:val="Hyperlink"/>
          <w:rFonts w:ascii="Arial" w:hAnsi="Arial" w:cs="Arial"/>
          <w:b/>
          <w:sz w:val="18"/>
          <w:szCs w:val="18"/>
        </w:rPr>
      </w:pPr>
      <w:hyperlink r:id="rId14" w:history="1">
        <w:r w:rsidR="00AD7541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Class III &amp; IV </w:t>
        </w:r>
        <w:r w:rsidR="006121F8" w:rsidRPr="00E756AD">
          <w:rPr>
            <w:rStyle w:val="Hyperlink"/>
            <w:rFonts w:ascii="Arial" w:hAnsi="Arial" w:cs="Arial"/>
            <w:b/>
            <w:sz w:val="18"/>
            <w:szCs w:val="18"/>
          </w:rPr>
          <w:t>Webinar:</w:t>
        </w:r>
        <w:r w:rsidR="00AD7541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181713" w:rsidRPr="00E756AD">
          <w:rPr>
            <w:rStyle w:val="Hyperlink"/>
            <w:rFonts w:ascii="Arial" w:hAnsi="Arial" w:cs="Arial"/>
            <w:b/>
            <w:sz w:val="18"/>
            <w:szCs w:val="18"/>
          </w:rPr>
          <w:t>August 4</w:t>
        </w:r>
        <w:r w:rsidR="00181713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2F09EE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&amp; </w:t>
        </w:r>
        <w:r w:rsidR="00181713" w:rsidRPr="00E756AD">
          <w:rPr>
            <w:rStyle w:val="Hyperlink"/>
            <w:rFonts w:ascii="Arial" w:hAnsi="Arial" w:cs="Arial"/>
            <w:b/>
            <w:sz w:val="18"/>
            <w:szCs w:val="18"/>
          </w:rPr>
          <w:t>5</w:t>
        </w:r>
        <w:r w:rsidR="00181713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DA6EE1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DA6EE1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=</w:t>
        </w:r>
        <w:r w:rsidR="002B0A3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EB59B3" w:rsidRPr="00E756AD">
          <w:rPr>
            <w:rStyle w:val="Hyperlink"/>
            <w:rFonts w:ascii="Arial" w:hAnsi="Arial" w:cs="Arial"/>
            <w:b/>
            <w:sz w:val="18"/>
            <w:szCs w:val="18"/>
          </w:rPr>
          <w:t>12.0 Contact hours</w:t>
        </w:r>
      </w:hyperlink>
      <w:r w:rsidR="00EB59B3" w:rsidRPr="00750EE2">
        <w:rPr>
          <w:rStyle w:val="Hyperlink"/>
          <w:rFonts w:ascii="Arial" w:hAnsi="Arial" w:cs="Arial"/>
          <w:b/>
          <w:sz w:val="18"/>
          <w:szCs w:val="18"/>
        </w:rPr>
        <w:t xml:space="preserve"> </w:t>
      </w:r>
    </w:p>
    <w:p w:rsidR="009A3545" w:rsidRDefault="009A3545" w:rsidP="009A3545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6357B6">
        <w:rPr>
          <w:rFonts w:ascii="Arial" w:hAnsi="Arial" w:cs="Arial"/>
          <w:sz w:val="18"/>
          <w:szCs w:val="18"/>
        </w:rPr>
      </w:r>
      <w:r w:rsidR="006357B6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505644">
        <w:rPr>
          <w:rFonts w:ascii="Arial" w:hAnsi="Arial" w:cs="Arial"/>
          <w:b/>
          <w:sz w:val="18"/>
          <w:szCs w:val="18"/>
        </w:rPr>
        <w:t xml:space="preserve"> $3</w:t>
      </w:r>
      <w:r w:rsidR="006121F8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0</w:t>
      </w:r>
    </w:p>
    <w:p w:rsidR="009A3545" w:rsidRDefault="009A3545" w:rsidP="009A3545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</w:t>
      </w:r>
      <w:r w:rsidR="006121F8">
        <w:rPr>
          <w:rFonts w:ascii="Arial" w:hAnsi="Arial" w:cs="Arial"/>
          <w:b/>
          <w:sz w:val="18"/>
          <w:szCs w:val="18"/>
        </w:rPr>
        <w:t>65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357B6">
        <w:rPr>
          <w:rFonts w:ascii="Arial" w:hAnsi="Arial" w:cs="Arial"/>
          <w:i/>
          <w:sz w:val="17"/>
          <w:szCs w:val="17"/>
        </w:rPr>
      </w:r>
      <w:r w:rsidR="006357B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</w:t>
      </w:r>
      <w:r w:rsidR="00250699">
        <w:rPr>
          <w:rFonts w:ascii="Arial" w:hAnsi="Arial" w:cs="Arial"/>
          <w:i/>
          <w:sz w:val="17"/>
          <w:szCs w:val="17"/>
        </w:rPr>
        <w:t>Aug. 4</w:t>
      </w:r>
      <w:r w:rsidR="00250699" w:rsidRPr="00250699">
        <w:rPr>
          <w:rFonts w:ascii="Arial" w:hAnsi="Arial" w:cs="Arial"/>
          <w:i/>
          <w:sz w:val="17"/>
          <w:szCs w:val="17"/>
          <w:vertAlign w:val="superscript"/>
        </w:rPr>
        <w:t>th</w:t>
      </w:r>
      <w:r w:rsidR="007A26FA"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357B6">
        <w:rPr>
          <w:rFonts w:ascii="Arial" w:hAnsi="Arial" w:cs="Arial"/>
          <w:i/>
          <w:sz w:val="17"/>
          <w:szCs w:val="17"/>
        </w:rPr>
      </w:r>
      <w:r w:rsidR="006357B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 w:rsidR="00250699">
        <w:rPr>
          <w:rFonts w:ascii="Arial" w:hAnsi="Arial" w:cs="Arial"/>
          <w:i/>
          <w:sz w:val="17"/>
          <w:szCs w:val="17"/>
        </w:rPr>
        <w:t>Aug. 5</w:t>
      </w:r>
      <w:r w:rsidR="00250699" w:rsidRPr="00250699">
        <w:rPr>
          <w:rFonts w:ascii="Arial" w:hAnsi="Arial" w:cs="Arial"/>
          <w:i/>
          <w:sz w:val="17"/>
          <w:szCs w:val="17"/>
          <w:vertAlign w:val="superscript"/>
        </w:rPr>
        <w:t>th</w:t>
      </w:r>
      <w:r w:rsidR="007A26FA"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9A3545" w:rsidRPr="0064603F" w:rsidRDefault="009A3545" w:rsidP="00897050">
      <w:pPr>
        <w:rPr>
          <w:rFonts w:ascii="Arial" w:hAnsi="Arial" w:cs="Arial"/>
          <w:b/>
          <w:i/>
          <w:sz w:val="6"/>
          <w:szCs w:val="6"/>
        </w:rPr>
      </w:pPr>
    </w:p>
    <w:p w:rsidR="00B57D61" w:rsidRPr="0064603F" w:rsidRDefault="00B57D61" w:rsidP="00B57D61">
      <w:pPr>
        <w:jc w:val="both"/>
        <w:rPr>
          <w:rFonts w:ascii="Arial" w:hAnsi="Arial" w:cs="Arial"/>
          <w:sz w:val="4"/>
          <w:szCs w:val="4"/>
        </w:rPr>
      </w:pPr>
    </w:p>
    <w:p w:rsidR="00DF0E15" w:rsidRPr="00DF0E15" w:rsidRDefault="00DF0E15" w:rsidP="00DF0E15">
      <w:pPr>
        <w:pStyle w:val="Default"/>
        <w:jc w:val="center"/>
        <w:rPr>
          <w:i/>
          <w:iCs/>
          <w:sz w:val="16"/>
          <w:szCs w:val="16"/>
          <w:u w:val="single"/>
        </w:rPr>
      </w:pPr>
      <w:r w:rsidRPr="00DF0E15">
        <w:rPr>
          <w:i/>
          <w:iCs/>
          <w:sz w:val="16"/>
          <w:szCs w:val="16"/>
          <w:u w:val="single"/>
        </w:rPr>
        <w:t>All Water &amp; Wastewater Professionals Welcome</w:t>
      </w:r>
    </w:p>
    <w:p w:rsidR="00DF0E15" w:rsidRPr="0064603F" w:rsidRDefault="00DF0E15" w:rsidP="00DF0E15">
      <w:pPr>
        <w:jc w:val="both"/>
        <w:rPr>
          <w:color w:val="000000"/>
          <w:sz w:val="2"/>
          <w:szCs w:val="2"/>
        </w:rPr>
      </w:pPr>
    </w:p>
    <w:p w:rsidR="00EB59B3" w:rsidRPr="00DF0E15" w:rsidRDefault="00EB59B3" w:rsidP="00DF0E15">
      <w:pPr>
        <w:jc w:val="both"/>
        <w:rPr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D991DB8" wp14:editId="5616112E">
            <wp:extent cx="3389630" cy="109855"/>
            <wp:effectExtent l="0" t="0" r="127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C8B" w:rsidRDefault="006357B6" w:rsidP="007F0C8B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hyperlink r:id="rId15" w:history="1">
        <w:r w:rsidR="007F0C8B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Compliance </w:t>
        </w:r>
        <w:r w:rsidR="006121F8" w:rsidRPr="00E756AD">
          <w:rPr>
            <w:rStyle w:val="Hyperlink"/>
            <w:rFonts w:ascii="Arial" w:hAnsi="Arial" w:cs="Arial"/>
            <w:b/>
            <w:sz w:val="18"/>
            <w:szCs w:val="18"/>
          </w:rPr>
          <w:t>Webinar: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October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5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&amp;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6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= 12.0 Contact hours</w:t>
        </w:r>
      </w:hyperlink>
      <w:r w:rsidR="007F0C8B" w:rsidRPr="00750EE2">
        <w:rPr>
          <w:rStyle w:val="Hyperlink"/>
          <w:rFonts w:ascii="Arial" w:hAnsi="Arial" w:cs="Arial"/>
          <w:b/>
          <w:sz w:val="18"/>
          <w:szCs w:val="18"/>
        </w:rPr>
        <w:t xml:space="preserve"> </w:t>
      </w:r>
      <w:r w:rsidR="007F0C8B" w:rsidRPr="00DB5E3C">
        <w:rPr>
          <w:rFonts w:ascii="Arial" w:hAnsi="Arial" w:cs="Arial"/>
          <w:b/>
          <w:sz w:val="18"/>
          <w:szCs w:val="18"/>
          <w:u w:val="single"/>
        </w:rPr>
        <w:br/>
      </w:r>
      <w:r w:rsidR="007F0C8B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0C8B" w:rsidRPr="004844E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7F0C8B" w:rsidRPr="004844E1">
        <w:rPr>
          <w:rFonts w:ascii="Arial" w:hAnsi="Arial" w:cs="Arial"/>
          <w:sz w:val="18"/>
          <w:szCs w:val="18"/>
        </w:rPr>
        <w:fldChar w:fldCharType="end"/>
      </w:r>
      <w:r w:rsidR="007F0C8B">
        <w:rPr>
          <w:rFonts w:ascii="Arial" w:hAnsi="Arial" w:cs="Arial"/>
          <w:sz w:val="18"/>
          <w:szCs w:val="18"/>
        </w:rPr>
        <w:t xml:space="preserve"> </w:t>
      </w:r>
      <w:r w:rsidR="007F0C8B">
        <w:rPr>
          <w:rFonts w:ascii="Arial" w:hAnsi="Arial" w:cs="Arial"/>
          <w:b/>
          <w:sz w:val="18"/>
          <w:szCs w:val="18"/>
        </w:rPr>
        <w:t xml:space="preserve">2 </w:t>
      </w:r>
      <w:r w:rsidR="007F0C8B" w:rsidRPr="00C80ED5">
        <w:rPr>
          <w:rFonts w:ascii="Arial" w:hAnsi="Arial" w:cs="Arial"/>
          <w:b/>
          <w:sz w:val="18"/>
          <w:szCs w:val="18"/>
        </w:rPr>
        <w:t>Day</w:t>
      </w:r>
      <w:r w:rsidR="007F0C8B">
        <w:rPr>
          <w:rFonts w:ascii="Arial" w:hAnsi="Arial" w:cs="Arial"/>
          <w:b/>
          <w:sz w:val="18"/>
          <w:szCs w:val="18"/>
        </w:rPr>
        <w:t xml:space="preserve"> Registration</w:t>
      </w:r>
      <w:r w:rsidR="007F0C8B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7F0C8B">
        <w:rPr>
          <w:rFonts w:ascii="Arial" w:hAnsi="Arial" w:cs="Arial"/>
          <w:b/>
          <w:sz w:val="18"/>
          <w:szCs w:val="18"/>
        </w:rPr>
        <w:t xml:space="preserve"> $3</w:t>
      </w:r>
      <w:r w:rsidR="006121F8">
        <w:rPr>
          <w:rFonts w:ascii="Arial" w:hAnsi="Arial" w:cs="Arial"/>
          <w:b/>
          <w:sz w:val="18"/>
          <w:szCs w:val="18"/>
        </w:rPr>
        <w:t>2</w:t>
      </w:r>
      <w:r w:rsidR="007F0C8B">
        <w:rPr>
          <w:rFonts w:ascii="Arial" w:hAnsi="Arial" w:cs="Arial"/>
          <w:b/>
          <w:sz w:val="18"/>
          <w:szCs w:val="18"/>
        </w:rPr>
        <w:t>0</w:t>
      </w:r>
    </w:p>
    <w:p w:rsidR="007F0C8B" w:rsidRDefault="007F0C8B" w:rsidP="007F0C8B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</w:t>
      </w:r>
      <w:r w:rsidR="006121F8">
        <w:rPr>
          <w:rFonts w:ascii="Arial" w:hAnsi="Arial" w:cs="Arial"/>
          <w:b/>
          <w:sz w:val="18"/>
          <w:szCs w:val="18"/>
        </w:rPr>
        <w:t>65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357B6">
        <w:rPr>
          <w:rFonts w:ascii="Arial" w:hAnsi="Arial" w:cs="Arial"/>
          <w:i/>
          <w:sz w:val="17"/>
          <w:szCs w:val="17"/>
        </w:rPr>
      </w:r>
      <w:r w:rsidR="006357B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Oct </w:t>
      </w:r>
      <w:r w:rsidR="00750EE2">
        <w:rPr>
          <w:rFonts w:ascii="Arial" w:hAnsi="Arial" w:cs="Arial"/>
          <w:i/>
          <w:sz w:val="17"/>
          <w:szCs w:val="17"/>
        </w:rPr>
        <w:t>5</w:t>
      </w:r>
      <w:r w:rsidRPr="006138B0">
        <w:rPr>
          <w:rFonts w:ascii="Arial" w:hAnsi="Arial" w:cs="Arial"/>
          <w:i/>
          <w:sz w:val="17"/>
          <w:szCs w:val="17"/>
          <w:vertAlign w:val="superscript"/>
        </w:rPr>
        <w:t>th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357B6">
        <w:rPr>
          <w:rFonts w:ascii="Arial" w:hAnsi="Arial" w:cs="Arial"/>
          <w:i/>
          <w:sz w:val="17"/>
          <w:szCs w:val="17"/>
        </w:rPr>
      </w:r>
      <w:r w:rsidR="006357B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 xml:space="preserve">Oct </w:t>
      </w:r>
      <w:r w:rsidR="00750EE2">
        <w:rPr>
          <w:rFonts w:ascii="Arial" w:hAnsi="Arial" w:cs="Arial"/>
          <w:i/>
          <w:sz w:val="17"/>
          <w:szCs w:val="17"/>
        </w:rPr>
        <w:t>6</w:t>
      </w:r>
      <w:r w:rsidRPr="006138B0">
        <w:rPr>
          <w:rFonts w:ascii="Arial" w:hAnsi="Arial" w:cs="Arial"/>
          <w:i/>
          <w:sz w:val="17"/>
          <w:szCs w:val="17"/>
          <w:vertAlign w:val="superscript"/>
        </w:rPr>
        <w:t>th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7F0C8B" w:rsidRPr="0064603F" w:rsidRDefault="007F0C8B" w:rsidP="007F0C8B">
      <w:pPr>
        <w:rPr>
          <w:rFonts w:ascii="Arial" w:hAnsi="Arial" w:cs="Arial"/>
          <w:b/>
          <w:i/>
          <w:sz w:val="6"/>
          <w:szCs w:val="6"/>
        </w:rPr>
      </w:pPr>
    </w:p>
    <w:p w:rsidR="0064603F" w:rsidRPr="0064603F" w:rsidRDefault="0064603F" w:rsidP="0064603F">
      <w:pPr>
        <w:pStyle w:val="Default"/>
        <w:jc w:val="center"/>
        <w:rPr>
          <w:i/>
          <w:iCs/>
          <w:sz w:val="4"/>
          <w:szCs w:val="4"/>
          <w:u w:val="single"/>
        </w:rPr>
      </w:pPr>
    </w:p>
    <w:p w:rsidR="0064603F" w:rsidRPr="00DF0E15" w:rsidRDefault="0064603F" w:rsidP="0064603F">
      <w:pPr>
        <w:pStyle w:val="Default"/>
        <w:jc w:val="center"/>
        <w:rPr>
          <w:i/>
          <w:iCs/>
          <w:sz w:val="16"/>
          <w:szCs w:val="16"/>
          <w:u w:val="single"/>
        </w:rPr>
      </w:pPr>
      <w:r w:rsidRPr="00DF0E15">
        <w:rPr>
          <w:i/>
          <w:iCs/>
          <w:sz w:val="16"/>
          <w:szCs w:val="16"/>
          <w:u w:val="single"/>
        </w:rPr>
        <w:t>All Water &amp; Wastewater Professionals Welcome</w:t>
      </w:r>
    </w:p>
    <w:p w:rsidR="00B1492A" w:rsidRPr="00DF0E15" w:rsidRDefault="00B1492A" w:rsidP="00B1492A">
      <w:pPr>
        <w:jc w:val="both"/>
        <w:rPr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48E4D09" wp14:editId="322E03CC">
            <wp:extent cx="3389630" cy="109855"/>
            <wp:effectExtent l="0" t="0" r="127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C8B" w:rsidRPr="0002050C" w:rsidRDefault="007F0C8B" w:rsidP="00897050">
      <w:pPr>
        <w:rPr>
          <w:rFonts w:ascii="Arial" w:hAnsi="Arial" w:cs="Arial"/>
          <w:b/>
          <w:sz w:val="6"/>
          <w:szCs w:val="6"/>
        </w:rPr>
      </w:pPr>
    </w:p>
    <w:p w:rsidR="009A3545" w:rsidRDefault="006357B6" w:rsidP="00D327CA">
      <w:pPr>
        <w:ind w:right="-225"/>
        <w:rPr>
          <w:rFonts w:ascii="Arial" w:hAnsi="Arial" w:cs="Arial"/>
          <w:b/>
          <w:sz w:val="18"/>
          <w:szCs w:val="18"/>
        </w:rPr>
      </w:pPr>
      <w:hyperlink r:id="rId16" w:history="1">
        <w:r w:rsidR="00D327CA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Water Distribution </w:t>
        </w:r>
        <w:r w:rsidR="006121F8" w:rsidRPr="00E756AD">
          <w:rPr>
            <w:rStyle w:val="Hyperlink"/>
            <w:rFonts w:ascii="Arial" w:hAnsi="Arial" w:cs="Arial"/>
            <w:b/>
            <w:sz w:val="18"/>
            <w:szCs w:val="18"/>
          </w:rPr>
          <w:t>Webinar:</w:t>
        </w:r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8A60C3" w:rsidRPr="00E756AD">
          <w:rPr>
            <w:rStyle w:val="Hyperlink"/>
            <w:rFonts w:ascii="Arial" w:hAnsi="Arial" w:cs="Arial"/>
            <w:b/>
            <w:sz w:val="18"/>
            <w:szCs w:val="18"/>
          </w:rPr>
          <w:t>Nov</w:t>
        </w:r>
        <w:r w:rsidR="00625BC0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.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3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rd</w:t>
        </w:r>
        <w:r w:rsidR="002F09EE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&amp;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4</w:t>
        </w:r>
        <w:r w:rsidR="00473146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D327CA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= 1</w:t>
        </w:r>
        <w:r w:rsidR="00EB59B3" w:rsidRPr="00E756AD">
          <w:rPr>
            <w:rStyle w:val="Hyperlink"/>
            <w:rFonts w:ascii="Arial" w:hAnsi="Arial" w:cs="Arial"/>
            <w:b/>
            <w:sz w:val="18"/>
            <w:szCs w:val="18"/>
          </w:rPr>
          <w:t>2.0 Contact h</w:t>
        </w:r>
        <w:r w:rsidR="00D327CA" w:rsidRPr="00E756AD">
          <w:rPr>
            <w:rStyle w:val="Hyperlink"/>
            <w:rFonts w:ascii="Arial" w:hAnsi="Arial" w:cs="Arial"/>
            <w:b/>
            <w:sz w:val="18"/>
            <w:szCs w:val="18"/>
          </w:rPr>
          <w:t>our</w:t>
        </w:r>
        <w:r w:rsidR="00C114C9" w:rsidRPr="00E756AD">
          <w:rPr>
            <w:rStyle w:val="Hyperlink"/>
            <w:rFonts w:ascii="Arial" w:hAnsi="Arial" w:cs="Arial"/>
            <w:b/>
            <w:sz w:val="18"/>
            <w:szCs w:val="18"/>
          </w:rPr>
          <w:t>s</w:t>
        </w:r>
      </w:hyperlink>
      <w:r w:rsidR="00EB59B3" w:rsidRPr="00750EE2">
        <w:rPr>
          <w:rStyle w:val="Hyperlink"/>
          <w:rFonts w:ascii="Arial" w:hAnsi="Arial" w:cs="Arial"/>
          <w:b/>
          <w:sz w:val="18"/>
          <w:szCs w:val="18"/>
        </w:rPr>
        <w:t xml:space="preserve"> </w:t>
      </w:r>
      <w:r w:rsidR="00454598">
        <w:rPr>
          <w:rFonts w:ascii="Arial" w:hAnsi="Arial" w:cs="Arial"/>
          <w:b/>
          <w:sz w:val="18"/>
          <w:szCs w:val="18"/>
          <w:u w:val="single"/>
        </w:rPr>
        <w:br/>
      </w:r>
      <w:r w:rsidR="009A3545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3545" w:rsidRPr="004844E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9A3545" w:rsidRPr="004844E1">
        <w:rPr>
          <w:rFonts w:ascii="Arial" w:hAnsi="Arial" w:cs="Arial"/>
          <w:sz w:val="18"/>
          <w:szCs w:val="18"/>
        </w:rPr>
        <w:fldChar w:fldCharType="end"/>
      </w:r>
      <w:r w:rsidR="009A3545">
        <w:rPr>
          <w:rFonts w:ascii="Arial" w:hAnsi="Arial" w:cs="Arial"/>
          <w:sz w:val="18"/>
          <w:szCs w:val="18"/>
        </w:rPr>
        <w:t xml:space="preserve"> </w:t>
      </w:r>
      <w:r w:rsidR="009A3545">
        <w:rPr>
          <w:rFonts w:ascii="Arial" w:hAnsi="Arial" w:cs="Arial"/>
          <w:b/>
          <w:sz w:val="18"/>
          <w:szCs w:val="18"/>
        </w:rPr>
        <w:t xml:space="preserve">2 </w:t>
      </w:r>
      <w:r w:rsidR="009A3545" w:rsidRPr="00C80ED5">
        <w:rPr>
          <w:rFonts w:ascii="Arial" w:hAnsi="Arial" w:cs="Arial"/>
          <w:b/>
          <w:sz w:val="18"/>
          <w:szCs w:val="18"/>
        </w:rPr>
        <w:t>Day</w:t>
      </w:r>
      <w:r w:rsidR="009A3545">
        <w:rPr>
          <w:rFonts w:ascii="Arial" w:hAnsi="Arial" w:cs="Arial"/>
          <w:b/>
          <w:sz w:val="18"/>
          <w:szCs w:val="18"/>
        </w:rPr>
        <w:t xml:space="preserve"> Registration</w:t>
      </w:r>
      <w:r w:rsidR="009A3545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6121F8">
        <w:rPr>
          <w:rFonts w:ascii="Arial" w:hAnsi="Arial" w:cs="Arial"/>
          <w:b/>
          <w:sz w:val="18"/>
          <w:szCs w:val="18"/>
        </w:rPr>
        <w:t xml:space="preserve"> $32</w:t>
      </w:r>
      <w:r w:rsidR="009A3545">
        <w:rPr>
          <w:rFonts w:ascii="Arial" w:hAnsi="Arial" w:cs="Arial"/>
          <w:b/>
          <w:sz w:val="18"/>
          <w:szCs w:val="18"/>
        </w:rPr>
        <w:t>0</w:t>
      </w:r>
    </w:p>
    <w:p w:rsidR="009A3545" w:rsidRDefault="009A3545" w:rsidP="009A3545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</w:t>
      </w:r>
      <w:r w:rsidR="006121F8">
        <w:rPr>
          <w:rFonts w:ascii="Arial" w:hAnsi="Arial" w:cs="Arial"/>
          <w:b/>
          <w:sz w:val="18"/>
          <w:szCs w:val="18"/>
        </w:rPr>
        <w:t>65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357B6">
        <w:rPr>
          <w:rFonts w:ascii="Arial" w:hAnsi="Arial" w:cs="Arial"/>
          <w:i/>
          <w:sz w:val="17"/>
          <w:szCs w:val="17"/>
        </w:rPr>
      </w:r>
      <w:r w:rsidR="006357B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="00D327CA">
        <w:rPr>
          <w:rFonts w:ascii="Arial" w:hAnsi="Arial" w:cs="Arial"/>
          <w:i/>
          <w:sz w:val="17"/>
          <w:szCs w:val="17"/>
        </w:rPr>
        <w:t xml:space="preserve"> Nov. </w:t>
      </w:r>
      <w:r w:rsidR="00750EE2">
        <w:rPr>
          <w:rFonts w:ascii="Arial" w:hAnsi="Arial" w:cs="Arial"/>
          <w:i/>
          <w:sz w:val="17"/>
          <w:szCs w:val="17"/>
        </w:rPr>
        <w:t>3</w:t>
      </w:r>
      <w:r w:rsidR="00750EE2" w:rsidRPr="00750EE2">
        <w:rPr>
          <w:rFonts w:ascii="Arial" w:hAnsi="Arial" w:cs="Arial"/>
          <w:i/>
          <w:sz w:val="17"/>
          <w:szCs w:val="17"/>
          <w:vertAlign w:val="superscript"/>
        </w:rPr>
        <w:t>rd</w:t>
      </w:r>
      <w:r w:rsidR="00750EE2"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357B6">
        <w:rPr>
          <w:rFonts w:ascii="Arial" w:hAnsi="Arial" w:cs="Arial"/>
          <w:i/>
          <w:sz w:val="17"/>
          <w:szCs w:val="17"/>
        </w:rPr>
      </w:r>
      <w:r w:rsidR="006357B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 w:rsidR="00D327CA">
        <w:rPr>
          <w:rFonts w:ascii="Arial" w:hAnsi="Arial" w:cs="Arial"/>
          <w:i/>
          <w:sz w:val="17"/>
          <w:szCs w:val="17"/>
        </w:rPr>
        <w:t xml:space="preserve">Nov. </w:t>
      </w:r>
      <w:r w:rsidR="00750EE2">
        <w:rPr>
          <w:rFonts w:ascii="Arial" w:hAnsi="Arial" w:cs="Arial"/>
          <w:i/>
          <w:sz w:val="17"/>
          <w:szCs w:val="17"/>
        </w:rPr>
        <w:t>4</w:t>
      </w:r>
      <w:r w:rsidR="00D327CA"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9A3545" w:rsidRPr="0064603F" w:rsidRDefault="009A3545" w:rsidP="00CC1873">
      <w:pPr>
        <w:rPr>
          <w:rFonts w:ascii="Arial" w:hAnsi="Arial" w:cs="Arial"/>
          <w:b/>
          <w:i/>
          <w:sz w:val="6"/>
          <w:szCs w:val="6"/>
        </w:rPr>
      </w:pPr>
    </w:p>
    <w:p w:rsidR="0064603F" w:rsidRPr="0064603F" w:rsidRDefault="0064603F" w:rsidP="0064603F">
      <w:pPr>
        <w:rPr>
          <w:rFonts w:ascii="Arial" w:hAnsi="Arial" w:cs="Arial"/>
          <w:color w:val="000000"/>
          <w:sz w:val="4"/>
          <w:szCs w:val="4"/>
        </w:rPr>
      </w:pPr>
    </w:p>
    <w:p w:rsidR="006C68D0" w:rsidRDefault="0064603F" w:rsidP="0064603F">
      <w:pPr>
        <w:rPr>
          <w:rFonts w:ascii="Arial" w:hAnsi="Arial" w:cs="Arial"/>
          <w:b/>
          <w:i/>
          <w:sz w:val="10"/>
          <w:szCs w:val="10"/>
        </w:rPr>
      </w:pPr>
      <w:r w:rsidRPr="009D00BE">
        <w:rPr>
          <w:rFonts w:ascii="Arial" w:hAnsi="Arial" w:cs="Arial"/>
          <w:color w:val="000000"/>
          <w:sz w:val="16"/>
          <w:szCs w:val="16"/>
        </w:rPr>
        <w:t xml:space="preserve">The main focus of the Workshop will be on water </w:t>
      </w:r>
      <w:r>
        <w:rPr>
          <w:rFonts w:ascii="Arial" w:hAnsi="Arial" w:cs="Arial"/>
          <w:color w:val="000000"/>
          <w:sz w:val="16"/>
          <w:szCs w:val="16"/>
        </w:rPr>
        <w:t>distribution</w:t>
      </w:r>
      <w:r w:rsidRPr="009D00BE">
        <w:rPr>
          <w:rFonts w:ascii="Arial" w:hAnsi="Arial" w:cs="Arial"/>
          <w:color w:val="000000"/>
          <w:sz w:val="16"/>
          <w:szCs w:val="16"/>
        </w:rPr>
        <w:t xml:space="preserve"> topics</w:t>
      </w:r>
    </w:p>
    <w:p w:rsidR="00E243E4" w:rsidRPr="0064603F" w:rsidRDefault="00E243E4" w:rsidP="006C68D0">
      <w:pPr>
        <w:rPr>
          <w:rFonts w:ascii="Arial" w:hAnsi="Arial" w:cs="Arial"/>
          <w:b/>
          <w:i/>
          <w:sz w:val="2"/>
          <w:szCs w:val="2"/>
        </w:rPr>
      </w:pPr>
    </w:p>
    <w:p w:rsidR="002B0A33" w:rsidRPr="008F7D12" w:rsidRDefault="00DF0076" w:rsidP="008970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89EF968">
            <wp:extent cx="3389630" cy="109855"/>
            <wp:effectExtent l="0" t="0" r="127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598" w:rsidRPr="00750EE2" w:rsidRDefault="006357B6" w:rsidP="00D327CA">
      <w:pPr>
        <w:ind w:right="-225"/>
        <w:rPr>
          <w:rStyle w:val="Hyperlink"/>
          <w:rFonts w:ascii="Arial" w:hAnsi="Arial" w:cs="Arial"/>
          <w:b/>
          <w:sz w:val="18"/>
          <w:szCs w:val="18"/>
        </w:rPr>
      </w:pPr>
      <w:hyperlink r:id="rId17" w:history="1"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>Procrastinator</w:t>
        </w:r>
        <w:r w:rsidR="00D105E0" w:rsidRPr="00E756AD">
          <w:rPr>
            <w:rStyle w:val="Hyperlink"/>
            <w:rFonts w:ascii="Arial" w:hAnsi="Arial" w:cs="Arial"/>
            <w:b/>
            <w:sz w:val="18"/>
            <w:szCs w:val="18"/>
          </w:rPr>
          <w:t>’s</w:t>
        </w:r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6121F8" w:rsidRPr="00E756AD">
          <w:rPr>
            <w:rStyle w:val="Hyperlink"/>
            <w:rFonts w:ascii="Arial" w:hAnsi="Arial" w:cs="Arial"/>
            <w:b/>
            <w:sz w:val="18"/>
            <w:szCs w:val="18"/>
          </w:rPr>
          <w:t>Webinar:</w:t>
        </w:r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Dec</w:t>
        </w:r>
        <w:r w:rsidR="00625BC0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. </w:t>
        </w:r>
        <w:r w:rsidR="00EB59B3" w:rsidRPr="00E756AD">
          <w:rPr>
            <w:rStyle w:val="Hyperlink"/>
            <w:rFonts w:ascii="Arial" w:hAnsi="Arial" w:cs="Arial"/>
            <w:b/>
            <w:sz w:val="18"/>
            <w:szCs w:val="18"/>
          </w:rPr>
          <w:t>1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4</w:t>
        </w:r>
        <w:r w:rsidR="00473146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EB59B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&amp; 1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5</w:t>
        </w:r>
        <w:r w:rsidR="00473146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2B0A3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= </w:t>
        </w:r>
        <w:r w:rsidR="00EB59B3" w:rsidRPr="00E756AD">
          <w:rPr>
            <w:rStyle w:val="Hyperlink"/>
            <w:rFonts w:ascii="Arial" w:hAnsi="Arial" w:cs="Arial"/>
            <w:b/>
            <w:sz w:val="18"/>
            <w:szCs w:val="18"/>
          </w:rPr>
          <w:t>12.0 Contact h</w:t>
        </w:r>
        <w:r w:rsidR="00D327CA" w:rsidRPr="00E756AD">
          <w:rPr>
            <w:rStyle w:val="Hyperlink"/>
            <w:rFonts w:ascii="Arial" w:hAnsi="Arial" w:cs="Arial"/>
            <w:b/>
            <w:sz w:val="18"/>
            <w:szCs w:val="18"/>
          </w:rPr>
          <w:t>our</w:t>
        </w:r>
        <w:r w:rsidR="00C114C9" w:rsidRPr="00E756AD">
          <w:rPr>
            <w:rStyle w:val="Hyperlink"/>
            <w:rFonts w:ascii="Arial" w:hAnsi="Arial" w:cs="Arial"/>
            <w:b/>
            <w:sz w:val="18"/>
            <w:szCs w:val="18"/>
          </w:rPr>
          <w:t>s</w:t>
        </w:r>
      </w:hyperlink>
    </w:p>
    <w:p w:rsidR="009A3545" w:rsidRDefault="009A3545" w:rsidP="009A3545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6357B6">
        <w:rPr>
          <w:rFonts w:ascii="Arial" w:hAnsi="Arial" w:cs="Arial"/>
          <w:sz w:val="18"/>
          <w:szCs w:val="18"/>
        </w:rPr>
      </w:r>
      <w:r w:rsidR="006357B6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505644">
        <w:rPr>
          <w:rFonts w:ascii="Arial" w:hAnsi="Arial" w:cs="Arial"/>
          <w:b/>
          <w:sz w:val="18"/>
          <w:szCs w:val="18"/>
        </w:rPr>
        <w:t xml:space="preserve"> $3</w:t>
      </w:r>
      <w:r w:rsidR="006121F8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0</w:t>
      </w:r>
    </w:p>
    <w:p w:rsidR="009A3545" w:rsidRDefault="009A3545" w:rsidP="009A3545">
      <w:pPr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</w:t>
      </w:r>
      <w:r w:rsidR="006121F8">
        <w:rPr>
          <w:rFonts w:ascii="Arial" w:hAnsi="Arial" w:cs="Arial"/>
          <w:b/>
          <w:sz w:val="18"/>
          <w:szCs w:val="18"/>
        </w:rPr>
        <w:t>65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357B6">
        <w:rPr>
          <w:rFonts w:ascii="Arial" w:hAnsi="Arial" w:cs="Arial"/>
          <w:i/>
          <w:sz w:val="17"/>
          <w:szCs w:val="17"/>
        </w:rPr>
      </w:r>
      <w:r w:rsidR="006357B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Dec </w:t>
      </w:r>
      <w:r w:rsidR="00D327CA">
        <w:rPr>
          <w:rFonts w:ascii="Arial" w:hAnsi="Arial" w:cs="Arial"/>
          <w:i/>
          <w:sz w:val="17"/>
          <w:szCs w:val="17"/>
        </w:rPr>
        <w:t>1</w:t>
      </w:r>
      <w:r w:rsidR="00750EE2">
        <w:rPr>
          <w:rFonts w:ascii="Arial" w:hAnsi="Arial" w:cs="Arial"/>
          <w:i/>
          <w:sz w:val="17"/>
          <w:szCs w:val="17"/>
        </w:rPr>
        <w:t>4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357B6">
        <w:rPr>
          <w:rFonts w:ascii="Arial" w:hAnsi="Arial" w:cs="Arial"/>
          <w:i/>
          <w:sz w:val="17"/>
          <w:szCs w:val="17"/>
        </w:rPr>
      </w:r>
      <w:r w:rsidR="006357B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Dec</w:t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 w:rsidR="00D327CA">
        <w:rPr>
          <w:rFonts w:ascii="Arial" w:hAnsi="Arial" w:cs="Arial"/>
          <w:i/>
          <w:sz w:val="17"/>
          <w:szCs w:val="17"/>
        </w:rPr>
        <w:t>1</w:t>
      </w:r>
      <w:r w:rsidR="00750EE2">
        <w:rPr>
          <w:rFonts w:ascii="Arial" w:hAnsi="Arial" w:cs="Arial"/>
          <w:i/>
          <w:sz w:val="17"/>
          <w:szCs w:val="17"/>
        </w:rPr>
        <w:t>5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</w:t>
      </w:r>
    </w:p>
    <w:p w:rsidR="009A3545" w:rsidRPr="0064603F" w:rsidRDefault="009A3545" w:rsidP="009A3545">
      <w:pPr>
        <w:rPr>
          <w:rFonts w:ascii="Arial" w:hAnsi="Arial" w:cs="Arial"/>
          <w:b/>
          <w:i/>
          <w:sz w:val="6"/>
          <w:szCs w:val="6"/>
        </w:rPr>
      </w:pPr>
    </w:p>
    <w:p w:rsidR="00E243E4" w:rsidRDefault="00D82B0C" w:rsidP="00D82B0C">
      <w:pPr>
        <w:jc w:val="center"/>
        <w:rPr>
          <w:i/>
          <w:iCs/>
          <w:sz w:val="16"/>
          <w:szCs w:val="16"/>
          <w:u w:val="single"/>
        </w:rPr>
      </w:pPr>
      <w:r w:rsidRPr="00DF0E15">
        <w:rPr>
          <w:i/>
          <w:iCs/>
          <w:sz w:val="16"/>
          <w:szCs w:val="16"/>
          <w:u w:val="single"/>
        </w:rPr>
        <w:t>All Water &amp; Wastewater Professionals Welcome</w:t>
      </w:r>
    </w:p>
    <w:p w:rsidR="003F26C8" w:rsidRDefault="003F26C8" w:rsidP="003F26C8">
      <w:pPr>
        <w:rPr>
          <w:i/>
          <w:iCs/>
          <w:sz w:val="16"/>
          <w:szCs w:val="16"/>
          <w:u w:val="single"/>
        </w:rPr>
      </w:pPr>
    </w:p>
    <w:p w:rsidR="00D82B0C" w:rsidRDefault="00D82B0C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3F26C8" w:rsidRDefault="003F26C8" w:rsidP="00D82B0C">
      <w:pPr>
        <w:jc w:val="center"/>
        <w:rPr>
          <w:i/>
          <w:iCs/>
          <w:sz w:val="16"/>
          <w:szCs w:val="16"/>
          <w:u w:val="single"/>
        </w:rPr>
      </w:pPr>
    </w:p>
    <w:p w:rsidR="003F26C8" w:rsidRDefault="003F26C8" w:rsidP="00D82B0C">
      <w:pPr>
        <w:jc w:val="center"/>
        <w:rPr>
          <w:i/>
          <w:iCs/>
          <w:sz w:val="16"/>
          <w:szCs w:val="16"/>
          <w:u w:val="single"/>
        </w:rPr>
      </w:pPr>
    </w:p>
    <w:p w:rsidR="003F26C8" w:rsidRDefault="003F26C8" w:rsidP="00D82B0C">
      <w:pPr>
        <w:jc w:val="center"/>
        <w:rPr>
          <w:i/>
          <w:iCs/>
          <w:sz w:val="16"/>
          <w:szCs w:val="16"/>
          <w:u w:val="single"/>
        </w:rPr>
      </w:pPr>
    </w:p>
    <w:p w:rsidR="003F26C8" w:rsidRDefault="003F26C8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714CF0" w:rsidRDefault="00714CF0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D82B0C" w:rsidRDefault="00D82B0C" w:rsidP="00D82B0C">
      <w:pPr>
        <w:jc w:val="center"/>
        <w:rPr>
          <w:rFonts w:ascii="Arial" w:hAnsi="Arial" w:cs="Arial"/>
          <w:b/>
          <w:i/>
          <w:sz w:val="6"/>
          <w:szCs w:val="6"/>
        </w:rPr>
      </w:pPr>
    </w:p>
    <w:p w:rsidR="00D82B0C" w:rsidRPr="00D82B0C" w:rsidRDefault="00D82B0C" w:rsidP="00D82B0C">
      <w:pPr>
        <w:jc w:val="center"/>
        <w:rPr>
          <w:rFonts w:ascii="Arial" w:hAnsi="Arial" w:cs="Arial"/>
          <w:b/>
          <w:i/>
          <w:sz w:val="6"/>
          <w:szCs w:val="6"/>
        </w:rPr>
      </w:pPr>
    </w:p>
    <w:tbl>
      <w:tblPr>
        <w:tblpPr w:leftFromText="180" w:rightFromText="180" w:vertAnchor="text" w:horzAnchor="margin" w:tblpXSpec="right" w:tblpY="-86"/>
        <w:tblW w:w="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9"/>
      </w:tblGrid>
      <w:tr w:rsidR="00DE780B" w:rsidRPr="00C50EAF" w:rsidTr="00DE780B">
        <w:trPr>
          <w:trHeight w:val="322"/>
        </w:trPr>
        <w:tc>
          <w:tcPr>
            <w:tcW w:w="0" w:type="auto"/>
          </w:tcPr>
          <w:p w:rsidR="00DF4BEE" w:rsidRPr="00C114C9" w:rsidRDefault="00DF4BEE" w:rsidP="00DF4BEE">
            <w:pPr>
              <w:pStyle w:val="BodyText"/>
              <w:tabs>
                <w:tab w:val="left" w:pos="144"/>
                <w:tab w:val="right" w:pos="3960"/>
              </w:tabs>
              <w:spacing w:line="300" w:lineRule="auto"/>
              <w:ind w:left="-90"/>
              <w:rPr>
                <w:rFonts w:ascii="Arial" w:hAnsi="Arial" w:cs="Arial"/>
                <w:b/>
                <w:i/>
                <w:szCs w:val="24"/>
              </w:rPr>
            </w:pPr>
            <w:r w:rsidRPr="00C114C9">
              <w:rPr>
                <w:rFonts w:ascii="Arial" w:hAnsi="Arial" w:cs="Arial"/>
                <w:b/>
                <w:i/>
                <w:szCs w:val="24"/>
              </w:rPr>
              <w:t xml:space="preserve">Please check the box of which workshop(s) and date(s) you are attending or </w:t>
            </w:r>
          </w:p>
          <w:p w:rsidR="00DE780B" w:rsidRPr="00DF4BEE" w:rsidRDefault="006357B6" w:rsidP="00DF4BEE">
            <w:pPr>
              <w:pStyle w:val="BodyText"/>
              <w:tabs>
                <w:tab w:val="left" w:pos="144"/>
                <w:tab w:val="right" w:pos="3960"/>
              </w:tabs>
              <w:spacing w:line="300" w:lineRule="auto"/>
              <w:ind w:left="-90"/>
              <w:rPr>
                <w:sz w:val="18"/>
                <w:szCs w:val="18"/>
              </w:rPr>
            </w:pPr>
            <w:hyperlink r:id="rId18" w:history="1">
              <w:r w:rsidR="00DF4BEE" w:rsidRPr="00C114C9">
                <w:rPr>
                  <w:rStyle w:val="Hyperlink"/>
                  <w:rFonts w:ascii="Arial" w:hAnsi="Arial" w:cs="Arial"/>
                  <w:b/>
                  <w:i/>
                  <w:szCs w:val="24"/>
                </w:rPr>
                <w:t>click here</w:t>
              </w:r>
            </w:hyperlink>
            <w:r w:rsidR="00DF4BEE" w:rsidRPr="00C114C9">
              <w:rPr>
                <w:rFonts w:ascii="Arial" w:hAnsi="Arial" w:cs="Arial"/>
                <w:b/>
                <w:i/>
                <w:szCs w:val="24"/>
              </w:rPr>
              <w:t xml:space="preserve"> to register online.</w:t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OTCO STUDENT ID #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597C4A" w:rsidTr="00DE780B">
        <w:trPr>
          <w:trHeight w:val="322"/>
        </w:trPr>
        <w:tc>
          <w:tcPr>
            <w:tcW w:w="0" w:type="auto"/>
          </w:tcPr>
          <w:p w:rsidR="00DE780B" w:rsidRPr="00473146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473146">
              <w:rPr>
                <w:rFonts w:ascii="Arial" w:hAnsi="Arial" w:cs="Arial"/>
                <w:sz w:val="17"/>
                <w:szCs w:val="17"/>
                <w:lang w:val="it-IT"/>
              </w:rPr>
              <w:t xml:space="preserve">OHIO EPA CORE I.D. #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3146">
              <w:rPr>
                <w:rFonts w:ascii="Arial" w:hAnsi="Arial" w:cs="Arial"/>
                <w:sz w:val="17"/>
                <w:szCs w:val="17"/>
                <w:lang w:val="it-IT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FIRST NAME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LAST NAME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TITLE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EMPLOYER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MAILING </w:t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ADDRESS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BILLING ADDRESS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CITY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STATE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            ZIP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BUS. TELEPHONE (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) 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-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EXT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FAX (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) 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-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  (for confirmations)</w:t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EMAIL ADDRESS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444"/>
        </w:trPr>
        <w:tc>
          <w:tcPr>
            <w:tcW w:w="0" w:type="auto"/>
          </w:tcPr>
          <w:p w:rsidR="00DE780B" w:rsidRPr="00C50EAF" w:rsidRDefault="00DE780B" w:rsidP="00625BC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Please check &amp; initial if information needs to be updated in OTCO Training Tracking System.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357B6">
              <w:rPr>
                <w:rFonts w:ascii="Arial" w:hAnsi="Arial" w:cs="Arial"/>
                <w:sz w:val="17"/>
                <w:szCs w:val="17"/>
              </w:rPr>
            </w:r>
            <w:r w:rsidR="006357B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204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CHECK / MONEY ORDER</w:t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#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633"/>
        </w:trPr>
        <w:tc>
          <w:tcPr>
            <w:tcW w:w="0" w:type="auto"/>
          </w:tcPr>
          <w:p w:rsidR="00DE780B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357B6">
              <w:rPr>
                <w:rFonts w:ascii="Arial" w:hAnsi="Arial" w:cs="Arial"/>
                <w:sz w:val="17"/>
                <w:szCs w:val="17"/>
              </w:rPr>
            </w:r>
            <w:r w:rsidR="006357B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Please invoice my company#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DE780B" w:rsidRPr="00951913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>Charge to my credit card account:</w:t>
            </w:r>
          </w:p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357B6">
              <w:rPr>
                <w:rFonts w:ascii="Arial" w:hAnsi="Arial" w:cs="Arial"/>
                <w:sz w:val="17"/>
                <w:szCs w:val="17"/>
              </w:rPr>
            </w:r>
            <w:r w:rsidR="006357B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Visa  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357B6">
              <w:rPr>
                <w:rFonts w:ascii="Arial" w:hAnsi="Arial" w:cs="Arial"/>
                <w:sz w:val="17"/>
                <w:szCs w:val="17"/>
              </w:rPr>
            </w:r>
            <w:r w:rsidR="006357B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MasterCard  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357B6">
              <w:rPr>
                <w:rFonts w:ascii="Arial" w:hAnsi="Arial" w:cs="Arial"/>
                <w:sz w:val="17"/>
                <w:szCs w:val="17"/>
              </w:rPr>
            </w:r>
            <w:r w:rsidR="006357B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Discover 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357B6">
              <w:rPr>
                <w:rFonts w:ascii="Arial" w:hAnsi="Arial" w:cs="Arial"/>
                <w:sz w:val="17"/>
                <w:szCs w:val="17"/>
              </w:rPr>
            </w:r>
            <w:r w:rsidR="006357B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>AMEX</w:t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Billing Zip Code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  (For security purposes)</w:t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>CARD NUMBER</w:t>
            </w:r>
            <w:r w:rsidRPr="00C50EAF">
              <w:rPr>
                <w:rFonts w:ascii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NAME ON CARD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>EXP. DATE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b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        CCV CODE: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2901AB" w:rsidRPr="00625BC0" w:rsidRDefault="00D82B0C" w:rsidP="002901AB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16"/>
          <w:szCs w:val="16"/>
          <w:u w:val="single"/>
        </w:rPr>
      </w:pPr>
      <w:r w:rsidRPr="00625BC0">
        <w:rPr>
          <w:rStyle w:val="Strong"/>
          <w:rFonts w:asciiTheme="majorHAnsi" w:hAnsiTheme="majorHAnsi" w:cs="Arial"/>
          <w:sz w:val="16"/>
          <w:szCs w:val="16"/>
          <w:u w:val="single"/>
        </w:rPr>
        <w:t>HOW TO REGISTER</w:t>
      </w:r>
      <w:r w:rsidR="00DF4BEE" w:rsidRPr="00625BC0">
        <w:rPr>
          <w:rStyle w:val="Strong"/>
          <w:rFonts w:asciiTheme="majorHAnsi" w:hAnsiTheme="majorHAnsi" w:cs="Arial"/>
          <w:sz w:val="16"/>
          <w:szCs w:val="16"/>
          <w:u w:val="single"/>
        </w:rPr>
        <w:t>:</w:t>
      </w:r>
      <w:r w:rsidR="00F42260" w:rsidRPr="00625BC0">
        <w:rPr>
          <w:rFonts w:asciiTheme="majorHAnsi" w:hAnsiTheme="majorHAnsi" w:cs="Arial"/>
          <w:color w:val="000000"/>
          <w:sz w:val="16"/>
          <w:szCs w:val="16"/>
        </w:rPr>
        <w:t xml:space="preserve"> </w:t>
      </w:r>
      <w:r w:rsidRPr="00625BC0">
        <w:rPr>
          <w:rFonts w:asciiTheme="majorHAnsi" w:hAnsiTheme="majorHAnsi" w:cs="Arial"/>
          <w:b/>
          <w:color w:val="000000"/>
          <w:sz w:val="16"/>
          <w:szCs w:val="16"/>
        </w:rPr>
        <w:t>S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end your compl</w:t>
      </w:r>
      <w:r w:rsidR="00625BC0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eted registration form to OTCO, o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nce you</w:t>
      </w:r>
      <w:r w:rsidR="00625BC0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r registration is processed, an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 email confirmation is forwarded</w:t>
      </w:r>
      <w:r w:rsidR="00625BC0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. 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 </w:t>
      </w:r>
      <w:r w:rsidR="002901AB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Registr</w:t>
      </w:r>
      <w:r w:rsidR="00DF4BEE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ation fees 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include refreshments, </w:t>
      </w:r>
      <w:r w:rsidR="002901AB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lunch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, and tracking of </w:t>
      </w:r>
      <w:r w:rsidR="00625BC0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attendee’s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 </w:t>
      </w:r>
      <w:r w:rsidR="00625BC0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training 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hours.</w:t>
      </w:r>
      <w:r w:rsidRPr="00625BC0">
        <w:rPr>
          <w:rStyle w:val="Strong"/>
          <w:rFonts w:asciiTheme="majorHAnsi" w:hAnsiTheme="majorHAnsi" w:cs="Arial"/>
          <w:sz w:val="16"/>
          <w:szCs w:val="16"/>
        </w:rPr>
        <w:t xml:space="preserve"> </w:t>
      </w:r>
    </w:p>
    <w:p w:rsidR="002901AB" w:rsidRPr="00625BC0" w:rsidRDefault="002901AB" w:rsidP="002901AB">
      <w:pPr>
        <w:rPr>
          <w:rFonts w:ascii="Arial" w:hAnsi="Arial" w:cs="Arial"/>
          <w:sz w:val="16"/>
          <w:szCs w:val="16"/>
        </w:rPr>
      </w:pPr>
    </w:p>
    <w:p w:rsidR="002901AB" w:rsidRPr="00DE780B" w:rsidRDefault="002901AB" w:rsidP="002901AB">
      <w:pPr>
        <w:autoSpaceDE w:val="0"/>
        <w:autoSpaceDN w:val="0"/>
        <w:adjustRightInd w:val="0"/>
        <w:rPr>
          <w:rStyle w:val="Strong"/>
          <w:rFonts w:asciiTheme="minorHAnsi" w:hAnsiTheme="minorHAnsi"/>
          <w:bCs w:val="0"/>
          <w:sz w:val="16"/>
          <w:szCs w:val="16"/>
          <w:u w:val="single"/>
        </w:rPr>
      </w:pPr>
      <w:r w:rsidRPr="00DE780B">
        <w:rPr>
          <w:rStyle w:val="Strong"/>
          <w:rFonts w:asciiTheme="minorHAnsi" w:hAnsiTheme="minorHAnsi"/>
          <w:bCs w:val="0"/>
          <w:sz w:val="16"/>
          <w:szCs w:val="16"/>
          <w:u w:val="single"/>
        </w:rPr>
        <w:t>CONTACT HOURS</w:t>
      </w:r>
      <w:r>
        <w:rPr>
          <w:rStyle w:val="Strong"/>
          <w:rFonts w:asciiTheme="minorHAnsi" w:hAnsiTheme="minorHAnsi"/>
          <w:bCs w:val="0"/>
          <w:sz w:val="16"/>
          <w:szCs w:val="16"/>
          <w:u w:val="single"/>
        </w:rPr>
        <w:t xml:space="preserve"> </w:t>
      </w:r>
    </w:p>
    <w:p w:rsidR="002901AB" w:rsidRDefault="002901AB" w:rsidP="002901AB">
      <w:pPr>
        <w:rPr>
          <w:rFonts w:ascii="Arial" w:hAnsi="Arial" w:cs="Arial"/>
          <w:sz w:val="16"/>
          <w:szCs w:val="16"/>
        </w:rPr>
      </w:pPr>
      <w:r w:rsidRPr="002F5AE1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se </w:t>
      </w:r>
      <w:r w:rsidRPr="002F5AE1">
        <w:rPr>
          <w:rFonts w:ascii="Arial" w:hAnsi="Arial" w:cs="Arial"/>
          <w:sz w:val="16"/>
          <w:szCs w:val="16"/>
        </w:rPr>
        <w:t xml:space="preserve">workshops can be utilized to fulfill the </w:t>
      </w:r>
      <w:r>
        <w:rPr>
          <w:rFonts w:ascii="Arial" w:hAnsi="Arial" w:cs="Arial"/>
          <w:sz w:val="16"/>
          <w:szCs w:val="16"/>
        </w:rPr>
        <w:t>Ohio EPA’s contact hour r</w:t>
      </w:r>
      <w:r w:rsidRPr="002F5AE1">
        <w:rPr>
          <w:rFonts w:ascii="Arial" w:hAnsi="Arial" w:cs="Arial"/>
          <w:sz w:val="16"/>
          <w:szCs w:val="16"/>
        </w:rPr>
        <w:t xml:space="preserve">equirements </w:t>
      </w:r>
      <w:r>
        <w:rPr>
          <w:rFonts w:ascii="Arial" w:hAnsi="Arial" w:cs="Arial"/>
          <w:sz w:val="16"/>
          <w:szCs w:val="16"/>
        </w:rPr>
        <w:t>for:</w:t>
      </w:r>
    </w:p>
    <w:p w:rsidR="002901AB" w:rsidRPr="00325D92" w:rsidRDefault="002901AB" w:rsidP="002901AB">
      <w:pPr>
        <w:jc w:val="center"/>
        <w:rPr>
          <w:rFonts w:ascii="Arial" w:hAnsi="Arial" w:cs="Arial"/>
          <w:sz w:val="4"/>
          <w:szCs w:val="4"/>
        </w:rPr>
      </w:pPr>
    </w:p>
    <w:p w:rsidR="002901AB" w:rsidRPr="008F7D12" w:rsidRDefault="002901AB" w:rsidP="002901AB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8F7D12">
        <w:rPr>
          <w:rFonts w:ascii="Arial" w:hAnsi="Arial" w:cs="Arial"/>
          <w:i/>
          <w:sz w:val="16"/>
          <w:szCs w:val="16"/>
        </w:rPr>
        <w:t>Water Supply / Wastewater Certification: Class A, I, II, III, &amp; IV</w:t>
      </w:r>
    </w:p>
    <w:p w:rsidR="002901AB" w:rsidRDefault="002901AB" w:rsidP="002901AB">
      <w:pPr>
        <w:jc w:val="center"/>
        <w:rPr>
          <w:rFonts w:ascii="Arial" w:hAnsi="Arial" w:cs="Arial"/>
          <w:i/>
          <w:sz w:val="16"/>
          <w:szCs w:val="16"/>
        </w:rPr>
      </w:pPr>
      <w:r w:rsidRPr="008F7D12">
        <w:rPr>
          <w:rFonts w:ascii="Arial" w:hAnsi="Arial" w:cs="Arial"/>
          <w:i/>
          <w:sz w:val="16"/>
          <w:szCs w:val="16"/>
        </w:rPr>
        <w:t>WW Collection &amp; Water Distributio</w:t>
      </w:r>
      <w:r>
        <w:rPr>
          <w:rFonts w:ascii="Arial" w:hAnsi="Arial" w:cs="Arial"/>
          <w:i/>
          <w:sz w:val="16"/>
          <w:szCs w:val="16"/>
        </w:rPr>
        <w:t>n Systems Certification Class I &amp;</w:t>
      </w:r>
      <w:r w:rsidRPr="008F7D1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</w:t>
      </w:r>
      <w:r w:rsidRPr="008F7D12">
        <w:rPr>
          <w:rFonts w:ascii="Arial" w:hAnsi="Arial" w:cs="Arial"/>
          <w:i/>
          <w:sz w:val="16"/>
          <w:szCs w:val="16"/>
        </w:rPr>
        <w:t>I</w:t>
      </w:r>
    </w:p>
    <w:p w:rsidR="002901AB" w:rsidRPr="002901AB" w:rsidRDefault="002901AB" w:rsidP="002901AB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:rsidR="002901AB" w:rsidRDefault="002901AB" w:rsidP="002901A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Contact h</w:t>
      </w:r>
      <w:r w:rsidRPr="00DE780B">
        <w:rPr>
          <w:rFonts w:ascii="Arial" w:hAnsi="Arial" w:cs="Arial"/>
          <w:sz w:val="16"/>
          <w:szCs w:val="16"/>
        </w:rPr>
        <w:t xml:space="preserve">ours from these training events will be included in the attendee’s </w:t>
      </w:r>
      <w:r>
        <w:rPr>
          <w:rFonts w:ascii="Arial" w:hAnsi="Arial" w:cs="Arial"/>
          <w:sz w:val="16"/>
          <w:szCs w:val="16"/>
        </w:rPr>
        <w:t>OTCO Student T</w:t>
      </w:r>
      <w:r w:rsidRPr="00DE780B">
        <w:rPr>
          <w:rFonts w:ascii="Arial" w:hAnsi="Arial" w:cs="Arial"/>
          <w:sz w:val="16"/>
          <w:szCs w:val="16"/>
        </w:rPr>
        <w:t>ranscript page</w:t>
      </w:r>
      <w:r>
        <w:rPr>
          <w:rFonts w:ascii="Arial" w:hAnsi="Arial" w:cs="Arial"/>
          <w:sz w:val="16"/>
          <w:szCs w:val="16"/>
        </w:rPr>
        <w:t xml:space="preserve"> and Ohio EPA’s E-business </w:t>
      </w:r>
      <w:r w:rsidR="00625BC0">
        <w:rPr>
          <w:rFonts w:ascii="Arial" w:hAnsi="Arial" w:cs="Arial"/>
          <w:sz w:val="16"/>
          <w:szCs w:val="16"/>
        </w:rPr>
        <w:t>center</w:t>
      </w:r>
      <w:r>
        <w:rPr>
          <w:rFonts w:ascii="Arial" w:hAnsi="Arial" w:cs="Arial"/>
          <w:sz w:val="16"/>
          <w:szCs w:val="16"/>
        </w:rPr>
        <w:t xml:space="preserve">. </w:t>
      </w:r>
    </w:p>
    <w:p w:rsidR="002901AB" w:rsidRDefault="002901AB" w:rsidP="00DE780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sz w:val="16"/>
          <w:szCs w:val="16"/>
          <w:u w:val="single"/>
        </w:rPr>
      </w:pPr>
    </w:p>
    <w:p w:rsidR="002901AB" w:rsidRDefault="00CC2094" w:rsidP="00DE780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sz w:val="16"/>
          <w:szCs w:val="16"/>
        </w:rPr>
      </w:pPr>
      <w:r w:rsidRPr="00D327CA">
        <w:rPr>
          <w:rStyle w:val="Strong"/>
          <w:rFonts w:asciiTheme="minorHAnsi" w:hAnsiTheme="minorHAnsi"/>
          <w:sz w:val="16"/>
          <w:szCs w:val="16"/>
          <w:u w:val="single"/>
        </w:rPr>
        <w:t>PAYMENTS &amp; CANCELLATIONS</w:t>
      </w:r>
      <w:r w:rsidR="00B32A51" w:rsidRPr="00D327CA">
        <w:rPr>
          <w:rStyle w:val="Strong"/>
          <w:rFonts w:asciiTheme="minorHAnsi" w:hAnsiTheme="minorHAnsi"/>
          <w:sz w:val="16"/>
          <w:szCs w:val="16"/>
          <w:u w:val="single"/>
        </w:rPr>
        <w:t>:</w:t>
      </w:r>
      <w:r w:rsidR="00B32A51" w:rsidRPr="00D327CA">
        <w:rPr>
          <w:rStyle w:val="Strong"/>
          <w:rFonts w:asciiTheme="minorHAnsi" w:hAnsiTheme="minorHAnsi"/>
          <w:sz w:val="16"/>
          <w:szCs w:val="16"/>
        </w:rPr>
        <w:t xml:space="preserve"> </w:t>
      </w:r>
    </w:p>
    <w:p w:rsidR="002901AB" w:rsidRPr="002901AB" w:rsidRDefault="002901AB" w:rsidP="00DE780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sz w:val="4"/>
          <w:szCs w:val="4"/>
        </w:rPr>
      </w:pPr>
    </w:p>
    <w:p w:rsidR="00DE780B" w:rsidRPr="00DE780B" w:rsidRDefault="00CC2094" w:rsidP="00DE780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b w:val="0"/>
          <w:bCs w:val="0"/>
          <w:sz w:val="16"/>
          <w:szCs w:val="16"/>
        </w:rPr>
      </w:pPr>
      <w:r w:rsidRPr="00D327CA">
        <w:rPr>
          <w:rFonts w:asciiTheme="minorHAnsi" w:hAnsiTheme="minorHAnsi"/>
          <w:sz w:val="16"/>
          <w:szCs w:val="16"/>
        </w:rPr>
        <w:t>OTCO accepts check or credit card as payment for this event.</w:t>
      </w:r>
      <w:r w:rsidRPr="00D327CA">
        <w:rPr>
          <w:rStyle w:val="apple-converted-space"/>
          <w:rFonts w:asciiTheme="minorHAnsi" w:hAnsiTheme="minorHAnsi"/>
          <w:sz w:val="16"/>
          <w:szCs w:val="16"/>
        </w:rPr>
        <w:t> </w:t>
      </w:r>
      <w:r w:rsidRPr="002901AB">
        <w:rPr>
          <w:rStyle w:val="Strong"/>
          <w:rFonts w:asciiTheme="minorHAnsi" w:hAnsiTheme="minorHAnsi"/>
          <w:b w:val="0"/>
          <w:sz w:val="16"/>
          <w:szCs w:val="16"/>
        </w:rPr>
        <w:t>Purchase Order must accompany registrations in order to invoice your company.</w:t>
      </w:r>
      <w:r w:rsidR="00DE780B">
        <w:rPr>
          <w:rFonts w:asciiTheme="minorHAnsi" w:hAnsiTheme="minorHAnsi"/>
          <w:sz w:val="16"/>
          <w:szCs w:val="16"/>
        </w:rPr>
        <w:t xml:space="preserve"> </w:t>
      </w:r>
      <w:r w:rsidR="00DE780B" w:rsidRPr="00D327CA">
        <w:rPr>
          <w:rFonts w:asciiTheme="minorHAnsi" w:hAnsiTheme="minorHAnsi"/>
          <w:sz w:val="16"/>
          <w:szCs w:val="16"/>
        </w:rPr>
        <w:t>If you are paying by credit card you will receive a credit card receipt via email or regular mail within 5-7 business days.</w:t>
      </w:r>
    </w:p>
    <w:p w:rsidR="009A3545" w:rsidRPr="00DE780B" w:rsidRDefault="009A3545" w:rsidP="00D11C7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6"/>
          <w:szCs w:val="6"/>
        </w:rPr>
      </w:pPr>
    </w:p>
    <w:p w:rsidR="00762698" w:rsidRDefault="001034F0" w:rsidP="00D11C7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DE780B">
        <w:rPr>
          <w:rFonts w:asciiTheme="minorHAnsi" w:hAnsiTheme="minorHAnsi"/>
          <w:b/>
          <w:sz w:val="16"/>
          <w:szCs w:val="16"/>
          <w:u w:val="single"/>
        </w:rPr>
        <w:t xml:space="preserve">Cancellations </w:t>
      </w:r>
      <w:r w:rsidRPr="00D327CA">
        <w:rPr>
          <w:rFonts w:asciiTheme="minorHAnsi" w:hAnsiTheme="minorHAnsi"/>
          <w:sz w:val="16"/>
          <w:szCs w:val="16"/>
        </w:rPr>
        <w:t>received in writing 5 days before the event will receive a full refund. Cancellations made within five days – 24 hours before the event a $25 per day service charge will apply. Substitutions are permitted; however, NO REFUND FOR THOSE WHO REGISTER AND FAIL TO ATTEND.</w:t>
      </w:r>
    </w:p>
    <w:p w:rsidR="00597C4A" w:rsidRDefault="00597C4A" w:rsidP="00D11C7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597C4A" w:rsidRPr="00625BC0" w:rsidRDefault="00597C4A" w:rsidP="00597C4A">
      <w:pPr>
        <w:pStyle w:val="BodyText"/>
        <w:tabs>
          <w:tab w:val="left" w:pos="144"/>
          <w:tab w:val="right" w:pos="3960"/>
        </w:tabs>
        <w:rPr>
          <w:rFonts w:asciiTheme="minorHAnsi" w:hAnsiTheme="minorHAnsi" w:cs="Arial"/>
          <w:sz w:val="20"/>
        </w:rPr>
      </w:pPr>
      <w:r w:rsidRPr="00625BC0">
        <w:rPr>
          <w:rFonts w:asciiTheme="minorHAnsi" w:hAnsiTheme="minorHAnsi" w:cs="Arial"/>
          <w:sz w:val="20"/>
          <w:u w:val="single"/>
        </w:rPr>
        <w:t>RETURN COMPLETED FORM TO</w:t>
      </w:r>
      <w:r w:rsidRPr="00625BC0">
        <w:rPr>
          <w:rFonts w:asciiTheme="minorHAnsi" w:hAnsiTheme="minorHAnsi" w:cs="Arial"/>
          <w:sz w:val="20"/>
        </w:rPr>
        <w:t xml:space="preserve">: </w:t>
      </w:r>
    </w:p>
    <w:p w:rsidR="00597C4A" w:rsidRPr="00625BC0" w:rsidRDefault="00597C4A" w:rsidP="00597C4A">
      <w:pPr>
        <w:pStyle w:val="BodyText"/>
        <w:tabs>
          <w:tab w:val="left" w:pos="144"/>
          <w:tab w:val="right" w:pos="3960"/>
        </w:tabs>
        <w:rPr>
          <w:rFonts w:asciiTheme="minorHAnsi" w:hAnsiTheme="minorHAnsi" w:cs="Arial"/>
          <w:b/>
          <w:bCs/>
          <w:sz w:val="20"/>
        </w:rPr>
      </w:pPr>
      <w:r w:rsidRPr="00625BC0">
        <w:rPr>
          <w:rFonts w:asciiTheme="minorHAnsi" w:hAnsiTheme="minorHAnsi" w:cs="Arial"/>
          <w:b/>
          <w:bCs/>
          <w:sz w:val="20"/>
        </w:rPr>
        <w:t>OPERATOR TRAINING COMMITTEE OF OHIO, INC.</w:t>
      </w:r>
    </w:p>
    <w:p w:rsidR="00597C4A" w:rsidRPr="00625BC0" w:rsidRDefault="00597C4A" w:rsidP="00597C4A">
      <w:pPr>
        <w:pStyle w:val="BodyText"/>
        <w:tabs>
          <w:tab w:val="left" w:pos="144"/>
          <w:tab w:val="right" w:pos="3960"/>
        </w:tabs>
        <w:rPr>
          <w:rFonts w:asciiTheme="minorHAnsi" w:hAnsiTheme="minorHAnsi" w:cs="Arial"/>
          <w:bCs/>
          <w:sz w:val="20"/>
        </w:rPr>
      </w:pPr>
      <w:r w:rsidRPr="00625BC0">
        <w:rPr>
          <w:rFonts w:asciiTheme="minorHAnsi" w:hAnsiTheme="minorHAnsi" w:cs="Arial"/>
          <w:bCs/>
          <w:sz w:val="20"/>
        </w:rPr>
        <w:t>3972 Indianola Avenue * Columbus, OH 43214 * (614) 268-6826</w:t>
      </w:r>
    </w:p>
    <w:p w:rsidR="00597C4A" w:rsidRPr="00625BC0" w:rsidRDefault="00597C4A" w:rsidP="00597C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625BC0">
        <w:rPr>
          <w:rFonts w:asciiTheme="minorHAnsi" w:hAnsiTheme="minorHAnsi" w:cs="Arial"/>
          <w:bCs/>
        </w:rPr>
        <w:t xml:space="preserve">Fax (614) 268-3244 or Email: </w:t>
      </w:r>
      <w:hyperlink r:id="rId19" w:history="1">
        <w:r w:rsidRPr="00625BC0">
          <w:rPr>
            <w:rStyle w:val="Hyperlink"/>
            <w:rFonts w:asciiTheme="minorHAnsi" w:hAnsiTheme="minorHAnsi" w:cs="Arial"/>
            <w:b/>
          </w:rPr>
          <w:t>otco@otco.org</w:t>
        </w:r>
      </w:hyperlink>
      <w:r w:rsidRPr="00625BC0">
        <w:rPr>
          <w:rFonts w:asciiTheme="minorHAnsi" w:hAnsiTheme="minorHAnsi" w:cs="Arial"/>
          <w:b/>
        </w:rPr>
        <w:t xml:space="preserve"> or </w:t>
      </w:r>
      <w:hyperlink r:id="rId20" w:history="1">
        <w:r w:rsidRPr="00625BC0">
          <w:rPr>
            <w:rStyle w:val="Hyperlink"/>
            <w:rFonts w:asciiTheme="minorHAnsi" w:hAnsiTheme="minorHAnsi" w:cs="Arial"/>
            <w:b/>
            <w:bCs/>
          </w:rPr>
          <w:t>www.otco.org</w:t>
        </w:r>
      </w:hyperlink>
      <w:r w:rsidRPr="00625BC0">
        <w:rPr>
          <w:rFonts w:ascii="Arial" w:hAnsi="Arial" w:cs="Arial"/>
          <w:bCs/>
        </w:rPr>
        <w:t xml:space="preserve"> </w:t>
      </w:r>
    </w:p>
    <w:p w:rsidR="00DE780B" w:rsidRDefault="00DE780B" w:rsidP="00F4226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sectPr w:rsidR="00DE780B" w:rsidSect="0064603F">
      <w:pgSz w:w="12240" w:h="15840" w:code="1"/>
      <w:pgMar w:top="360" w:right="540" w:bottom="180" w:left="360" w:header="720" w:footer="720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B6" w:rsidRDefault="006357B6" w:rsidP="00CC2094">
      <w:r>
        <w:separator/>
      </w:r>
    </w:p>
  </w:endnote>
  <w:endnote w:type="continuationSeparator" w:id="0">
    <w:p w:rsidR="006357B6" w:rsidRDefault="006357B6" w:rsidP="00CC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B6" w:rsidRDefault="006357B6" w:rsidP="00CC2094">
      <w:r>
        <w:separator/>
      </w:r>
    </w:p>
  </w:footnote>
  <w:footnote w:type="continuationSeparator" w:id="0">
    <w:p w:rsidR="006357B6" w:rsidRDefault="006357B6" w:rsidP="00CC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6092"/>
    <w:multiLevelType w:val="hybridMultilevel"/>
    <w:tmpl w:val="15D61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D35BD"/>
    <w:multiLevelType w:val="hybridMultilevel"/>
    <w:tmpl w:val="983A71F0"/>
    <w:lvl w:ilvl="0" w:tplc="54969286">
      <w:start w:val="1"/>
      <w:numFmt w:val="decimal"/>
      <w:lvlText w:val="%1-"/>
      <w:lvlJc w:val="left"/>
      <w:pPr>
        <w:ind w:left="705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34814E1"/>
    <w:multiLevelType w:val="hybridMultilevel"/>
    <w:tmpl w:val="0FE04E04"/>
    <w:lvl w:ilvl="0" w:tplc="5F025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tRfSHv9mxWrAJfwz4KUTQC5NkByopFpv4WoMFacTIO41YQUyg1J3zTYtK3dV0gI7smTELfv8pwGRUIQ+CTmd4A==" w:salt="JyAEetUiDgJ7mLQVjp8gDw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8"/>
    <w:rsid w:val="00003C55"/>
    <w:rsid w:val="00006779"/>
    <w:rsid w:val="00011834"/>
    <w:rsid w:val="00011F58"/>
    <w:rsid w:val="00012EB7"/>
    <w:rsid w:val="00014708"/>
    <w:rsid w:val="0002050C"/>
    <w:rsid w:val="00032C82"/>
    <w:rsid w:val="00051A9D"/>
    <w:rsid w:val="000525B2"/>
    <w:rsid w:val="00064D1E"/>
    <w:rsid w:val="0009061D"/>
    <w:rsid w:val="000930BA"/>
    <w:rsid w:val="00093165"/>
    <w:rsid w:val="000971F6"/>
    <w:rsid w:val="000C3D29"/>
    <w:rsid w:val="000D07A3"/>
    <w:rsid w:val="000D16A2"/>
    <w:rsid w:val="000E03FA"/>
    <w:rsid w:val="000E7757"/>
    <w:rsid w:val="000F3E38"/>
    <w:rsid w:val="000F5263"/>
    <w:rsid w:val="00101241"/>
    <w:rsid w:val="001033FA"/>
    <w:rsid w:val="001034F0"/>
    <w:rsid w:val="001047B8"/>
    <w:rsid w:val="00107D63"/>
    <w:rsid w:val="001126E7"/>
    <w:rsid w:val="00123645"/>
    <w:rsid w:val="00125839"/>
    <w:rsid w:val="0013634B"/>
    <w:rsid w:val="00142078"/>
    <w:rsid w:val="00142DA3"/>
    <w:rsid w:val="00155033"/>
    <w:rsid w:val="00161FA4"/>
    <w:rsid w:val="00181713"/>
    <w:rsid w:val="00195BAF"/>
    <w:rsid w:val="001A442E"/>
    <w:rsid w:val="001B48F0"/>
    <w:rsid w:val="001B595C"/>
    <w:rsid w:val="001B722C"/>
    <w:rsid w:val="001B7296"/>
    <w:rsid w:val="001B7E6A"/>
    <w:rsid w:val="001D3ED1"/>
    <w:rsid w:val="001F15EF"/>
    <w:rsid w:val="001F69EA"/>
    <w:rsid w:val="00203BAE"/>
    <w:rsid w:val="00214B34"/>
    <w:rsid w:val="00217537"/>
    <w:rsid w:val="0023138E"/>
    <w:rsid w:val="00237DC8"/>
    <w:rsid w:val="00243CA2"/>
    <w:rsid w:val="00250699"/>
    <w:rsid w:val="00251E2F"/>
    <w:rsid w:val="00251FF3"/>
    <w:rsid w:val="00255842"/>
    <w:rsid w:val="0026047B"/>
    <w:rsid w:val="002615EC"/>
    <w:rsid w:val="002634F4"/>
    <w:rsid w:val="002901AB"/>
    <w:rsid w:val="002A0D3B"/>
    <w:rsid w:val="002A44CF"/>
    <w:rsid w:val="002B0A33"/>
    <w:rsid w:val="002C2665"/>
    <w:rsid w:val="002D46BC"/>
    <w:rsid w:val="002D5F58"/>
    <w:rsid w:val="002E6E40"/>
    <w:rsid w:val="002F09EE"/>
    <w:rsid w:val="002F44B2"/>
    <w:rsid w:val="002F57D7"/>
    <w:rsid w:val="002F5AE1"/>
    <w:rsid w:val="003044D7"/>
    <w:rsid w:val="00325D92"/>
    <w:rsid w:val="00346E85"/>
    <w:rsid w:val="003501A1"/>
    <w:rsid w:val="0036109B"/>
    <w:rsid w:val="00375153"/>
    <w:rsid w:val="00375F84"/>
    <w:rsid w:val="00385A8E"/>
    <w:rsid w:val="00391A42"/>
    <w:rsid w:val="003B01C9"/>
    <w:rsid w:val="003B4C1D"/>
    <w:rsid w:val="003C1141"/>
    <w:rsid w:val="003C3136"/>
    <w:rsid w:val="003C686F"/>
    <w:rsid w:val="003E2365"/>
    <w:rsid w:val="003E2F99"/>
    <w:rsid w:val="003F26C8"/>
    <w:rsid w:val="003F3EF9"/>
    <w:rsid w:val="003F6E6A"/>
    <w:rsid w:val="00405D7D"/>
    <w:rsid w:val="00411BEE"/>
    <w:rsid w:val="00415127"/>
    <w:rsid w:val="00421701"/>
    <w:rsid w:val="00421FF5"/>
    <w:rsid w:val="00433DF5"/>
    <w:rsid w:val="00454598"/>
    <w:rsid w:val="004659C6"/>
    <w:rsid w:val="00467BF1"/>
    <w:rsid w:val="00473146"/>
    <w:rsid w:val="004844E1"/>
    <w:rsid w:val="0048645D"/>
    <w:rsid w:val="00491071"/>
    <w:rsid w:val="0049662F"/>
    <w:rsid w:val="004A1846"/>
    <w:rsid w:val="004A3250"/>
    <w:rsid w:val="004A7F0C"/>
    <w:rsid w:val="004C4A59"/>
    <w:rsid w:val="004F2880"/>
    <w:rsid w:val="004F4DAD"/>
    <w:rsid w:val="004F660E"/>
    <w:rsid w:val="004F6D75"/>
    <w:rsid w:val="004F7620"/>
    <w:rsid w:val="00505536"/>
    <w:rsid w:val="00505644"/>
    <w:rsid w:val="00512542"/>
    <w:rsid w:val="00522569"/>
    <w:rsid w:val="0052479C"/>
    <w:rsid w:val="00535BDB"/>
    <w:rsid w:val="00545CC6"/>
    <w:rsid w:val="00567755"/>
    <w:rsid w:val="00573EBB"/>
    <w:rsid w:val="00574B03"/>
    <w:rsid w:val="00585C1D"/>
    <w:rsid w:val="0059556D"/>
    <w:rsid w:val="0059699F"/>
    <w:rsid w:val="00597C4A"/>
    <w:rsid w:val="005A1297"/>
    <w:rsid w:val="005A5C82"/>
    <w:rsid w:val="005A5E8C"/>
    <w:rsid w:val="005B454D"/>
    <w:rsid w:val="005B6A2A"/>
    <w:rsid w:val="005C0A69"/>
    <w:rsid w:val="005C3A18"/>
    <w:rsid w:val="005D4058"/>
    <w:rsid w:val="005D6197"/>
    <w:rsid w:val="005E27BE"/>
    <w:rsid w:val="005E3E5C"/>
    <w:rsid w:val="005F1928"/>
    <w:rsid w:val="005F539D"/>
    <w:rsid w:val="00606100"/>
    <w:rsid w:val="00606B18"/>
    <w:rsid w:val="006121F8"/>
    <w:rsid w:val="006138B0"/>
    <w:rsid w:val="00613E25"/>
    <w:rsid w:val="00613F49"/>
    <w:rsid w:val="006151FA"/>
    <w:rsid w:val="00625BC0"/>
    <w:rsid w:val="006357B6"/>
    <w:rsid w:val="00637E70"/>
    <w:rsid w:val="00645266"/>
    <w:rsid w:val="0064603F"/>
    <w:rsid w:val="0065048C"/>
    <w:rsid w:val="00651FD2"/>
    <w:rsid w:val="006539AB"/>
    <w:rsid w:val="006543D7"/>
    <w:rsid w:val="00654DCD"/>
    <w:rsid w:val="00670F95"/>
    <w:rsid w:val="00683F0A"/>
    <w:rsid w:val="00694A25"/>
    <w:rsid w:val="00694DBB"/>
    <w:rsid w:val="00695F84"/>
    <w:rsid w:val="00696E0C"/>
    <w:rsid w:val="006A5852"/>
    <w:rsid w:val="006B11F2"/>
    <w:rsid w:val="006C4624"/>
    <w:rsid w:val="006C68D0"/>
    <w:rsid w:val="006C7A71"/>
    <w:rsid w:val="006D5353"/>
    <w:rsid w:val="006D5CD8"/>
    <w:rsid w:val="006D636B"/>
    <w:rsid w:val="006E1622"/>
    <w:rsid w:val="006E2082"/>
    <w:rsid w:val="006E22FA"/>
    <w:rsid w:val="006E4904"/>
    <w:rsid w:val="006E716A"/>
    <w:rsid w:val="007002B6"/>
    <w:rsid w:val="007043AC"/>
    <w:rsid w:val="007065C5"/>
    <w:rsid w:val="00706D43"/>
    <w:rsid w:val="00714CF0"/>
    <w:rsid w:val="00715FE4"/>
    <w:rsid w:val="007163AC"/>
    <w:rsid w:val="00730411"/>
    <w:rsid w:val="00742121"/>
    <w:rsid w:val="0074276B"/>
    <w:rsid w:val="0074387D"/>
    <w:rsid w:val="00750EE2"/>
    <w:rsid w:val="00757AE8"/>
    <w:rsid w:val="00762698"/>
    <w:rsid w:val="00774360"/>
    <w:rsid w:val="00785595"/>
    <w:rsid w:val="00795591"/>
    <w:rsid w:val="007A26FA"/>
    <w:rsid w:val="007A4907"/>
    <w:rsid w:val="007B4D77"/>
    <w:rsid w:val="007C0DE0"/>
    <w:rsid w:val="007C1BA6"/>
    <w:rsid w:val="007C5524"/>
    <w:rsid w:val="007F0C8B"/>
    <w:rsid w:val="007F3916"/>
    <w:rsid w:val="007F53B2"/>
    <w:rsid w:val="007F71B2"/>
    <w:rsid w:val="00810C35"/>
    <w:rsid w:val="00817045"/>
    <w:rsid w:val="008215BF"/>
    <w:rsid w:val="008260D4"/>
    <w:rsid w:val="0083096F"/>
    <w:rsid w:val="00834BA8"/>
    <w:rsid w:val="0084023C"/>
    <w:rsid w:val="008451AD"/>
    <w:rsid w:val="008523F2"/>
    <w:rsid w:val="00852875"/>
    <w:rsid w:val="008534FD"/>
    <w:rsid w:val="00856438"/>
    <w:rsid w:val="00856C9E"/>
    <w:rsid w:val="00875FCA"/>
    <w:rsid w:val="008803DF"/>
    <w:rsid w:val="0088278C"/>
    <w:rsid w:val="008848A2"/>
    <w:rsid w:val="00887953"/>
    <w:rsid w:val="0089566B"/>
    <w:rsid w:val="00897050"/>
    <w:rsid w:val="008A60C3"/>
    <w:rsid w:val="008A624A"/>
    <w:rsid w:val="008A7213"/>
    <w:rsid w:val="008B009B"/>
    <w:rsid w:val="008B1608"/>
    <w:rsid w:val="008C4666"/>
    <w:rsid w:val="008C4809"/>
    <w:rsid w:val="008D53B5"/>
    <w:rsid w:val="008F0479"/>
    <w:rsid w:val="008F7D12"/>
    <w:rsid w:val="0090707D"/>
    <w:rsid w:val="00907CFE"/>
    <w:rsid w:val="0091650A"/>
    <w:rsid w:val="00920E76"/>
    <w:rsid w:val="0093736F"/>
    <w:rsid w:val="00944C41"/>
    <w:rsid w:val="00951913"/>
    <w:rsid w:val="00953E43"/>
    <w:rsid w:val="00954A05"/>
    <w:rsid w:val="00960896"/>
    <w:rsid w:val="0097023B"/>
    <w:rsid w:val="00977A78"/>
    <w:rsid w:val="00980DBA"/>
    <w:rsid w:val="00994C6F"/>
    <w:rsid w:val="0099674E"/>
    <w:rsid w:val="00997132"/>
    <w:rsid w:val="009A0D19"/>
    <w:rsid w:val="009A3545"/>
    <w:rsid w:val="009B2D3A"/>
    <w:rsid w:val="009B4185"/>
    <w:rsid w:val="009B5A4A"/>
    <w:rsid w:val="009C3401"/>
    <w:rsid w:val="009C4409"/>
    <w:rsid w:val="009D189F"/>
    <w:rsid w:val="009E4DC3"/>
    <w:rsid w:val="009E719D"/>
    <w:rsid w:val="009F456F"/>
    <w:rsid w:val="009F5DDD"/>
    <w:rsid w:val="00A0054A"/>
    <w:rsid w:val="00A04214"/>
    <w:rsid w:val="00A0611E"/>
    <w:rsid w:val="00A10492"/>
    <w:rsid w:val="00A119FD"/>
    <w:rsid w:val="00A13420"/>
    <w:rsid w:val="00A16B7D"/>
    <w:rsid w:val="00A17370"/>
    <w:rsid w:val="00A22B49"/>
    <w:rsid w:val="00A35802"/>
    <w:rsid w:val="00A36F11"/>
    <w:rsid w:val="00A4500C"/>
    <w:rsid w:val="00A50D07"/>
    <w:rsid w:val="00A53A4B"/>
    <w:rsid w:val="00A560B0"/>
    <w:rsid w:val="00A6261C"/>
    <w:rsid w:val="00A7761F"/>
    <w:rsid w:val="00A92CA0"/>
    <w:rsid w:val="00A97703"/>
    <w:rsid w:val="00AA0FF3"/>
    <w:rsid w:val="00AA7685"/>
    <w:rsid w:val="00AB2105"/>
    <w:rsid w:val="00AC309D"/>
    <w:rsid w:val="00AD5633"/>
    <w:rsid w:val="00AD7541"/>
    <w:rsid w:val="00AE6D73"/>
    <w:rsid w:val="00AF05F0"/>
    <w:rsid w:val="00AF1C65"/>
    <w:rsid w:val="00AF6493"/>
    <w:rsid w:val="00B05F89"/>
    <w:rsid w:val="00B06A2B"/>
    <w:rsid w:val="00B10906"/>
    <w:rsid w:val="00B1492A"/>
    <w:rsid w:val="00B176ED"/>
    <w:rsid w:val="00B203F6"/>
    <w:rsid w:val="00B22C96"/>
    <w:rsid w:val="00B301CA"/>
    <w:rsid w:val="00B32A51"/>
    <w:rsid w:val="00B36D8C"/>
    <w:rsid w:val="00B40F34"/>
    <w:rsid w:val="00B506B7"/>
    <w:rsid w:val="00B57D61"/>
    <w:rsid w:val="00B6190F"/>
    <w:rsid w:val="00B63BAF"/>
    <w:rsid w:val="00B81B72"/>
    <w:rsid w:val="00B866A1"/>
    <w:rsid w:val="00B87671"/>
    <w:rsid w:val="00B97C56"/>
    <w:rsid w:val="00BA6E64"/>
    <w:rsid w:val="00BB1A43"/>
    <w:rsid w:val="00BC322F"/>
    <w:rsid w:val="00BF080A"/>
    <w:rsid w:val="00C01F08"/>
    <w:rsid w:val="00C035BB"/>
    <w:rsid w:val="00C04198"/>
    <w:rsid w:val="00C109F0"/>
    <w:rsid w:val="00C114C9"/>
    <w:rsid w:val="00C16272"/>
    <w:rsid w:val="00C32E11"/>
    <w:rsid w:val="00C377C1"/>
    <w:rsid w:val="00C446D5"/>
    <w:rsid w:val="00C50EAF"/>
    <w:rsid w:val="00C60102"/>
    <w:rsid w:val="00C63486"/>
    <w:rsid w:val="00C7640A"/>
    <w:rsid w:val="00C80ED5"/>
    <w:rsid w:val="00C9678B"/>
    <w:rsid w:val="00CA0BC7"/>
    <w:rsid w:val="00CB138B"/>
    <w:rsid w:val="00CB2D8F"/>
    <w:rsid w:val="00CC1873"/>
    <w:rsid w:val="00CC2094"/>
    <w:rsid w:val="00CC4749"/>
    <w:rsid w:val="00CD31B3"/>
    <w:rsid w:val="00CE450D"/>
    <w:rsid w:val="00D014E8"/>
    <w:rsid w:val="00D0675A"/>
    <w:rsid w:val="00D105E0"/>
    <w:rsid w:val="00D11C72"/>
    <w:rsid w:val="00D127FB"/>
    <w:rsid w:val="00D17568"/>
    <w:rsid w:val="00D23C05"/>
    <w:rsid w:val="00D24A54"/>
    <w:rsid w:val="00D327CA"/>
    <w:rsid w:val="00D5548D"/>
    <w:rsid w:val="00D603B3"/>
    <w:rsid w:val="00D632C5"/>
    <w:rsid w:val="00D71881"/>
    <w:rsid w:val="00D73215"/>
    <w:rsid w:val="00D82B0C"/>
    <w:rsid w:val="00D8345E"/>
    <w:rsid w:val="00D84DC1"/>
    <w:rsid w:val="00DA6EE1"/>
    <w:rsid w:val="00DA7618"/>
    <w:rsid w:val="00DB38A6"/>
    <w:rsid w:val="00DB488C"/>
    <w:rsid w:val="00DB5E3C"/>
    <w:rsid w:val="00DB6F30"/>
    <w:rsid w:val="00DC3D8B"/>
    <w:rsid w:val="00DD35F0"/>
    <w:rsid w:val="00DD639B"/>
    <w:rsid w:val="00DE4A46"/>
    <w:rsid w:val="00DE780B"/>
    <w:rsid w:val="00DF0076"/>
    <w:rsid w:val="00DF0E15"/>
    <w:rsid w:val="00DF452B"/>
    <w:rsid w:val="00DF4BEE"/>
    <w:rsid w:val="00DF4D12"/>
    <w:rsid w:val="00E243E4"/>
    <w:rsid w:val="00E25A37"/>
    <w:rsid w:val="00E2676B"/>
    <w:rsid w:val="00E32D78"/>
    <w:rsid w:val="00E4092A"/>
    <w:rsid w:val="00E5497E"/>
    <w:rsid w:val="00E756AD"/>
    <w:rsid w:val="00E758BE"/>
    <w:rsid w:val="00E763F1"/>
    <w:rsid w:val="00E765B8"/>
    <w:rsid w:val="00E82E8F"/>
    <w:rsid w:val="00E86C95"/>
    <w:rsid w:val="00E950D5"/>
    <w:rsid w:val="00EA16A5"/>
    <w:rsid w:val="00EA6285"/>
    <w:rsid w:val="00EB59B3"/>
    <w:rsid w:val="00EB79D8"/>
    <w:rsid w:val="00ED1E54"/>
    <w:rsid w:val="00ED7393"/>
    <w:rsid w:val="00EE3F64"/>
    <w:rsid w:val="00EE48B2"/>
    <w:rsid w:val="00EE5051"/>
    <w:rsid w:val="00EE7D06"/>
    <w:rsid w:val="00F04E1D"/>
    <w:rsid w:val="00F15431"/>
    <w:rsid w:val="00F24A98"/>
    <w:rsid w:val="00F36D44"/>
    <w:rsid w:val="00F42260"/>
    <w:rsid w:val="00F45137"/>
    <w:rsid w:val="00F46768"/>
    <w:rsid w:val="00F548AE"/>
    <w:rsid w:val="00F6395E"/>
    <w:rsid w:val="00F63A14"/>
    <w:rsid w:val="00F6631C"/>
    <w:rsid w:val="00F724AE"/>
    <w:rsid w:val="00F87C02"/>
    <w:rsid w:val="00F93F84"/>
    <w:rsid w:val="00FA687E"/>
    <w:rsid w:val="00FB65B2"/>
    <w:rsid w:val="00FB7B7E"/>
    <w:rsid w:val="00FC4D98"/>
    <w:rsid w:val="00FC5FFC"/>
    <w:rsid w:val="00FE4DCF"/>
    <w:rsid w:val="00FE705F"/>
    <w:rsid w:val="00FF16CC"/>
    <w:rsid w:val="00FF22EF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A27E4-2309-4E7A-B66F-A1A890A8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7618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A761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A7618"/>
    <w:pPr>
      <w:tabs>
        <w:tab w:val="left" w:pos="144"/>
      </w:tabs>
      <w:ind w:left="864" w:hanging="864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A761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6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7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34F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34F0"/>
    <w:rPr>
      <w:b/>
      <w:bCs/>
    </w:rPr>
  </w:style>
  <w:style w:type="character" w:customStyle="1" w:styleId="apple-converted-space">
    <w:name w:val="apple-converted-space"/>
    <w:basedOn w:val="DefaultParagraphFont"/>
    <w:rsid w:val="001034F0"/>
  </w:style>
  <w:style w:type="paragraph" w:styleId="Header">
    <w:name w:val="header"/>
    <w:basedOn w:val="Normal"/>
    <w:link w:val="HeaderChar"/>
    <w:uiPriority w:val="99"/>
    <w:unhideWhenUsed/>
    <w:rsid w:val="00CC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0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09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0E15"/>
    <w:pPr>
      <w:ind w:left="720"/>
      <w:contextualSpacing/>
    </w:pPr>
  </w:style>
  <w:style w:type="paragraph" w:customStyle="1" w:styleId="Default">
    <w:name w:val="Default"/>
    <w:rsid w:val="00DF0E1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4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ttendee.gotowebinar.com/register/2897394970714404112" TargetMode="External"/><Relationship Id="rId18" Type="http://schemas.openxmlformats.org/officeDocument/2006/relationships/hyperlink" Target="https://otco.org/workshops-%2F-webinar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attendee.gotowebinar.com/register/64201136778770708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tendee.gotowebinar.com/register/722402641299958288" TargetMode="External"/><Relationship Id="rId20" Type="http://schemas.openxmlformats.org/officeDocument/2006/relationships/hyperlink" Target="http://www.otco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tendee.gotowebinar.com/register/2492915839603177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tendee.gotowebinar.com/register/3888664076783113232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otco@otc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8183891957038195728" TargetMode="External"/><Relationship Id="rId14" Type="http://schemas.openxmlformats.org/officeDocument/2006/relationships/hyperlink" Target="https://attendee.gotowebinar.com/register/32149141376073761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F7E9-76D9-4388-B81D-34FCFBC8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RaShawn</dc:creator>
  <cp:lastModifiedBy>rashawn@otco.org</cp:lastModifiedBy>
  <cp:revision>2</cp:revision>
  <cp:lastPrinted>2021-01-05T03:07:00Z</cp:lastPrinted>
  <dcterms:created xsi:type="dcterms:W3CDTF">2021-05-14T18:18:00Z</dcterms:created>
  <dcterms:modified xsi:type="dcterms:W3CDTF">2021-05-14T18:18:00Z</dcterms:modified>
</cp:coreProperties>
</file>