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1D08D" w14:textId="77777777" w:rsidR="00F901DA" w:rsidRPr="00F901DA" w:rsidRDefault="00961F60" w:rsidP="00F901DA">
      <w:pPr>
        <w:shd w:val="clear" w:color="auto" w:fill="F2CEED" w:themeFill="accent5" w:themeFillTint="33"/>
        <w:tabs>
          <w:tab w:val="left" w:pos="250"/>
          <w:tab w:val="center" w:pos="4513"/>
        </w:tabs>
        <w:spacing w:after="0" w:line="240" w:lineRule="auto"/>
        <w:outlineLvl w:val="1"/>
        <w:rPr>
          <w:rFonts w:ascii="Gill Sans MT" w:eastAsia="Times New Roman" w:hAnsi="Gill Sans MT" w:cs="Open Sans"/>
          <w:b/>
          <w:bCs/>
          <w:color w:val="77206D" w:themeColor="accent5" w:themeShade="BF"/>
          <w:kern w:val="0"/>
          <w:sz w:val="52"/>
          <w:szCs w:val="52"/>
          <w:lang w:eastAsia="en-GB"/>
          <w14:ligatures w14:val="none"/>
        </w:rPr>
      </w:pPr>
      <w:r>
        <w:rPr>
          <w:rFonts w:ascii="Open Sans" w:eastAsia="Times New Roman" w:hAnsi="Open Sans" w:cs="Open Sans"/>
          <w:b/>
          <w:bCs/>
          <w:color w:val="002060"/>
          <w:kern w:val="0"/>
          <w:sz w:val="36"/>
          <w:szCs w:val="36"/>
          <w:lang w:eastAsia="en-GB"/>
          <w14:ligatures w14:val="none"/>
        </w:rPr>
        <w:tab/>
      </w:r>
      <w:r>
        <w:rPr>
          <w:rFonts w:ascii="Open Sans" w:eastAsia="Times New Roman" w:hAnsi="Open Sans" w:cs="Open Sans"/>
          <w:b/>
          <w:bCs/>
          <w:color w:val="002060"/>
          <w:kern w:val="0"/>
          <w:sz w:val="36"/>
          <w:szCs w:val="36"/>
          <w:lang w:eastAsia="en-GB"/>
          <w14:ligatures w14:val="none"/>
        </w:rPr>
        <w:tab/>
      </w:r>
      <w:r w:rsidRPr="00535AD1">
        <w:rPr>
          <w:rFonts w:ascii="Gill Sans MT" w:eastAsia="Times New Roman" w:hAnsi="Gill Sans MT" w:cs="Open Sans"/>
          <w:b/>
          <w:bCs/>
          <w:color w:val="002060"/>
          <w:kern w:val="0"/>
          <w:sz w:val="40"/>
          <w:szCs w:val="40"/>
          <w:lang w:eastAsia="en-GB"/>
          <w14:ligatures w14:val="none"/>
        </w:rPr>
        <w:t xml:space="preserve"> </w:t>
      </w:r>
      <w:r w:rsidR="00DA3DC9" w:rsidRPr="000C28F8">
        <w:rPr>
          <w:rFonts w:ascii="Gill Sans MT" w:eastAsia="Times New Roman" w:hAnsi="Gill Sans MT" w:cs="Open Sans"/>
          <w:b/>
          <w:bCs/>
          <w:color w:val="074F6A" w:themeColor="accent4" w:themeShade="80"/>
          <w:kern w:val="0"/>
          <w:sz w:val="52"/>
          <w:szCs w:val="52"/>
          <w:lang w:eastAsia="en-GB"/>
          <w14:ligatures w14:val="none"/>
        </w:rPr>
        <w:t>Team Building</w:t>
      </w:r>
    </w:p>
    <w:p w14:paraId="13F1052A" w14:textId="17D0A40A" w:rsidR="00F901DA" w:rsidRPr="00073586" w:rsidRDefault="00DA3DC9" w:rsidP="00961F60">
      <w:pPr>
        <w:tabs>
          <w:tab w:val="left" w:pos="250"/>
          <w:tab w:val="center" w:pos="4513"/>
        </w:tabs>
        <w:spacing w:after="0" w:line="240" w:lineRule="auto"/>
        <w:outlineLvl w:val="1"/>
        <w:rPr>
          <w:rFonts w:ascii="Gill Sans MT" w:eastAsia="Times New Roman" w:hAnsi="Gill Sans MT" w:cs="Open Sans"/>
          <w:b/>
          <w:bCs/>
          <w:color w:val="77206D" w:themeColor="accent5" w:themeShade="BF"/>
          <w:kern w:val="0"/>
          <w:sz w:val="32"/>
          <w:szCs w:val="32"/>
          <w:lang w:eastAsia="en-GB"/>
          <w14:ligatures w14:val="none"/>
        </w:rPr>
      </w:pPr>
      <w:r w:rsidRPr="00F901DA">
        <w:rPr>
          <w:rFonts w:ascii="Gill Sans MT" w:eastAsia="Times New Roman" w:hAnsi="Gill Sans MT" w:cs="Open Sans"/>
          <w:b/>
          <w:bCs/>
          <w:color w:val="77206D" w:themeColor="accent5" w:themeShade="BF"/>
          <w:kern w:val="0"/>
          <w:sz w:val="40"/>
          <w:szCs w:val="40"/>
          <w:lang w:eastAsia="en-GB"/>
          <w14:ligatures w14:val="none"/>
        </w:rPr>
        <w:t xml:space="preserve"> </w:t>
      </w:r>
    </w:p>
    <w:p w14:paraId="171800B2" w14:textId="1A37E025" w:rsidR="00DA3DC9" w:rsidRPr="00535AD1" w:rsidRDefault="00DA3DC9" w:rsidP="00F901DA">
      <w:pPr>
        <w:tabs>
          <w:tab w:val="left" w:pos="250"/>
          <w:tab w:val="center" w:pos="4513"/>
        </w:tabs>
        <w:spacing w:after="0" w:line="240" w:lineRule="auto"/>
        <w:jc w:val="center"/>
        <w:outlineLvl w:val="1"/>
        <w:rPr>
          <w:rFonts w:ascii="Gill Sans MT" w:eastAsia="Times New Roman" w:hAnsi="Gill Sans MT" w:cs="Open Sans"/>
          <w:b/>
          <w:bCs/>
          <w:color w:val="002060"/>
          <w:kern w:val="0"/>
          <w:sz w:val="40"/>
          <w:szCs w:val="40"/>
          <w:lang w:eastAsia="en-GB"/>
          <w14:ligatures w14:val="none"/>
        </w:rPr>
      </w:pPr>
      <w:r w:rsidRPr="00F901DA">
        <w:rPr>
          <w:rFonts w:ascii="Gill Sans MT" w:eastAsia="Times New Roman" w:hAnsi="Gill Sans MT" w:cs="Open Sans"/>
          <w:b/>
          <w:bCs/>
          <w:color w:val="77206D" w:themeColor="accent5" w:themeShade="BF"/>
          <w:kern w:val="0"/>
          <w:sz w:val="40"/>
          <w:szCs w:val="40"/>
          <w:lang w:eastAsia="en-GB"/>
          <w14:ligatures w14:val="none"/>
        </w:rPr>
        <w:t>Mixology Class</w:t>
      </w:r>
      <w:r w:rsidR="00500173">
        <w:rPr>
          <w:rFonts w:ascii="Gill Sans MT" w:eastAsia="Times New Roman" w:hAnsi="Gill Sans MT" w:cs="Open Sans"/>
          <w:b/>
          <w:bCs/>
          <w:color w:val="77206D" w:themeColor="accent5" w:themeShade="BF"/>
          <w:kern w:val="0"/>
          <w:sz w:val="40"/>
          <w:szCs w:val="40"/>
          <w:lang w:eastAsia="en-GB"/>
          <w14:ligatures w14:val="none"/>
        </w:rPr>
        <w:t>es</w:t>
      </w:r>
    </w:p>
    <w:p w14:paraId="12331B82" w14:textId="77777777" w:rsidR="004B57E8" w:rsidRPr="00073586" w:rsidRDefault="004B57E8" w:rsidP="00F901DA">
      <w:pPr>
        <w:spacing w:after="0" w:line="240" w:lineRule="auto"/>
        <w:ind w:firstLine="720"/>
        <w:rPr>
          <w:rFonts w:ascii="Open Sans" w:eastAsia="Times New Roman" w:hAnsi="Open Sans" w:cs="Open Sans"/>
          <w:color w:val="666666"/>
          <w:kern w:val="0"/>
          <w:sz w:val="12"/>
          <w:szCs w:val="12"/>
          <w:lang w:eastAsia="en-GB"/>
          <w14:ligatures w14:val="none"/>
        </w:rPr>
      </w:pPr>
    </w:p>
    <w:p w14:paraId="2D18B87D" w14:textId="6DC3AFBD" w:rsidR="00DA3DC9" w:rsidRPr="00653739" w:rsidRDefault="00921816" w:rsidP="004B57E8">
      <w:pPr>
        <w:spacing w:after="100" w:afterAutospacing="1" w:line="240" w:lineRule="auto"/>
        <w:jc w:val="center"/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</w:pPr>
      <w:bookmarkStart w:id="0" w:name="_Hlk206505095"/>
      <w:r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Bloom Innovation</w:t>
      </w:r>
      <w:r w:rsidR="00DA3DC9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 </w:t>
      </w:r>
      <w:bookmarkEnd w:id="0"/>
      <w:r w:rsidR="00DA3DC9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team building cocktail making classes offered Nationwide is a great way to entertain clients and staff! Personal interaction and fully interactive mixology events are available, learn to make your favourite beverages in a fun environment with our skilled mixologists.</w:t>
      </w:r>
    </w:p>
    <w:p w14:paraId="7817F17F" w14:textId="01115536" w:rsidR="00535AD1" w:rsidRPr="00653739" w:rsidRDefault="00DA3DC9" w:rsidP="004B57E8">
      <w:pPr>
        <w:spacing w:after="100" w:afterAutospacing="1" w:line="240" w:lineRule="auto"/>
        <w:jc w:val="center"/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</w:pP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Mixology Classes are taught by </w:t>
      </w:r>
      <w:r w:rsidR="00921816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Bloom Innovation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 experienced </w:t>
      </w:r>
      <w:r w:rsidR="00073586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mixologist 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team interacting with your corporate clients</w:t>
      </w:r>
      <w:r w:rsidR="00073586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, personal guests or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 staff.</w:t>
      </w:r>
      <w:r w:rsidR="006064E4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 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Fun Team Building while enjoying your favourite cocktails!</w:t>
      </w:r>
    </w:p>
    <w:p w14:paraId="10B9316F" w14:textId="68EDC84D" w:rsidR="00DA3DC9" w:rsidRPr="00653739" w:rsidRDefault="00DA3DC9" w:rsidP="004B57E8">
      <w:pPr>
        <w:spacing w:after="100" w:afterAutospacing="1" w:line="240" w:lineRule="auto"/>
        <w:jc w:val="center"/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</w:pP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Bringing </w:t>
      </w:r>
      <w:r w:rsidR="00921816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Bloom Innovation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 experience to your offices, event or corporate meeting a nice way to relax and finish of</w:t>
      </w:r>
      <w:r w:rsidR="00F901DA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f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 your day.</w:t>
      </w:r>
    </w:p>
    <w:p w14:paraId="173FB04A" w14:textId="08B31FDB" w:rsidR="004B57E8" w:rsidRPr="00653739" w:rsidRDefault="00DA3DC9" w:rsidP="00F901DA">
      <w:pPr>
        <w:spacing w:after="100" w:afterAutospacing="1" w:line="240" w:lineRule="auto"/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</w:pPr>
      <w:r w:rsidRPr="00F901DA">
        <w:rPr>
          <w:rFonts w:ascii="Calibri Light" w:eastAsia="Times New Roman" w:hAnsi="Calibri Light" w:cs="Calibri Light"/>
          <w:b/>
          <w:bCs/>
          <w:color w:val="77206D" w:themeColor="accent5" w:themeShade="BF"/>
          <w:kern w:val="0"/>
          <w:lang w:eastAsia="en-GB"/>
          <w14:ligatures w14:val="none"/>
        </w:rPr>
        <w:t xml:space="preserve">Each session </w:t>
      </w:r>
      <w:r w:rsidRPr="00F901DA">
        <w:rPr>
          <w:rFonts w:ascii="Calibri Light" w:eastAsia="Times New Roman" w:hAnsi="Calibri Light" w:cs="Calibri Light"/>
          <w:b/>
          <w:bCs/>
          <w:color w:val="77206D" w:themeColor="accent5" w:themeShade="BF"/>
          <w:kern w:val="0"/>
          <w:lang w:eastAsia="en-GB"/>
          <w14:ligatures w14:val="none"/>
        </w:rPr>
        <w:br/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Guests </w:t>
      </w:r>
      <w:r w:rsidR="00C223F7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- 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first cocktail made fresh by your mixologist as the ice breaker.</w:t>
      </w:r>
    </w:p>
    <w:p w14:paraId="001C2A0B" w14:textId="77777777" w:rsidR="00DA3DC9" w:rsidRPr="00F901DA" w:rsidRDefault="00DA3DC9" w:rsidP="00875A48">
      <w:pPr>
        <w:spacing w:after="100" w:afterAutospacing="1" w:line="240" w:lineRule="auto"/>
        <w:rPr>
          <w:rFonts w:ascii="Calibri Light" w:eastAsia="Times New Roman" w:hAnsi="Calibri Light" w:cs="Calibri Light"/>
          <w:color w:val="77206D" w:themeColor="accent5" w:themeShade="BF"/>
          <w:kern w:val="0"/>
          <w:sz w:val="22"/>
          <w:szCs w:val="22"/>
          <w:lang w:eastAsia="en-GB"/>
          <w14:ligatures w14:val="none"/>
        </w:rPr>
      </w:pPr>
      <w:r w:rsidRPr="00F901DA">
        <w:rPr>
          <w:rFonts w:ascii="Calibri Light" w:eastAsia="Times New Roman" w:hAnsi="Calibri Light" w:cs="Calibri Light"/>
          <w:b/>
          <w:bCs/>
          <w:color w:val="77206D" w:themeColor="accent5" w:themeShade="BF"/>
          <w:kern w:val="0"/>
          <w:sz w:val="22"/>
          <w:szCs w:val="22"/>
          <w:lang w:eastAsia="en-GB"/>
          <w14:ligatures w14:val="none"/>
        </w:rPr>
        <w:t>Team &amp; Mixology Introduction</w:t>
      </w:r>
    </w:p>
    <w:p w14:paraId="53859B9F" w14:textId="4E5ACF35" w:rsidR="00DA3DC9" w:rsidRPr="00653739" w:rsidRDefault="00C223F7" w:rsidP="00875A48">
      <w:pPr>
        <w:spacing w:after="100" w:afterAutospacing="1" w:line="240" w:lineRule="auto"/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</w:pP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Mixologists</w:t>
      </w:r>
      <w:r w:rsidR="00DA3DC9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 introduce 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- </w:t>
      </w:r>
      <w:r w:rsidR="00DA3DC9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team building activity will start with a short history of the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 </w:t>
      </w:r>
      <w:r w:rsidR="00DA3DC9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drinks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 selected and a </w:t>
      </w:r>
      <w:r w:rsidR="00DA3DC9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brief presentation of the cocktail making equipment and the techniques used 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in</w:t>
      </w:r>
      <w:r w:rsidR="00DA3DC9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 mak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ing</w:t>
      </w:r>
      <w:r w:rsidR="00DA3DC9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 them.</w:t>
      </w:r>
    </w:p>
    <w:p w14:paraId="72E05C22" w14:textId="77777777" w:rsidR="00DA3DC9" w:rsidRPr="00F901DA" w:rsidRDefault="00DA3DC9" w:rsidP="00875A48">
      <w:pPr>
        <w:spacing w:after="100" w:afterAutospacing="1" w:line="240" w:lineRule="auto"/>
        <w:rPr>
          <w:rFonts w:ascii="Calibri Light" w:eastAsia="Times New Roman" w:hAnsi="Calibri Light" w:cs="Calibri Light"/>
          <w:color w:val="77206D" w:themeColor="accent5" w:themeShade="BF"/>
          <w:kern w:val="0"/>
          <w:sz w:val="22"/>
          <w:szCs w:val="22"/>
          <w:lang w:eastAsia="en-GB"/>
          <w14:ligatures w14:val="none"/>
        </w:rPr>
      </w:pPr>
      <w:r w:rsidRPr="00F901DA">
        <w:rPr>
          <w:rFonts w:ascii="Calibri Light" w:eastAsia="Times New Roman" w:hAnsi="Calibri Light" w:cs="Calibri Light"/>
          <w:b/>
          <w:bCs/>
          <w:color w:val="77206D" w:themeColor="accent5" w:themeShade="BF"/>
          <w:kern w:val="0"/>
          <w:sz w:val="22"/>
          <w:szCs w:val="22"/>
          <w:lang w:eastAsia="en-GB"/>
          <w14:ligatures w14:val="none"/>
        </w:rPr>
        <w:t>Interactive Cocktail Making Sessions</w:t>
      </w:r>
    </w:p>
    <w:p w14:paraId="1A368EE3" w14:textId="1856593D" w:rsidR="00DA3DC9" w:rsidRPr="00653739" w:rsidRDefault="00DA3DC9" w:rsidP="00875A48">
      <w:pPr>
        <w:spacing w:after="100" w:afterAutospacing="1" w:line="240" w:lineRule="auto"/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</w:pP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Your party will be </w:t>
      </w:r>
      <w:r w:rsidR="00C223F7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divided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 into teams, </w:t>
      </w:r>
      <w:r w:rsidR="00C223F7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each team member will then be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 invited to </w:t>
      </w:r>
      <w:r w:rsidR="00C223F7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make their own cocktails, 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shak</w:t>
      </w:r>
      <w:r w:rsidR="00C223F7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ing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 together with the mixologist.</w:t>
      </w:r>
    </w:p>
    <w:p w14:paraId="3A145F8D" w14:textId="16B2D288" w:rsidR="00DA3DC9" w:rsidRPr="00A05D37" w:rsidRDefault="00DA3DC9" w:rsidP="00875A48">
      <w:pPr>
        <w:spacing w:after="100" w:afterAutospacing="1" w:line="240" w:lineRule="auto"/>
        <w:rPr>
          <w:rFonts w:ascii="Calibri Light" w:eastAsia="Times New Roman" w:hAnsi="Calibri Light" w:cs="Calibri Light"/>
          <w:color w:val="77206D" w:themeColor="accent5" w:themeShade="BF"/>
          <w:kern w:val="0"/>
          <w:sz w:val="22"/>
          <w:szCs w:val="22"/>
          <w:lang w:eastAsia="en-GB"/>
          <w14:ligatures w14:val="none"/>
        </w:rPr>
      </w:pPr>
      <w:r w:rsidRPr="00A05D37">
        <w:rPr>
          <w:rFonts w:ascii="Calibri Light" w:eastAsia="Times New Roman" w:hAnsi="Calibri Light" w:cs="Calibri Light"/>
          <w:b/>
          <w:bCs/>
          <w:color w:val="77206D" w:themeColor="accent5" w:themeShade="BF"/>
          <w:kern w:val="0"/>
          <w:sz w:val="22"/>
          <w:szCs w:val="22"/>
          <w:lang w:eastAsia="en-GB"/>
          <w14:ligatures w14:val="none"/>
        </w:rPr>
        <w:t>Mixology Games - Premium Class</w:t>
      </w:r>
    </w:p>
    <w:p w14:paraId="47A05F18" w14:textId="63FD474A" w:rsidR="00F901DA" w:rsidRPr="00653739" w:rsidRDefault="00DA3DC9" w:rsidP="00F901DA">
      <w:pPr>
        <w:spacing w:after="100" w:afterAutospacing="1" w:line="240" w:lineRule="auto"/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</w:pP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Guests will be invited to take part </w:t>
      </w:r>
      <w:r w:rsidR="00C223F7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in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 a cocktail making competition, remaining in teams and using their newly acquired knowledge of cocktail mixing methods</w:t>
      </w:r>
      <w:r w:rsidR="00C223F7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.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br/>
      </w:r>
      <w:r w:rsidR="00C223F7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Each g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roup will </w:t>
      </w:r>
      <w:r w:rsidR="002F49A2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choose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 one of the drinks they learn</w:t>
      </w:r>
      <w:r w:rsidR="00C223F7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t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 to make and will work together to mix t</w:t>
      </w:r>
      <w:r w:rsidR="002F49A2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hings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 up as a team and finish first. </w:t>
      </w:r>
      <w:r w:rsidR="00C223F7"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Our mixologist will grade the teams by their methods, 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shaking technique and style, taste, look and overall presentation. </w:t>
      </w:r>
    </w:p>
    <w:p w14:paraId="70BE0FCF" w14:textId="46715AA8" w:rsidR="00073586" w:rsidRDefault="00961F60" w:rsidP="00073586">
      <w:pPr>
        <w:spacing w:after="100" w:afterAutospacing="1" w:line="240" w:lineRule="auto"/>
        <w:rPr>
          <w:noProof/>
        </w:rPr>
      </w:pPr>
      <w:r>
        <w:rPr>
          <w:noProof/>
        </w:rPr>
        <w:drawing>
          <wp:inline distT="0" distB="0" distL="0" distR="0" wp14:anchorId="4DD08D06" wp14:editId="1325F0A8">
            <wp:extent cx="1879600" cy="939800"/>
            <wp:effectExtent l="0" t="0" r="6350" b="0"/>
            <wp:docPr id="5" name="Picture 2" descr="bachelorette party mixology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chelorette party mixology cla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96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D1E48C" wp14:editId="52B03E62">
            <wp:extent cx="1854200" cy="928866"/>
            <wp:effectExtent l="0" t="0" r="0" b="5080"/>
            <wp:docPr id="4" name="Picture 2" descr="Birthday Par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rthday Part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757" cy="99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AE2588" wp14:editId="3FA40A25">
            <wp:extent cx="1771650" cy="927024"/>
            <wp:effectExtent l="0" t="0" r="0" b="6985"/>
            <wp:docPr id="102060975" name="Picture 2" descr="cocktail making for fun Dub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cktail making for fun Dubl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820" cy="97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F244F" w14:textId="77777777" w:rsidR="00C223F7" w:rsidRPr="00653739" w:rsidRDefault="00C223F7" w:rsidP="00C223F7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002060"/>
          <w:sz w:val="22"/>
          <w:szCs w:val="22"/>
          <w:shd w:val="clear" w:color="auto" w:fill="FFFFFF"/>
        </w:rPr>
      </w:pPr>
      <w:r w:rsidRPr="00653739">
        <w:rPr>
          <w:rFonts w:ascii="Calibri Light" w:hAnsi="Calibri Light" w:cs="Calibri Light"/>
          <w:b/>
          <w:bCs/>
          <w:color w:val="002060"/>
          <w:sz w:val="22"/>
          <w:szCs w:val="22"/>
          <w:shd w:val="clear" w:color="auto" w:fill="FFFFFF"/>
        </w:rPr>
        <w:t>Overall, fun cocktail making classes provide a fantastic way to socialise. You get to learn new skills and enjoy delicious drinks in a relaxed and enjoyable setting. Whether you're planning a team-building activity, a birthday celebration, or simply looking for a fun hen party activity, a cocktail making class is sure to be a hit with everyone involved.</w:t>
      </w:r>
    </w:p>
    <w:p w14:paraId="1FBE5051" w14:textId="77777777" w:rsidR="00C223F7" w:rsidRPr="00500173" w:rsidRDefault="00C223F7" w:rsidP="00C223F7">
      <w:pPr>
        <w:spacing w:after="0" w:line="240" w:lineRule="auto"/>
        <w:jc w:val="center"/>
        <w:rPr>
          <w:rFonts w:ascii="Calibri Light" w:hAnsi="Calibri Light" w:cs="Calibri Light"/>
          <w:noProof/>
          <w:sz w:val="12"/>
          <w:szCs w:val="12"/>
        </w:rPr>
      </w:pPr>
    </w:p>
    <w:p w14:paraId="496C1741" w14:textId="77777777" w:rsidR="00921816" w:rsidRDefault="00921816" w:rsidP="00A05D37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</w:pPr>
      <w:r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>Bloom Innovation</w:t>
      </w:r>
      <w:r w:rsidRPr="00653739">
        <w:rPr>
          <w:rFonts w:ascii="Calibri Light" w:eastAsia="Times New Roman" w:hAnsi="Calibri Light" w:cs="Calibri Light"/>
          <w:b/>
          <w:bCs/>
          <w:color w:val="002060"/>
          <w:kern w:val="0"/>
          <w:sz w:val="22"/>
          <w:szCs w:val="22"/>
          <w:lang w:eastAsia="en-GB"/>
          <w14:ligatures w14:val="none"/>
        </w:rPr>
        <w:t xml:space="preserve"> </w:t>
      </w:r>
    </w:p>
    <w:p w14:paraId="7D9F053B" w14:textId="3A9C8926" w:rsidR="00C223F7" w:rsidRDefault="00073586" w:rsidP="00A05D37">
      <w:pPr>
        <w:spacing w:after="0" w:line="240" w:lineRule="auto"/>
        <w:jc w:val="center"/>
        <w:rPr>
          <w:rFonts w:ascii="Calibri Light" w:hAnsi="Calibri Light" w:cs="Calibri Light"/>
          <w:b/>
          <w:bCs/>
          <w:noProof/>
          <w:color w:val="77206D" w:themeColor="accent5" w:themeShade="BF"/>
        </w:rPr>
      </w:pPr>
      <w:r w:rsidRPr="00A05D37">
        <w:rPr>
          <w:rFonts w:ascii="Calibri Light" w:hAnsi="Calibri Light" w:cs="Calibri Light"/>
          <w:b/>
          <w:bCs/>
          <w:noProof/>
          <w:color w:val="77206D" w:themeColor="accent5" w:themeShade="BF"/>
        </w:rPr>
        <w:t>#lovecocktailslove</w:t>
      </w:r>
      <w:r w:rsidR="00921816">
        <w:rPr>
          <w:rFonts w:ascii="Calibri Light" w:hAnsi="Calibri Light" w:cs="Calibri Light"/>
          <w:b/>
          <w:bCs/>
          <w:noProof/>
          <w:color w:val="77206D" w:themeColor="accent5" w:themeShade="BF"/>
        </w:rPr>
        <w:t>bloom</w:t>
      </w:r>
    </w:p>
    <w:p w14:paraId="206AFF32" w14:textId="15E1836D" w:rsidR="00500173" w:rsidRPr="00500173" w:rsidRDefault="00500173" w:rsidP="00500173">
      <w:pPr>
        <w:spacing w:after="0" w:line="240" w:lineRule="auto"/>
        <w:jc w:val="center"/>
        <w:rPr>
          <w:rFonts w:ascii="Calibri Light" w:hAnsi="Calibri Light" w:cs="Calibri Light"/>
          <w:b/>
          <w:bCs/>
          <w:noProof/>
          <w:color w:val="77206D" w:themeColor="accent5" w:themeShade="BF"/>
          <w:sz w:val="22"/>
          <w:szCs w:val="22"/>
        </w:rPr>
      </w:pPr>
      <w:r w:rsidRPr="00500173">
        <w:rPr>
          <w:rFonts w:ascii="Calibri Light" w:hAnsi="Calibri Light" w:cs="Calibri Light"/>
          <w:b/>
          <w:bCs/>
          <w:noProof/>
          <w:sz w:val="22"/>
          <w:szCs w:val="22"/>
        </w:rPr>
        <w:t xml:space="preserve">Email: </w:t>
      </w:r>
      <w:hyperlink r:id="rId9" w:history="1">
        <w:r w:rsidR="00921816" w:rsidRPr="00921816">
          <w:rPr>
            <w:rStyle w:val="Hyperlink"/>
            <w:rFonts w:ascii="Calibri Light" w:hAnsi="Calibri Light" w:cs="Calibri Light"/>
            <w:b/>
            <w:bCs/>
            <w:noProof/>
            <w:color w:val="77206D" w:themeColor="accent5" w:themeShade="BF"/>
            <w:sz w:val="22"/>
            <w:szCs w:val="22"/>
            <w:u w:val="none"/>
          </w:rPr>
          <w:t>info@bloominnovatio.ie</w:t>
        </w:r>
      </w:hyperlink>
      <w:r w:rsidRPr="00921816">
        <w:rPr>
          <w:rFonts w:ascii="Calibri Light" w:hAnsi="Calibri Light" w:cs="Calibri Light"/>
          <w:b/>
          <w:bCs/>
          <w:noProof/>
          <w:color w:val="77206D" w:themeColor="accent5" w:themeShade="BF"/>
          <w:sz w:val="22"/>
          <w:szCs w:val="22"/>
        </w:rPr>
        <w:t xml:space="preserve"> </w:t>
      </w:r>
    </w:p>
    <w:sectPr w:rsidR="00500173" w:rsidRPr="00500173" w:rsidSect="00F90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single" w:sz="4" w:space="24" w:color="A02B93" w:themeColor="accent5" w:shadow="1"/>
        <w:left w:val="single" w:sz="4" w:space="24" w:color="A02B93" w:themeColor="accent5" w:shadow="1"/>
        <w:bottom w:val="single" w:sz="4" w:space="24" w:color="A02B93" w:themeColor="accent5" w:shadow="1"/>
        <w:right w:val="single" w:sz="4" w:space="24" w:color="A02B93" w:themeColor="accent5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CBC81" w14:textId="77777777" w:rsidR="00DA124D" w:rsidRDefault="00DA124D" w:rsidP="00875A48">
      <w:pPr>
        <w:spacing w:after="0" w:line="240" w:lineRule="auto"/>
      </w:pPr>
      <w:r>
        <w:separator/>
      </w:r>
    </w:p>
  </w:endnote>
  <w:endnote w:type="continuationSeparator" w:id="0">
    <w:p w14:paraId="4F2418EC" w14:textId="77777777" w:rsidR="00DA124D" w:rsidRDefault="00DA124D" w:rsidP="0087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8C5F" w14:textId="77777777" w:rsidR="00875A48" w:rsidRDefault="00875A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B08B9" w14:textId="77777777" w:rsidR="00875A48" w:rsidRDefault="00875A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55A36" w14:textId="77777777" w:rsidR="00875A48" w:rsidRDefault="0087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F8CE1" w14:textId="77777777" w:rsidR="00DA124D" w:rsidRDefault="00DA124D" w:rsidP="00875A48">
      <w:pPr>
        <w:spacing w:after="0" w:line="240" w:lineRule="auto"/>
      </w:pPr>
      <w:r>
        <w:separator/>
      </w:r>
    </w:p>
  </w:footnote>
  <w:footnote w:type="continuationSeparator" w:id="0">
    <w:p w14:paraId="3AD94477" w14:textId="77777777" w:rsidR="00DA124D" w:rsidRDefault="00DA124D" w:rsidP="0087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A3572" w14:textId="349E8C65" w:rsidR="00875A48" w:rsidRDefault="00000000">
    <w:pPr>
      <w:pStyle w:val="Header"/>
    </w:pPr>
    <w:r>
      <w:rPr>
        <w:noProof/>
      </w:rPr>
      <w:pict w14:anchorId="417CDD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50563" o:spid="_x0000_s1029" type="#_x0000_t75" style="position:absolute;margin-left:0;margin-top:0;width:21in;height:1005.9pt;z-index:-251657216;mso-position-horizontal:center;mso-position-horizontal-relative:margin;mso-position-vertical:center;mso-position-vertical-relative:margin" o:allowincell="f">
          <v:imagedata r:id="rId1" o:title="c5cca2d12815818baba90874156e410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5A80" w14:textId="6E40C2EE" w:rsidR="00875A48" w:rsidRDefault="00000000" w:rsidP="00D009D0">
    <w:r>
      <w:rPr>
        <w:noProof/>
      </w:rPr>
      <w:pict w14:anchorId="45830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50564" o:spid="_x0000_s1030" type="#_x0000_t75" style="position:absolute;margin-left:0;margin-top:0;width:21in;height:1005.9pt;z-index:-251656192;mso-position-horizontal:center;mso-position-horizontal-relative:margin;mso-position-vertical:center;mso-position-vertical-relative:margin" o:allowincell="f">
          <v:imagedata r:id="rId1" o:title="c5cca2d12815818baba90874156e410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40FC4" w14:textId="7D26E79C" w:rsidR="00875A48" w:rsidRDefault="00000000">
    <w:pPr>
      <w:pStyle w:val="Header"/>
    </w:pPr>
    <w:r>
      <w:rPr>
        <w:noProof/>
      </w:rPr>
      <w:pict w14:anchorId="58905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50562" o:spid="_x0000_s1028" type="#_x0000_t75" style="position:absolute;margin-left:0;margin-top:0;width:21in;height:1005.9pt;z-index:-251658240;mso-position-horizontal:center;mso-position-horizontal-relative:margin;mso-position-vertical:center;mso-position-vertical-relative:margin" o:allowincell="f">
          <v:imagedata r:id="rId1" o:title="c5cca2d12815818baba90874156e410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C9"/>
    <w:rsid w:val="00073586"/>
    <w:rsid w:val="000C28F8"/>
    <w:rsid w:val="002105E0"/>
    <w:rsid w:val="002F49A2"/>
    <w:rsid w:val="00356660"/>
    <w:rsid w:val="003850A0"/>
    <w:rsid w:val="0044084D"/>
    <w:rsid w:val="004B57E8"/>
    <w:rsid w:val="004D220D"/>
    <w:rsid w:val="004F6D1C"/>
    <w:rsid w:val="00500173"/>
    <w:rsid w:val="00535AD1"/>
    <w:rsid w:val="006064E4"/>
    <w:rsid w:val="00653739"/>
    <w:rsid w:val="007B1AF5"/>
    <w:rsid w:val="008111DC"/>
    <w:rsid w:val="00875A48"/>
    <w:rsid w:val="00921816"/>
    <w:rsid w:val="00961F60"/>
    <w:rsid w:val="00A05D37"/>
    <w:rsid w:val="00A44AB3"/>
    <w:rsid w:val="00B82834"/>
    <w:rsid w:val="00B91455"/>
    <w:rsid w:val="00BA1CA5"/>
    <w:rsid w:val="00BD4098"/>
    <w:rsid w:val="00C223F7"/>
    <w:rsid w:val="00D009D0"/>
    <w:rsid w:val="00D20FCA"/>
    <w:rsid w:val="00DA124D"/>
    <w:rsid w:val="00DA3DC9"/>
    <w:rsid w:val="00DD4F45"/>
    <w:rsid w:val="00F901DA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92B93"/>
  <w15:chartTrackingRefBased/>
  <w15:docId w15:val="{4DF6848A-AC14-499B-B592-2AD94753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D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D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D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D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D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5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A48"/>
  </w:style>
  <w:style w:type="paragraph" w:styleId="Footer">
    <w:name w:val="footer"/>
    <w:basedOn w:val="Normal"/>
    <w:link w:val="FooterChar"/>
    <w:uiPriority w:val="99"/>
    <w:unhideWhenUsed/>
    <w:rsid w:val="00875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A48"/>
  </w:style>
  <w:style w:type="paragraph" w:styleId="NoSpacing">
    <w:name w:val="No Spacing"/>
    <w:uiPriority w:val="1"/>
    <w:qFormat/>
    <w:rsid w:val="00D009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01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bloominnovatio.i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Lahart</dc:creator>
  <cp:keywords/>
  <dc:description/>
  <cp:lastModifiedBy>dlahart@sportrehab.ie</cp:lastModifiedBy>
  <cp:revision>2</cp:revision>
  <cp:lastPrinted>2025-01-23T15:58:00Z</cp:lastPrinted>
  <dcterms:created xsi:type="dcterms:W3CDTF">2025-08-19T13:13:00Z</dcterms:created>
  <dcterms:modified xsi:type="dcterms:W3CDTF">2025-08-19T13:13:00Z</dcterms:modified>
</cp:coreProperties>
</file>