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8994" w14:textId="7C482275" w:rsidR="00B70247" w:rsidRPr="00925EB1" w:rsidRDefault="00B70247">
      <w:pPr>
        <w:rPr>
          <w:rFonts w:ascii="Calibri" w:hAnsi="Calibri" w:cs="Calibri"/>
          <w:b/>
          <w:bCs/>
        </w:rPr>
      </w:pPr>
      <w:r w:rsidRPr="00925EB1">
        <w:rPr>
          <w:rFonts w:ascii="Calibri" w:hAnsi="Calibri" w:cs="Calibri"/>
          <w:b/>
          <w:bCs/>
        </w:rPr>
        <w:t xml:space="preserve">Rowledge Village </w:t>
      </w:r>
      <w:r w:rsidR="008B54C4">
        <w:rPr>
          <w:rFonts w:ascii="Calibri" w:hAnsi="Calibri" w:cs="Calibri"/>
          <w:b/>
          <w:bCs/>
        </w:rPr>
        <w:t>AGM</w:t>
      </w:r>
    </w:p>
    <w:p w14:paraId="023BF26D" w14:textId="3CEA5948" w:rsidR="00B70247" w:rsidRPr="00925EB1" w:rsidRDefault="00B70247">
      <w:pPr>
        <w:rPr>
          <w:rFonts w:ascii="Calibri" w:hAnsi="Calibri" w:cs="Calibri"/>
          <w:b/>
          <w:bCs/>
        </w:rPr>
      </w:pPr>
      <w:r w:rsidRPr="00925EB1">
        <w:rPr>
          <w:rFonts w:ascii="Calibri" w:hAnsi="Calibri" w:cs="Calibri"/>
          <w:b/>
          <w:bCs/>
        </w:rPr>
        <w:t>Date:</w:t>
      </w:r>
      <w:r w:rsidR="00A6471A" w:rsidRPr="00925EB1">
        <w:rPr>
          <w:rFonts w:ascii="Calibri" w:hAnsi="Calibri" w:cs="Calibri"/>
          <w:b/>
          <w:bCs/>
        </w:rPr>
        <w:t xml:space="preserve"> </w:t>
      </w:r>
      <w:r w:rsidR="008B54C4">
        <w:rPr>
          <w:rFonts w:ascii="Calibri" w:hAnsi="Calibri" w:cs="Calibri"/>
          <w:b/>
          <w:bCs/>
        </w:rPr>
        <w:t>14</w:t>
      </w:r>
      <w:r w:rsidR="008B54C4" w:rsidRPr="008B54C4">
        <w:rPr>
          <w:rFonts w:ascii="Calibri" w:hAnsi="Calibri" w:cs="Calibri"/>
          <w:b/>
          <w:bCs/>
          <w:vertAlign w:val="superscript"/>
        </w:rPr>
        <w:t>th</w:t>
      </w:r>
      <w:r w:rsidR="008B54C4">
        <w:rPr>
          <w:rFonts w:ascii="Calibri" w:hAnsi="Calibri" w:cs="Calibri"/>
          <w:b/>
          <w:bCs/>
        </w:rPr>
        <w:t xml:space="preserve"> November 2024</w:t>
      </w:r>
    </w:p>
    <w:p w14:paraId="5CFBBF19" w14:textId="23781D3A" w:rsidR="00B70247" w:rsidRPr="00E57832" w:rsidRDefault="00B70247">
      <w:pPr>
        <w:rPr>
          <w:rFonts w:ascii="Calibri" w:hAnsi="Calibri" w:cs="Calibri"/>
        </w:rPr>
      </w:pPr>
      <w:r w:rsidRPr="00925EB1">
        <w:rPr>
          <w:rFonts w:ascii="Calibri" w:hAnsi="Calibri" w:cs="Calibri"/>
          <w:b/>
          <w:bCs/>
        </w:rPr>
        <w:t>Attendees:</w:t>
      </w:r>
      <w:r w:rsidR="00803F07">
        <w:rPr>
          <w:rFonts w:ascii="Calibri" w:hAnsi="Calibri" w:cs="Calibri"/>
          <w:b/>
          <w:bCs/>
        </w:rPr>
        <w:t xml:space="preserve"> </w:t>
      </w:r>
      <w:r w:rsidR="00803F07" w:rsidRPr="00E57832">
        <w:rPr>
          <w:rFonts w:ascii="Calibri" w:hAnsi="Calibri" w:cs="Calibri"/>
        </w:rPr>
        <w:t xml:space="preserve">Daisy Bennett (DB), Jenna Goode, Maggie </w:t>
      </w:r>
      <w:r w:rsidR="00E72838" w:rsidRPr="00E57832">
        <w:rPr>
          <w:rFonts w:ascii="Calibri" w:hAnsi="Calibri" w:cs="Calibri"/>
        </w:rPr>
        <w:t xml:space="preserve">Whittet (MW), James </w:t>
      </w:r>
      <w:proofErr w:type="spellStart"/>
      <w:r w:rsidR="00E72838" w:rsidRPr="00E57832">
        <w:rPr>
          <w:rFonts w:ascii="Calibri" w:hAnsi="Calibri" w:cs="Calibri"/>
        </w:rPr>
        <w:t>Hilldreth</w:t>
      </w:r>
      <w:proofErr w:type="spellEnd"/>
      <w:r w:rsidR="00E72838" w:rsidRPr="00E57832">
        <w:rPr>
          <w:rFonts w:ascii="Calibri" w:hAnsi="Calibri" w:cs="Calibri"/>
        </w:rPr>
        <w:t xml:space="preserve">, </w:t>
      </w:r>
      <w:r w:rsidR="00D113B0" w:rsidRPr="00E57832">
        <w:rPr>
          <w:rFonts w:ascii="Calibri" w:hAnsi="Calibri" w:cs="Calibri"/>
        </w:rPr>
        <w:t xml:space="preserve">Flora Rigg, Lucy Brailey, Carl Baker, Liz Thomas, Phil Thomas, </w:t>
      </w:r>
      <w:r w:rsidR="0041746D" w:rsidRPr="00E57832">
        <w:rPr>
          <w:rFonts w:ascii="Calibri" w:hAnsi="Calibri" w:cs="Calibri"/>
        </w:rPr>
        <w:t xml:space="preserve">Ann </w:t>
      </w:r>
      <w:proofErr w:type="spellStart"/>
      <w:r w:rsidR="0041746D" w:rsidRPr="00E57832">
        <w:rPr>
          <w:rFonts w:ascii="Calibri" w:hAnsi="Calibri" w:cs="Calibri"/>
        </w:rPr>
        <w:t>Fostte</w:t>
      </w:r>
      <w:proofErr w:type="spellEnd"/>
      <w:r w:rsidR="0041746D" w:rsidRPr="00E57832">
        <w:rPr>
          <w:rFonts w:ascii="Calibri" w:hAnsi="Calibri" w:cs="Calibri"/>
        </w:rPr>
        <w:t xml:space="preserve">, Nora Tarrant, Jan Clark, </w:t>
      </w:r>
      <w:r w:rsidR="00131986" w:rsidRPr="00E57832">
        <w:rPr>
          <w:rFonts w:ascii="Calibri" w:hAnsi="Calibri" w:cs="Calibri"/>
        </w:rPr>
        <w:t xml:space="preserve">Roy Gardener, Sue </w:t>
      </w:r>
      <w:proofErr w:type="spellStart"/>
      <w:r w:rsidR="00131986" w:rsidRPr="00E57832">
        <w:rPr>
          <w:rFonts w:ascii="Calibri" w:hAnsi="Calibri" w:cs="Calibri"/>
        </w:rPr>
        <w:t>Greenyer</w:t>
      </w:r>
      <w:proofErr w:type="spellEnd"/>
      <w:r w:rsidR="00FC1EBD" w:rsidRPr="00E57832">
        <w:rPr>
          <w:rFonts w:ascii="Calibri" w:hAnsi="Calibri" w:cs="Calibri"/>
        </w:rPr>
        <w:t xml:space="preserve">, Debra Lee, Harriet Paskell, Lucy Chapple, Erica Evans, </w:t>
      </w:r>
      <w:r w:rsidR="00BB3ED7" w:rsidRPr="00E57832">
        <w:rPr>
          <w:rFonts w:ascii="Calibri" w:hAnsi="Calibri" w:cs="Calibri"/>
        </w:rPr>
        <w:t xml:space="preserve">Richard </w:t>
      </w:r>
      <w:proofErr w:type="gramStart"/>
      <w:r w:rsidR="003A2911" w:rsidRPr="00E57832">
        <w:rPr>
          <w:rFonts w:ascii="Calibri" w:hAnsi="Calibri" w:cs="Calibri"/>
        </w:rPr>
        <w:t>B?-</w:t>
      </w:r>
      <w:proofErr w:type="gramEnd"/>
      <w:r w:rsidR="003A2911" w:rsidRPr="00E57832">
        <w:rPr>
          <w:rFonts w:ascii="Calibri" w:hAnsi="Calibri" w:cs="Calibri"/>
        </w:rPr>
        <w:t>Walker</w:t>
      </w:r>
    </w:p>
    <w:p w14:paraId="342FABC7" w14:textId="3317E73F" w:rsidR="00B70247" w:rsidRPr="00925EB1" w:rsidRDefault="00B70247" w:rsidP="00B70247">
      <w:pPr>
        <w:spacing w:after="0"/>
        <w:rPr>
          <w:rFonts w:ascii="Calibri" w:hAnsi="Calibri" w:cs="Calibri"/>
          <w:b/>
          <w:bCs/>
        </w:rPr>
      </w:pPr>
      <w:r w:rsidRPr="00925EB1">
        <w:rPr>
          <w:rFonts w:ascii="Calibri" w:hAnsi="Calibri" w:cs="Calibri"/>
          <w:b/>
          <w:bCs/>
        </w:rPr>
        <w:t>Apologies:</w:t>
      </w:r>
      <w:r w:rsidR="00E57832">
        <w:rPr>
          <w:rFonts w:ascii="Calibri" w:hAnsi="Calibri" w:cs="Calibri"/>
          <w:b/>
          <w:bCs/>
        </w:rPr>
        <w:t xml:space="preserve"> </w:t>
      </w:r>
      <w:r w:rsidR="00E57832" w:rsidRPr="00E57832">
        <w:rPr>
          <w:rFonts w:ascii="Calibri" w:hAnsi="Calibri" w:cs="Calibri"/>
        </w:rPr>
        <w:t>Helen Davies</w:t>
      </w:r>
    </w:p>
    <w:p w14:paraId="0922AA79" w14:textId="77777777" w:rsidR="00B70247" w:rsidRPr="00925EB1" w:rsidRDefault="00B70247" w:rsidP="00B70247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941"/>
      </w:tblGrid>
      <w:tr w:rsidR="00B70247" w:rsidRPr="00925EB1" w14:paraId="41DE5034" w14:textId="77777777" w:rsidTr="005C661B">
        <w:tc>
          <w:tcPr>
            <w:tcW w:w="704" w:type="dxa"/>
          </w:tcPr>
          <w:p w14:paraId="32C236FD" w14:textId="04F29DE0" w:rsidR="00B70247" w:rsidRPr="00925EB1" w:rsidRDefault="00B70247" w:rsidP="00B702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EB1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7371" w:type="dxa"/>
          </w:tcPr>
          <w:p w14:paraId="5FC446A0" w14:textId="559FDA98" w:rsidR="00B70247" w:rsidRPr="00925EB1" w:rsidRDefault="003314D3" w:rsidP="00B702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EB1">
              <w:rPr>
                <w:rFonts w:ascii="Calibri" w:hAnsi="Calibri" w:cs="Calibri"/>
                <w:b/>
                <w:bCs/>
              </w:rPr>
              <w:t xml:space="preserve">Minutes </w:t>
            </w:r>
          </w:p>
        </w:tc>
        <w:tc>
          <w:tcPr>
            <w:tcW w:w="941" w:type="dxa"/>
          </w:tcPr>
          <w:p w14:paraId="07D6433E" w14:textId="1D2EE4F4" w:rsidR="00B70247" w:rsidRPr="00925EB1" w:rsidRDefault="00B70247" w:rsidP="00B702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EB1">
              <w:rPr>
                <w:rFonts w:ascii="Calibri" w:hAnsi="Calibri" w:cs="Calibri"/>
                <w:b/>
                <w:bCs/>
              </w:rPr>
              <w:t>Owner</w:t>
            </w:r>
          </w:p>
        </w:tc>
      </w:tr>
      <w:tr w:rsidR="00B70247" w:rsidRPr="00925EB1" w14:paraId="52D4DC15" w14:textId="77777777" w:rsidTr="005C661B">
        <w:tc>
          <w:tcPr>
            <w:tcW w:w="704" w:type="dxa"/>
          </w:tcPr>
          <w:p w14:paraId="08B7BAF4" w14:textId="27A23DDF" w:rsidR="00B70247" w:rsidRPr="00925EB1" w:rsidRDefault="003314D3" w:rsidP="00B70247">
            <w:pPr>
              <w:rPr>
                <w:rFonts w:ascii="Calibri" w:hAnsi="Calibri" w:cs="Calibri"/>
              </w:rPr>
            </w:pPr>
            <w:r w:rsidRPr="00925EB1">
              <w:rPr>
                <w:rFonts w:ascii="Calibri" w:hAnsi="Calibri" w:cs="Calibri"/>
              </w:rPr>
              <w:t>1.</w:t>
            </w:r>
          </w:p>
        </w:tc>
        <w:tc>
          <w:tcPr>
            <w:tcW w:w="7371" w:type="dxa"/>
          </w:tcPr>
          <w:p w14:paraId="18C42627" w14:textId="7635D604" w:rsidR="003314D3" w:rsidRPr="00235729" w:rsidRDefault="00235729" w:rsidP="00B70247">
            <w:pPr>
              <w:rPr>
                <w:rFonts w:ascii="Calibri" w:hAnsi="Calibri" w:cs="Calibri"/>
                <w:b/>
                <w:bCs/>
              </w:rPr>
            </w:pPr>
            <w:r w:rsidRPr="00235729">
              <w:rPr>
                <w:rFonts w:ascii="Calibri" w:hAnsi="Calibri" w:cs="Calibri"/>
                <w:b/>
                <w:bCs/>
              </w:rPr>
              <w:t>Summary</w:t>
            </w:r>
          </w:p>
          <w:p w14:paraId="4DB80649" w14:textId="77777777" w:rsidR="003314D3" w:rsidRPr="00235729" w:rsidRDefault="003314D3" w:rsidP="00B70247">
            <w:pPr>
              <w:rPr>
                <w:rFonts w:ascii="Calibri" w:hAnsi="Calibri" w:cs="Calibri"/>
              </w:rPr>
            </w:pPr>
          </w:p>
          <w:p w14:paraId="4146F77D" w14:textId="77777777" w:rsidR="00235729" w:rsidRPr="00235729" w:rsidRDefault="00235729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RVF Annual General Meeting (AGM) covered key achievements and upcoming initiatives, beginning with the approval of minutes from the 2023 AGM. </w:t>
            </w:r>
          </w:p>
          <w:p w14:paraId="5A91410A" w14:textId="77777777" w:rsidR="00235729" w:rsidRPr="00235729" w:rsidRDefault="00235729" w:rsidP="00235729">
            <w:pPr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78F32E" w14:textId="2B94AFF0" w:rsidR="00235729" w:rsidRDefault="00235729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Highlights included successful fundraising from the 2023 Carols event, yielding £501.94 for Home Start Waverl</w:t>
            </w:r>
            <w:r w:rsidR="007E6B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y, and the scheduling of the 2024 Carols for December 16th, now supporting the charity Four Seasons. </w:t>
            </w:r>
          </w:p>
          <w:p w14:paraId="74BC0FC2" w14:textId="77777777" w:rsidR="003A24F8" w:rsidRDefault="003A24F8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722701F" w14:textId="5EED995C" w:rsidR="007F705E" w:rsidRDefault="00235729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7E6B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7E6B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yre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's financial report showed a profit of £11,659, with increased sponsorship and participation as well as the introduction of new attractions like a Music Tent</w:t>
            </w:r>
            <w:r w:rsidR="00B77E0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Meet the Makers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 a barn dance. </w:t>
            </w:r>
            <w:r w:rsidR="007F705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 huge thank you from the chair to the RVF committee </w:t>
            </w:r>
            <w:r w:rsidR="00F4577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for their support in being a part of such a successful event.</w:t>
            </w:r>
          </w:p>
          <w:p w14:paraId="2C50F48A" w14:textId="77777777" w:rsidR="007F705E" w:rsidRDefault="007F705E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8F233B1" w14:textId="220F9742" w:rsidR="00235729" w:rsidRDefault="00235729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Donations were discussed under a new policy that prioritises requests from groups with stalls or volunteer participation at </w:t>
            </w:r>
            <w:r w:rsidR="004B0D9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RVF events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. Concerns about the village hall's renovation were raised, alongside discussions to support local community groups. </w:t>
            </w:r>
          </w:p>
          <w:p w14:paraId="6EB5CB0A" w14:textId="77777777" w:rsidR="00235729" w:rsidRPr="00235729" w:rsidRDefault="00235729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F3B323F" w14:textId="61EADE75" w:rsidR="00235729" w:rsidRPr="00235729" w:rsidRDefault="00235729" w:rsidP="0023572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Additionally, planning for the 2024 </w:t>
            </w:r>
            <w:r w:rsidR="00962A3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Christmas 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Carol event included logistics and parking considerations, with action items set for </w:t>
            </w:r>
            <w:r w:rsidR="001617C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committee </w:t>
            </w:r>
            <w:r w:rsidR="001617C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to 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follow-up on </w:t>
            </w:r>
            <w:r w:rsidR="00126F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for </w:t>
            </w:r>
            <w:r w:rsidRPr="0023572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funding distributio</w:t>
            </w:r>
            <w:r w:rsidR="00126F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n.</w:t>
            </w:r>
          </w:p>
          <w:p w14:paraId="0B8BD0E0" w14:textId="236735ED" w:rsidR="00B70247" w:rsidRPr="00235729" w:rsidRDefault="00B70247" w:rsidP="00DB581E">
            <w:pPr>
              <w:rPr>
                <w:rFonts w:ascii="Calibri" w:hAnsi="Calibri" w:cs="Calibri"/>
              </w:rPr>
            </w:pPr>
          </w:p>
        </w:tc>
        <w:tc>
          <w:tcPr>
            <w:tcW w:w="941" w:type="dxa"/>
          </w:tcPr>
          <w:p w14:paraId="0DD8D7A0" w14:textId="77777777" w:rsidR="00B70247" w:rsidRPr="00925EB1" w:rsidRDefault="00B70247" w:rsidP="00B70247">
            <w:pPr>
              <w:rPr>
                <w:rFonts w:ascii="Calibri" w:hAnsi="Calibri" w:cs="Calibri"/>
              </w:rPr>
            </w:pPr>
          </w:p>
        </w:tc>
      </w:tr>
      <w:tr w:rsidR="00B70247" w:rsidRPr="00857115" w14:paraId="685CC65C" w14:textId="77777777" w:rsidTr="005C661B">
        <w:tc>
          <w:tcPr>
            <w:tcW w:w="704" w:type="dxa"/>
          </w:tcPr>
          <w:p w14:paraId="4B0BEBFE" w14:textId="61233640" w:rsidR="00B70247" w:rsidRPr="00857115" w:rsidRDefault="003314D3" w:rsidP="00B70247">
            <w:pPr>
              <w:rPr>
                <w:rFonts w:ascii="Calibri" w:hAnsi="Calibri" w:cs="Calibri"/>
                <w:sz w:val="22"/>
                <w:szCs w:val="22"/>
              </w:rPr>
            </w:pPr>
            <w:r w:rsidRPr="00857115">
              <w:rPr>
                <w:rFonts w:ascii="Calibri" w:hAnsi="Calibri" w:cs="Calibri"/>
                <w:sz w:val="22"/>
                <w:szCs w:val="22"/>
              </w:rPr>
              <w:t>2</w:t>
            </w:r>
            <w:r w:rsidR="00841A80" w:rsidRPr="008571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7A155CB7" w14:textId="3B6D78ED" w:rsidR="00636B52" w:rsidRDefault="00636B52" w:rsidP="00636B5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AGM and Fa</w:t>
            </w:r>
            <w:r w:rsidR="007E6B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yre</w:t>
            </w:r>
            <w:r w:rsidRPr="00636B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Review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3F63D41D" w14:textId="77777777" w:rsidR="00636B52" w:rsidRPr="00636B52" w:rsidRDefault="00636B52" w:rsidP="00636B5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092C25B" w14:textId="71C4F26A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Carols 2023 successful, raised £501.94 for </w:t>
            </w:r>
            <w:proofErr w:type="spellStart"/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Homestart</w:t>
            </w:r>
            <w:proofErr w:type="spellEnd"/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Waverl</w:t>
            </w:r>
            <w:r w:rsidR="007E6B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="00D232E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3936E9DC" w14:textId="53E6B309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2024 Carols scheduled for </w:t>
            </w:r>
            <w:r w:rsidR="00D232E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  <w:r w:rsidR="00D232EC" w:rsidRPr="00D232EC">
              <w:rPr>
                <w:rFonts w:ascii="Calibri" w:eastAsia="Times New Roman" w:hAnsi="Calibri" w:cs="Calibri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D232E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Decemb</w:t>
            </w:r>
            <w:r w:rsidR="00D232E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er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supporting </w:t>
            </w:r>
            <w:r w:rsidR="00D232E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group 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Four Seasons</w:t>
            </w:r>
            <w:r w:rsidR="009D072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0AB67DBC" w14:textId="47A69299" w:rsidR="00636B52" w:rsidRPr="00636B52" w:rsidRDefault="00277C50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Summer Fayre 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 change</w:t>
            </w:r>
            <w:r w:rsidR="00636B52"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9D072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was </w:t>
            </w:r>
            <w:r w:rsidR="00636B52"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well-received</w:t>
            </w:r>
            <w:r w:rsidR="009D072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16023C7D" w14:textId="7EB1D47D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New additions: Music Tent, Meet the Makers tent, </w:t>
            </w:r>
            <w:r w:rsidR="00AC0A3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un </w:t>
            </w:r>
            <w:r w:rsidR="00AC0A3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ports</w:t>
            </w:r>
            <w:r w:rsidR="00277C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7768F0A9" w14:textId="77777777" w:rsidR="003F401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Raffle sold nearly 2,000 tickets</w:t>
            </w:r>
            <w:r w:rsidR="003F401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6ED73ACF" w14:textId="0FE5699A" w:rsidR="00636B52" w:rsidRPr="00636B52" w:rsidRDefault="003F401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="00636B52"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ncreased sponsorship and stalls</w:t>
            </w:r>
            <w:r w:rsidR="00277C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6CB29841" w14:textId="03522B07" w:rsidR="000E3365" w:rsidRDefault="00636B52" w:rsidP="00E95D54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Barn dance added as evening event.</w:t>
            </w:r>
          </w:p>
          <w:p w14:paraId="5034F781" w14:textId="77777777" w:rsidR="00D20845" w:rsidRDefault="00D20845" w:rsidP="00D208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D4C45A5" w14:textId="7DEE5749" w:rsidR="00D20845" w:rsidRDefault="00D20845" w:rsidP="00D208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Refer to Chairs report </w:t>
            </w:r>
            <w:r w:rsidR="00E4136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– section 7.</w:t>
            </w:r>
          </w:p>
          <w:p w14:paraId="63850782" w14:textId="77777777" w:rsidR="008563B0" w:rsidRDefault="008563B0" w:rsidP="008563B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6C18A0F" w14:textId="334A84DA" w:rsidR="008563B0" w:rsidRDefault="004A129E" w:rsidP="008563B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Opened</w:t>
            </w:r>
            <w:r w:rsidR="008563B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for discussion with the group:</w:t>
            </w:r>
          </w:p>
          <w:p w14:paraId="11C44A72" w14:textId="652D1C84" w:rsidR="008563B0" w:rsidRDefault="00B012CD" w:rsidP="008563B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Discussion around contingency if bad weather – insurance will help cover any costs, use of the hall is an option which was in place as a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back up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for this year.  </w:t>
            </w:r>
          </w:p>
          <w:p w14:paraId="0237DE01" w14:textId="4B2CCA15" w:rsidR="006514CF" w:rsidRDefault="006514CF" w:rsidP="008563B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Expenditure – the investment made for this year will be re-used for </w:t>
            </w:r>
            <w:r w:rsidR="008C56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upcoming years.</w:t>
            </w:r>
          </w:p>
          <w:p w14:paraId="1F1A72FD" w14:textId="1503D10C" w:rsidR="008C56AD" w:rsidRPr="008563B0" w:rsidRDefault="008C56AD" w:rsidP="008563B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Reducing single use waste – returnable cups will </w:t>
            </w:r>
            <w:r w:rsidR="00EF518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return, whilst the model was not ideal this year it was the only option to help cover losses.  A penalty model solution will be used for 2025. </w:t>
            </w:r>
          </w:p>
          <w:p w14:paraId="3361F64A" w14:textId="77777777" w:rsidR="00636B52" w:rsidRPr="00636B52" w:rsidRDefault="00636B52" w:rsidP="00636B52">
            <w:pPr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03249B3" w14:textId="65AAA446" w:rsidR="00636B52" w:rsidRPr="00636B52" w:rsidRDefault="00636B52" w:rsidP="00636B5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Financial Report</w:t>
            </w:r>
            <w:r w:rsidR="00C05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  <w:p w14:paraId="3442498B" w14:textId="46D61517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Fa</w:t>
            </w:r>
            <w:r w:rsidR="007E6B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yre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profit: £11,659 (significant increase from previous years)</w:t>
            </w:r>
            <w:r w:rsidR="00B24A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6E0C3A73" w14:textId="6141428F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Total income: £23,4</w:t>
            </w:r>
            <w:r w:rsidR="0095585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- Expenditure: £11,</w:t>
            </w:r>
            <w:r w:rsidR="0027654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737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- Current bank balance: £18,261</w:t>
            </w:r>
            <w:r w:rsidR="00B24A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27654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  <w:r w:rsidR="00153DE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Sum to retain TBC.</w:t>
            </w:r>
          </w:p>
          <w:p w14:paraId="662B4FA0" w14:textId="616590FA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Barn dance was biggest individual income contributor</w:t>
            </w:r>
            <w:r w:rsidR="00B24A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269AA516" w14:textId="478DF02D" w:rsid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Successful new initiatives: wristbands for bouncy castles, percentage of takings from stalls</w:t>
            </w:r>
            <w:r w:rsidR="00277C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5A988B51" w14:textId="101DDE8B" w:rsidR="0056212B" w:rsidRDefault="000C7333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SumUp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card machine</w:t>
            </w:r>
            <w:r w:rsidR="006F781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A874F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reached their limits</w:t>
            </w:r>
            <w:r w:rsidR="00BE012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on the day at the fayre. A</w:t>
            </w:r>
            <w:r w:rsidR="006F781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lternatives will be investigated </w:t>
            </w:r>
            <w:r w:rsidR="00E8197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with pros and cons of </w:t>
            </w:r>
            <w:r w:rsidR="00A874F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continuing with </w:t>
            </w:r>
            <w:proofErr w:type="spellStart"/>
            <w:r w:rsidR="00A874F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SumUp</w:t>
            </w:r>
            <w:proofErr w:type="spellEnd"/>
            <w:r w:rsidR="00A874F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or using the Lloyds bank alternative. </w:t>
            </w:r>
          </w:p>
          <w:p w14:paraId="4EB676B3" w14:textId="77777777" w:rsidR="00F05AA7" w:rsidRDefault="00F05AA7" w:rsidP="00F05AA7">
            <w:pPr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DC1CB7" w14:textId="01ED154F" w:rsidR="00B24A50" w:rsidRDefault="00F05AA7" w:rsidP="00B24A5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Refer to </w:t>
            </w:r>
            <w:r w:rsidR="00F67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treasures report for a detailed breakdown</w:t>
            </w:r>
            <w:r w:rsidR="0095585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</w:t>
            </w:r>
            <w:r w:rsidR="000572C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section 7.</w:t>
            </w:r>
          </w:p>
          <w:p w14:paraId="641E5731" w14:textId="77777777" w:rsidR="00277C50" w:rsidRDefault="00277C50" w:rsidP="00277C50">
            <w:pPr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AA827DA" w14:textId="6F557FF8" w:rsidR="00636B52" w:rsidRPr="00636B52" w:rsidRDefault="00636B52" w:rsidP="00636B5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Donation Requests</w:t>
            </w:r>
            <w:r w:rsidR="00F14FE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  <w:p w14:paraId="500DC7F0" w14:textId="19B96D5D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New policy: No donations unless requesters had a stall or volunteered at the </w:t>
            </w:r>
            <w:r w:rsidR="007E6B0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Fayre</w:t>
            </w:r>
            <w:r w:rsidR="00E95D5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3BBC11B0" w14:textId="66203DB5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Requests received from various local organisations</w:t>
            </w:r>
            <w:r w:rsidR="00F14FE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9328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were discussed.</w:t>
            </w:r>
          </w:p>
          <w:p w14:paraId="38FF5C10" w14:textId="7DEC3818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Committee to meet and distribute funds, preferably before Christmas</w:t>
            </w:r>
            <w:r w:rsidR="00F9328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377BA476" w14:textId="77777777" w:rsidR="00636B52" w:rsidRPr="00636B52" w:rsidRDefault="00636B52" w:rsidP="00636B52">
            <w:pPr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DACF28F" w14:textId="167E85BA" w:rsidR="00636B52" w:rsidRDefault="00636B52" w:rsidP="00636B5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Funding Considerations</w:t>
            </w:r>
            <w:r w:rsidR="00C056A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  <w:p w14:paraId="2D5DCD40" w14:textId="2F067C69" w:rsidR="00B06102" w:rsidRDefault="00636B52" w:rsidP="00B91A6C">
            <w:pPr>
              <w:spacing w:after="160" w:line="278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Requests from various local groups including</w:t>
            </w:r>
            <w:r w:rsidR="003D196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  <w:p w14:paraId="2C67E761" w14:textId="68861BEF" w:rsidR="00B90C63" w:rsidRDefault="00B90C63" w:rsidP="00B91A6C">
            <w:pPr>
              <w:spacing w:after="160" w:line="278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Step by Step, Rowledge School, </w:t>
            </w:r>
            <w:r w:rsidR="00A009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FORS Fireworks, Farnham Food Bank, Four Seasons, Bowls Club, Hive Helpers, </w:t>
            </w:r>
            <w:r w:rsidR="00222C5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Surrey Search and Rescue, 1</w:t>
            </w:r>
            <w:r w:rsidR="00222C57" w:rsidRPr="00222C57">
              <w:rPr>
                <w:rFonts w:ascii="Calibri" w:eastAsia="Times New Roman" w:hAnsi="Calibri" w:cs="Calibri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st</w:t>
            </w:r>
            <w:r w:rsidR="00222C5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Rowledge Rainbows and Guides, Rowledge Produce Show, </w:t>
            </w:r>
            <w:r w:rsidR="009363E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More House, RVF, Alice Holt Community Forum, Village Hall Committee, </w:t>
            </w:r>
            <w:proofErr w:type="spellStart"/>
            <w:r w:rsidR="009363E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Blacknest</w:t>
            </w:r>
            <w:proofErr w:type="spellEnd"/>
            <w:r w:rsidR="009363E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Fields, Little Fishes Nursery.</w:t>
            </w:r>
          </w:p>
          <w:p w14:paraId="7140F2C6" w14:textId="459D1EC0" w:rsidR="009363E2" w:rsidRDefault="009363E2" w:rsidP="00B91A6C">
            <w:pPr>
              <w:spacing w:after="160" w:line="278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Those in attendance from these groups made their pitch. </w:t>
            </w:r>
          </w:p>
          <w:p w14:paraId="0297CCCC" w14:textId="2CF5C032" w:rsidR="00B0610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Discussion on how to support smaller, more relatable projects</w:t>
            </w:r>
            <w:r w:rsidR="00B91A6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3B7701F3" w14:textId="1786A752" w:rsidR="005B3014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Concerns about maintaining community groups using the hall - Discussion about potential support for specific groups rather than overall building project</w:t>
            </w:r>
          </w:p>
          <w:p w14:paraId="6EE253BA" w14:textId="77777777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Debate on how to allocate funds effectively - Suggestion to support specific community groups rather than large-scale projects. </w:t>
            </w:r>
          </w:p>
          <w:p w14:paraId="7BB30977" w14:textId="77777777" w:rsidR="00636B52" w:rsidRP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Discussion on maintaining defibrillator and its location.</w:t>
            </w:r>
          </w:p>
          <w:p w14:paraId="0F08D059" w14:textId="30D96816" w:rsidR="00636B52" w:rsidRPr="00636B52" w:rsidRDefault="00B91A6C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636B52"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iscussion on village hall renovation/rebuilding</w:t>
            </w:r>
            <w:r w:rsidR="00D7598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confirmed that we will have the field for car parking in 2025.</w:t>
            </w:r>
          </w:p>
          <w:p w14:paraId="6A4852FC" w14:textId="59E52687" w:rsidR="000E2B07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Discussion of requests from </w:t>
            </w:r>
            <w:proofErr w:type="spellStart"/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Blacknes</w:t>
            </w:r>
            <w:r w:rsidR="000E2B0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proofErr w:type="spellEnd"/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Fields, </w:t>
            </w:r>
            <w:r w:rsidR="00DE465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and a reminder that they are a part of the village. </w:t>
            </w:r>
          </w:p>
          <w:p w14:paraId="512783B9" w14:textId="4DAFBF3D" w:rsidR="00636B52" w:rsidRDefault="00636B52" w:rsidP="00B06102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Consideration of installing a water refill station on the recreation ground. </w:t>
            </w:r>
          </w:p>
          <w:p w14:paraId="73F53283" w14:textId="77777777" w:rsidR="00636B52" w:rsidRPr="00636B52" w:rsidRDefault="00636B52" w:rsidP="00636B52">
            <w:pPr>
              <w:ind w:left="36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09FB16B" w14:textId="5C6C449E" w:rsidR="00636B52" w:rsidRPr="00636B52" w:rsidRDefault="00636B52" w:rsidP="007B257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6B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Carol Event Planning</w:t>
            </w:r>
            <w:r w:rsidR="00AA31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  <w:p w14:paraId="109FFD4F" w14:textId="77777777" w:rsidR="007B257E" w:rsidRPr="007B257E" w:rsidRDefault="00636B52" w:rsidP="007B257E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Plans for 2024 Carol event discussed</w:t>
            </w:r>
            <w:r w:rsidR="007B257E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0D9C4AD3" w14:textId="77777777" w:rsidR="007B257E" w:rsidRPr="007B257E" w:rsidRDefault="00636B52" w:rsidP="007B257E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Consideration of logistics, including lighting and songbook display</w:t>
            </w:r>
            <w:r w:rsidR="007B257E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5842158E" w14:textId="77777777" w:rsidR="007B257E" w:rsidRPr="007B257E" w:rsidRDefault="00636B52" w:rsidP="007B257E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Discussion on parking arrangements for the event.</w:t>
            </w:r>
            <w:r w:rsidR="00180C0C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  <w:p w14:paraId="29662A04" w14:textId="28A77351" w:rsidR="00636B52" w:rsidRPr="007B257E" w:rsidRDefault="00180C0C" w:rsidP="007B257E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booklet has been re</w:t>
            </w:r>
            <w:r w:rsidR="00046FAB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-created </w:t>
            </w:r>
            <w:r w:rsidR="00752C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x200 copies printed with thanks to Frensham Heights.  A</w:t>
            </w:r>
            <w:r w:rsidR="00046FAB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QR code </w:t>
            </w:r>
            <w:r w:rsidR="00752C7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has been </w:t>
            </w:r>
            <w:r w:rsidR="00046FAB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generated so that people can use their phones to follow the </w:t>
            </w:r>
            <w:r w:rsidR="00E57832" w:rsidRPr="007B257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carols,</w:t>
            </w:r>
            <w:r w:rsidR="0027113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so we don’t run out of books and reduces future printing costs. </w:t>
            </w:r>
          </w:p>
          <w:p w14:paraId="23694B5D" w14:textId="5181672C" w:rsidR="00DB581E" w:rsidRPr="00857115" w:rsidRDefault="00DB581E" w:rsidP="00925EB1">
            <w:pPr>
              <w:pStyle w:val="PlainText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197CEB54" w14:textId="77777777" w:rsidR="00B70247" w:rsidRPr="00857115" w:rsidRDefault="00B70247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4D3" w:rsidRPr="00857115" w14:paraId="48E4D765" w14:textId="77777777" w:rsidTr="005C661B">
        <w:tc>
          <w:tcPr>
            <w:tcW w:w="704" w:type="dxa"/>
          </w:tcPr>
          <w:p w14:paraId="7BE9447D" w14:textId="423EC482" w:rsidR="003314D3" w:rsidRPr="00857115" w:rsidRDefault="005C661B" w:rsidP="00B70247">
            <w:pPr>
              <w:rPr>
                <w:rFonts w:ascii="Calibri" w:hAnsi="Calibri" w:cs="Calibri"/>
                <w:sz w:val="22"/>
                <w:szCs w:val="22"/>
              </w:rPr>
            </w:pPr>
            <w:r w:rsidRPr="00857115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  <w:r w:rsidR="003314D3" w:rsidRPr="008571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20B90019" w14:textId="77777777" w:rsidR="004E0D41" w:rsidRPr="003B283E" w:rsidRDefault="003E599C" w:rsidP="00DB58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83E">
              <w:rPr>
                <w:rFonts w:ascii="Calibri" w:hAnsi="Calibri" w:cs="Calibri"/>
                <w:b/>
                <w:bCs/>
                <w:sz w:val="22"/>
                <w:szCs w:val="22"/>
              </w:rPr>
              <w:t>RVF Committee</w:t>
            </w:r>
            <w:r w:rsidR="007C2419" w:rsidRPr="003B283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</w:t>
            </w:r>
          </w:p>
          <w:p w14:paraId="3B995AF0" w14:textId="77777777" w:rsidR="003B283E" w:rsidRDefault="003B283E" w:rsidP="00DB58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31DAB5" w14:textId="39383015" w:rsidR="00347C8B" w:rsidRPr="003B283E" w:rsidRDefault="007C2419" w:rsidP="00DB58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83E">
              <w:rPr>
                <w:rFonts w:ascii="Calibri" w:hAnsi="Calibri" w:cs="Calibri"/>
                <w:b/>
                <w:bCs/>
                <w:sz w:val="22"/>
                <w:szCs w:val="22"/>
              </w:rPr>
              <w:t>Retirement</w:t>
            </w:r>
            <w:r w:rsidR="00197FFE" w:rsidRPr="003B283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3B283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7A2CE3E" w14:textId="2A7C8CCA" w:rsidR="007C2419" w:rsidRDefault="007C2419" w:rsidP="00DB58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Jenna Goode (Secretary) </w:t>
            </w:r>
          </w:p>
          <w:p w14:paraId="7BB35D14" w14:textId="77777777" w:rsidR="00197FFE" w:rsidRPr="003B283E" w:rsidRDefault="00197FFE" w:rsidP="00DB58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83E">
              <w:rPr>
                <w:rFonts w:ascii="Calibri" w:hAnsi="Calibri" w:cs="Calibri"/>
                <w:b/>
                <w:bCs/>
                <w:sz w:val="22"/>
                <w:szCs w:val="22"/>
              </w:rPr>
              <w:t>Proposal and election of existing and new committee members:</w:t>
            </w:r>
          </w:p>
          <w:p w14:paraId="0562C550" w14:textId="4588489E" w:rsidR="00347C8B" w:rsidRDefault="00FF5721" w:rsidP="00DB58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Daisy Bennett, Maggie Whittet, Phil Hunter, Phil Radford, </w:t>
            </w:r>
            <w:r w:rsidR="005C03CB">
              <w:rPr>
                <w:rFonts w:ascii="Calibri" w:hAnsi="Calibri" w:cs="Calibri"/>
                <w:sz w:val="22"/>
                <w:szCs w:val="22"/>
              </w:rPr>
              <w:t>Ben Thomas, Claire Mason, Nicola Corbett, Harriet Bush, Tori Edwards, Leigh Stuart</w:t>
            </w:r>
            <w:r w:rsidR="003527D5">
              <w:rPr>
                <w:rFonts w:ascii="Calibri" w:hAnsi="Calibri" w:cs="Calibri"/>
                <w:sz w:val="22"/>
                <w:szCs w:val="22"/>
              </w:rPr>
              <w:t>, Lucy Bra</w:t>
            </w:r>
            <w:r w:rsidR="001E2180">
              <w:rPr>
                <w:rFonts w:ascii="Calibri" w:hAnsi="Calibri" w:cs="Calibri"/>
                <w:sz w:val="22"/>
                <w:szCs w:val="22"/>
              </w:rPr>
              <w:t>iley</w:t>
            </w:r>
            <w:r w:rsidR="003527D5">
              <w:rPr>
                <w:rFonts w:ascii="Calibri" w:hAnsi="Calibri" w:cs="Calibri"/>
                <w:sz w:val="22"/>
                <w:szCs w:val="22"/>
              </w:rPr>
              <w:t>, Sam</w:t>
            </w:r>
            <w:r w:rsidR="001D5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58C2">
              <w:rPr>
                <w:rFonts w:ascii="Calibri" w:hAnsi="Calibri" w:cs="Calibri"/>
                <w:sz w:val="22"/>
                <w:szCs w:val="22"/>
              </w:rPr>
              <w:t>Guillard</w:t>
            </w:r>
            <w:r w:rsidR="001D5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49FA">
              <w:rPr>
                <w:rFonts w:ascii="Calibri" w:hAnsi="Calibri" w:cs="Calibri"/>
                <w:sz w:val="22"/>
                <w:szCs w:val="22"/>
              </w:rPr>
              <w:t xml:space="preserve">proposed by: </w:t>
            </w:r>
            <w:r w:rsidR="00721646">
              <w:rPr>
                <w:rFonts w:ascii="Calibri" w:hAnsi="Calibri" w:cs="Calibri"/>
                <w:sz w:val="22"/>
                <w:szCs w:val="22"/>
              </w:rPr>
              <w:t>Flora</w:t>
            </w:r>
            <w:r w:rsidR="00284A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58C2">
              <w:rPr>
                <w:rFonts w:ascii="Calibri" w:hAnsi="Calibri" w:cs="Calibri"/>
                <w:sz w:val="22"/>
                <w:szCs w:val="22"/>
              </w:rPr>
              <w:t>Rigg</w:t>
            </w:r>
            <w:r w:rsidR="00C649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283E">
              <w:rPr>
                <w:rFonts w:ascii="Calibri" w:hAnsi="Calibri" w:cs="Calibri"/>
                <w:sz w:val="22"/>
                <w:szCs w:val="22"/>
              </w:rPr>
              <w:t xml:space="preserve">seconded by: </w:t>
            </w:r>
            <w:r w:rsidR="00284A90">
              <w:rPr>
                <w:rFonts w:ascii="Calibri" w:hAnsi="Calibri" w:cs="Calibri"/>
                <w:sz w:val="22"/>
                <w:szCs w:val="22"/>
              </w:rPr>
              <w:t>Jenna Goode</w:t>
            </w:r>
          </w:p>
          <w:p w14:paraId="63C3540D" w14:textId="17BC5160" w:rsidR="003B283E" w:rsidRDefault="000B1607" w:rsidP="00DB58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Proposal and election of officers: Daisy Bennett (Chair), </w:t>
            </w:r>
            <w:r w:rsidR="00F17997">
              <w:rPr>
                <w:rFonts w:ascii="Calibri" w:hAnsi="Calibri" w:cs="Calibri"/>
                <w:sz w:val="22"/>
                <w:szCs w:val="22"/>
              </w:rPr>
              <w:t>Claire Mason (Secretary), Maggie Whittet (</w:t>
            </w:r>
            <w:r w:rsidR="004F5A0D">
              <w:rPr>
                <w:rFonts w:ascii="Calibri" w:hAnsi="Calibri" w:cs="Calibri"/>
                <w:sz w:val="22"/>
                <w:szCs w:val="22"/>
              </w:rPr>
              <w:t>Treasurer</w:t>
            </w:r>
            <w:r w:rsidR="00F17997">
              <w:rPr>
                <w:rFonts w:ascii="Calibri" w:hAnsi="Calibri" w:cs="Calibri"/>
                <w:sz w:val="22"/>
                <w:szCs w:val="22"/>
              </w:rPr>
              <w:t>)</w:t>
            </w:r>
            <w:r w:rsidR="004F5A0D">
              <w:rPr>
                <w:rFonts w:ascii="Calibri" w:hAnsi="Calibri" w:cs="Calibri"/>
                <w:sz w:val="22"/>
                <w:szCs w:val="22"/>
              </w:rPr>
              <w:t xml:space="preserve">, proposed by </w:t>
            </w:r>
            <w:r w:rsidR="00DA77E6">
              <w:rPr>
                <w:rFonts w:ascii="Calibri" w:hAnsi="Calibri" w:cs="Calibri"/>
                <w:sz w:val="22"/>
                <w:szCs w:val="22"/>
              </w:rPr>
              <w:t xml:space="preserve">Carl </w:t>
            </w:r>
            <w:r w:rsidR="001E2180">
              <w:rPr>
                <w:rFonts w:ascii="Calibri" w:hAnsi="Calibri" w:cs="Calibri"/>
                <w:sz w:val="22"/>
                <w:szCs w:val="22"/>
              </w:rPr>
              <w:t>Baker</w:t>
            </w:r>
            <w:r w:rsidR="004F5A0D">
              <w:rPr>
                <w:rFonts w:ascii="Calibri" w:hAnsi="Calibri" w:cs="Calibri"/>
                <w:sz w:val="22"/>
                <w:szCs w:val="22"/>
              </w:rPr>
              <w:t xml:space="preserve">, seconded by </w:t>
            </w:r>
            <w:r w:rsidR="001D5E8D">
              <w:rPr>
                <w:rFonts w:ascii="Calibri" w:hAnsi="Calibri" w:cs="Calibri"/>
                <w:sz w:val="22"/>
                <w:szCs w:val="22"/>
              </w:rPr>
              <w:t>Lucy Bra</w:t>
            </w:r>
            <w:r w:rsidR="001E2180">
              <w:rPr>
                <w:rFonts w:ascii="Calibri" w:hAnsi="Calibri" w:cs="Calibri"/>
                <w:sz w:val="22"/>
                <w:szCs w:val="22"/>
              </w:rPr>
              <w:t>iley</w:t>
            </w:r>
            <w:r w:rsidR="001D5E8D">
              <w:rPr>
                <w:rFonts w:ascii="Calibri" w:hAnsi="Calibri" w:cs="Calibri"/>
                <w:sz w:val="22"/>
                <w:szCs w:val="22"/>
              </w:rPr>
              <w:t>.</w:t>
            </w:r>
            <w:r w:rsidR="003F11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6841B57" w14:textId="77777777" w:rsidR="003F11C0" w:rsidRDefault="003F11C0" w:rsidP="00DB58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8FEE42" w14:textId="627D8D7D" w:rsidR="003F11C0" w:rsidRDefault="003F11C0" w:rsidP="00DB58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approved with no votes against or abstentions.</w:t>
            </w:r>
          </w:p>
          <w:p w14:paraId="3EF57B01" w14:textId="2C2FE671" w:rsidR="003B283E" w:rsidRPr="00857115" w:rsidRDefault="003B283E" w:rsidP="00DB58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1" w:type="dxa"/>
          </w:tcPr>
          <w:p w14:paraId="6A7C981F" w14:textId="77777777" w:rsidR="003314D3" w:rsidRPr="00857115" w:rsidRDefault="003314D3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0247" w:rsidRPr="00857115" w14:paraId="310240B6" w14:textId="77777777" w:rsidTr="005C661B">
        <w:tc>
          <w:tcPr>
            <w:tcW w:w="704" w:type="dxa"/>
          </w:tcPr>
          <w:p w14:paraId="4A32B740" w14:textId="56237CF8" w:rsidR="00B70247" w:rsidRPr="00857115" w:rsidRDefault="005C661B" w:rsidP="00B70247">
            <w:pPr>
              <w:rPr>
                <w:rFonts w:ascii="Calibri" w:hAnsi="Calibri" w:cs="Calibri"/>
                <w:sz w:val="22"/>
                <w:szCs w:val="22"/>
              </w:rPr>
            </w:pPr>
            <w:r w:rsidRPr="00857115">
              <w:rPr>
                <w:rFonts w:ascii="Calibri" w:hAnsi="Calibri" w:cs="Calibri"/>
                <w:sz w:val="22"/>
                <w:szCs w:val="22"/>
              </w:rPr>
              <w:t>4</w:t>
            </w:r>
            <w:r w:rsidR="003314D3" w:rsidRPr="008571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2BC69309" w14:textId="62F48D9A" w:rsidR="00B70247" w:rsidRDefault="002B0A6E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AOB</w:t>
            </w:r>
          </w:p>
          <w:p w14:paraId="3DA43D24" w14:textId="77777777" w:rsidR="002B0A6E" w:rsidRDefault="002B0A6E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91FF03" w14:textId="548AB42F" w:rsidR="00D40DA0" w:rsidRPr="001E2180" w:rsidRDefault="002B0A6E" w:rsidP="00B8086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1E2180">
              <w:rPr>
                <w:rFonts w:ascii="Calibri" w:hAnsi="Calibri" w:cs="Calibri"/>
                <w:sz w:val="22"/>
                <w:szCs w:val="22"/>
              </w:rPr>
              <w:t xml:space="preserve">Rowledge Summer Fayre 2025 </w:t>
            </w:r>
            <w:r w:rsidR="00D40DA0" w:rsidRPr="001E2180">
              <w:rPr>
                <w:rFonts w:ascii="Calibri" w:hAnsi="Calibri" w:cs="Calibri"/>
                <w:sz w:val="22"/>
                <w:szCs w:val="22"/>
              </w:rPr>
              <w:t xml:space="preserve">– confirmed to take place on </w:t>
            </w:r>
            <w:r w:rsidR="0085591F" w:rsidRPr="001E2180">
              <w:rPr>
                <w:rFonts w:ascii="Calibri" w:hAnsi="Calibri" w:cs="Calibri"/>
                <w:sz w:val="22"/>
                <w:szCs w:val="22"/>
              </w:rPr>
              <w:t>25</w:t>
            </w:r>
            <w:r w:rsidR="0085591F" w:rsidRPr="001E218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85591F" w:rsidRPr="001E2180">
              <w:rPr>
                <w:rFonts w:ascii="Calibri" w:hAnsi="Calibri" w:cs="Calibri"/>
                <w:sz w:val="22"/>
                <w:szCs w:val="22"/>
              </w:rPr>
              <w:t xml:space="preserve"> May.</w:t>
            </w:r>
          </w:p>
          <w:p w14:paraId="3F08F2E1" w14:textId="2BA7EBC4" w:rsidR="00D71F28" w:rsidRPr="001E2180" w:rsidRDefault="00D40DA0" w:rsidP="00831B1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2180">
              <w:rPr>
                <w:rFonts w:ascii="Calibri" w:hAnsi="Calibri" w:cs="Calibri"/>
                <w:sz w:val="22"/>
                <w:szCs w:val="22"/>
              </w:rPr>
              <w:t xml:space="preserve">Parking will be able to take place on the field for another year. </w:t>
            </w:r>
          </w:p>
          <w:p w14:paraId="458C133D" w14:textId="5C7ABED1" w:rsidR="00D71F28" w:rsidRPr="001E2180" w:rsidRDefault="00A50D5E" w:rsidP="001E2180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1E2180">
              <w:rPr>
                <w:rFonts w:ascii="Calibri" w:hAnsi="Calibri" w:cs="Calibri"/>
                <w:sz w:val="22"/>
                <w:szCs w:val="22"/>
              </w:rPr>
              <w:t>The meeting was closed</w:t>
            </w:r>
            <w:r w:rsidR="00A63F82" w:rsidRPr="001E218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6ACE772" w14:textId="4CBFE388" w:rsidR="008D32AC" w:rsidRPr="00857115" w:rsidRDefault="008D32AC" w:rsidP="00636B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1" w:type="dxa"/>
          </w:tcPr>
          <w:p w14:paraId="0237C80D" w14:textId="77777777" w:rsidR="00B70247" w:rsidRPr="00857115" w:rsidRDefault="00B70247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0247" w:rsidRPr="00857115" w14:paraId="4DE63959" w14:textId="77777777" w:rsidTr="005C661B">
        <w:tc>
          <w:tcPr>
            <w:tcW w:w="704" w:type="dxa"/>
          </w:tcPr>
          <w:p w14:paraId="3E79637B" w14:textId="4529E7F9" w:rsidR="00B70247" w:rsidRPr="00857115" w:rsidRDefault="005C661B" w:rsidP="00B70247">
            <w:pPr>
              <w:rPr>
                <w:rFonts w:ascii="Calibri" w:hAnsi="Calibri" w:cs="Calibri"/>
                <w:sz w:val="22"/>
                <w:szCs w:val="22"/>
              </w:rPr>
            </w:pPr>
            <w:r w:rsidRPr="00857115">
              <w:rPr>
                <w:rFonts w:ascii="Calibri" w:hAnsi="Calibri" w:cs="Calibri"/>
                <w:sz w:val="22"/>
                <w:szCs w:val="22"/>
              </w:rPr>
              <w:t>5</w:t>
            </w:r>
            <w:r w:rsidR="003314D3" w:rsidRPr="008571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68C2C262" w14:textId="0E91198E" w:rsidR="00B70247" w:rsidRPr="00857115" w:rsidRDefault="00D50A09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Actions</w:t>
            </w:r>
          </w:p>
          <w:p w14:paraId="3BC49678" w14:textId="77777777" w:rsidR="008D32AC" w:rsidRPr="00857115" w:rsidRDefault="008D32AC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FE0CDD" w14:textId="77777777" w:rsidR="001C176B" w:rsidRPr="001C176B" w:rsidRDefault="001C176B" w:rsidP="001C176B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76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Committee to meet and distribute funds before Christmas.</w:t>
            </w:r>
          </w:p>
          <w:p w14:paraId="6B407145" w14:textId="77777777" w:rsidR="001C176B" w:rsidRPr="001C176B" w:rsidRDefault="001C176B" w:rsidP="001C176B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76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Investigate water refill station for recreation ground. </w:t>
            </w:r>
          </w:p>
          <w:p w14:paraId="22464EFE" w14:textId="77777777" w:rsidR="001C176B" w:rsidRDefault="001C176B" w:rsidP="001C176B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176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Look into grants for moving defibrillator outside.</w:t>
            </w:r>
          </w:p>
          <w:p w14:paraId="1AE3A429" w14:textId="44559148" w:rsidR="000572C2" w:rsidRPr="001C176B" w:rsidRDefault="000572C2" w:rsidP="001C176B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Pros and cons list to be provided for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SumUp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 Lloyds bank for taking payments going forward.</w:t>
            </w:r>
          </w:p>
          <w:p w14:paraId="51EA3C9A" w14:textId="48BEB3A1" w:rsidR="005C661B" w:rsidRPr="00857115" w:rsidRDefault="005C661B" w:rsidP="00DB58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1" w:type="dxa"/>
          </w:tcPr>
          <w:p w14:paraId="2FEB047A" w14:textId="77777777" w:rsidR="00B70247" w:rsidRDefault="00B70247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C6BB2A" w14:textId="77777777" w:rsidR="001C176B" w:rsidRDefault="001C176B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382DD4" w14:textId="77777777" w:rsidR="001C176B" w:rsidRDefault="001C176B" w:rsidP="00B70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DB</w:t>
            </w:r>
          </w:p>
          <w:p w14:paraId="3F638356" w14:textId="77777777" w:rsidR="001C176B" w:rsidRDefault="001C176B" w:rsidP="00B70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DB</w:t>
            </w:r>
          </w:p>
          <w:p w14:paraId="74D5C21C" w14:textId="77777777" w:rsidR="000572C2" w:rsidRDefault="000572C2" w:rsidP="00B70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DB</w:t>
            </w:r>
          </w:p>
          <w:p w14:paraId="2223AE66" w14:textId="45BF08AD" w:rsidR="000572C2" w:rsidRPr="00857115" w:rsidRDefault="000572C2" w:rsidP="00B70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</w:tr>
      <w:tr w:rsidR="0085591F" w:rsidRPr="00857115" w14:paraId="5B07AB6B" w14:textId="77777777" w:rsidTr="005C661B">
        <w:tc>
          <w:tcPr>
            <w:tcW w:w="704" w:type="dxa"/>
          </w:tcPr>
          <w:p w14:paraId="52B32A69" w14:textId="681D5620" w:rsidR="0085591F" w:rsidRPr="00857115" w:rsidRDefault="00D50A09" w:rsidP="00B70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7371" w:type="dxa"/>
          </w:tcPr>
          <w:p w14:paraId="7412297D" w14:textId="77777777" w:rsidR="0085591F" w:rsidRDefault="00D50A09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Next Meeting</w:t>
            </w:r>
          </w:p>
          <w:p w14:paraId="4AD81118" w14:textId="77777777" w:rsidR="00D50A09" w:rsidRDefault="00D50A09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6ED416" w14:textId="40392A99" w:rsidR="00D50A09" w:rsidRPr="00857115" w:rsidRDefault="00D50A09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TBC</w:t>
            </w:r>
          </w:p>
        </w:tc>
        <w:tc>
          <w:tcPr>
            <w:tcW w:w="941" w:type="dxa"/>
          </w:tcPr>
          <w:p w14:paraId="3CCB36F2" w14:textId="77777777" w:rsidR="0085591F" w:rsidRPr="00857115" w:rsidRDefault="0085591F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72C2" w:rsidRPr="00857115" w14:paraId="057B437A" w14:textId="77777777" w:rsidTr="005C661B">
        <w:tc>
          <w:tcPr>
            <w:tcW w:w="704" w:type="dxa"/>
          </w:tcPr>
          <w:p w14:paraId="775A44CC" w14:textId="5A9F65C3" w:rsidR="000572C2" w:rsidRDefault="000572C2" w:rsidP="00B70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7371" w:type="dxa"/>
          </w:tcPr>
          <w:p w14:paraId="757082DF" w14:textId="77777777" w:rsidR="000572C2" w:rsidRDefault="000572C2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Appendices</w:t>
            </w:r>
          </w:p>
          <w:p w14:paraId="3DA49F2B" w14:textId="77777777" w:rsidR="00122237" w:rsidRDefault="00122237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C1BAC0" w14:textId="294A2440" w:rsidR="00122237" w:rsidRDefault="00122237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object w:dxaOrig="1520" w:dyaOrig="988" w14:anchorId="05E668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5" o:title=""/>
                </v:shape>
                <o:OLEObject Type="Embed" ProgID="Word.Document.12" ShapeID="_x0000_i1025" DrawAspect="Icon" ObjectID="_1794729126" r:id="rId6">
                  <o:FieldCodes>\s</o:FieldCodes>
                </o:OLEObject>
              </w:object>
            </w:r>
            <w:r w:rsidR="00BF25A9">
              <w:t xml:space="preserve"> </w:t>
            </w:r>
            <w:r w:rsidR="00BF25A9">
              <w:object w:dxaOrig="1520" w:dyaOrig="988" w14:anchorId="03EF7FD1">
                <v:shape id="_x0000_i1026" type="#_x0000_t75" style="width:76.5pt;height:49.5pt" o:ole="">
                  <v:imagedata r:id="rId7" o:title=""/>
                </v:shape>
                <o:OLEObject Type="Embed" ProgID="Acrobat.Document.DC" ShapeID="_x0000_i1026" DrawAspect="Icon" ObjectID="_1794729127" r:id="rId8"/>
              </w:object>
            </w:r>
          </w:p>
          <w:p w14:paraId="5D0E438A" w14:textId="73386081" w:rsidR="000572C2" w:rsidRDefault="000572C2" w:rsidP="00B702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41E1AC" w14:textId="77777777" w:rsidR="000572C2" w:rsidRPr="00857115" w:rsidRDefault="000572C2" w:rsidP="00B702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2F3D69" w14:textId="77777777" w:rsidR="00B70247" w:rsidRPr="00857115" w:rsidRDefault="00B70247" w:rsidP="00B70247">
      <w:pPr>
        <w:spacing w:after="0"/>
        <w:rPr>
          <w:rFonts w:ascii="Calibri" w:hAnsi="Calibri" w:cs="Calibri"/>
          <w:sz w:val="22"/>
          <w:szCs w:val="22"/>
        </w:rPr>
      </w:pPr>
    </w:p>
    <w:sectPr w:rsidR="00B70247" w:rsidRPr="00857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3A97"/>
    <w:multiLevelType w:val="hybridMultilevel"/>
    <w:tmpl w:val="E390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84767"/>
    <w:multiLevelType w:val="hybridMultilevel"/>
    <w:tmpl w:val="F114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4B10"/>
    <w:multiLevelType w:val="hybridMultilevel"/>
    <w:tmpl w:val="EDC64660"/>
    <w:lvl w:ilvl="0" w:tplc="276CADD2">
      <w:start w:val="1"/>
      <w:numFmt w:val="bullet"/>
      <w:lvlText w:val="●"/>
      <w:lvlJc w:val="left"/>
      <w:pPr>
        <w:ind w:left="720" w:hanging="360"/>
      </w:pPr>
    </w:lvl>
    <w:lvl w:ilvl="1" w:tplc="F218269C">
      <w:start w:val="1"/>
      <w:numFmt w:val="bullet"/>
      <w:lvlText w:val="○"/>
      <w:lvlJc w:val="left"/>
      <w:pPr>
        <w:ind w:left="1440" w:hanging="360"/>
      </w:pPr>
    </w:lvl>
    <w:lvl w:ilvl="2" w:tplc="9E3CD5F6">
      <w:start w:val="1"/>
      <w:numFmt w:val="bullet"/>
      <w:lvlText w:val="■"/>
      <w:lvlJc w:val="left"/>
      <w:pPr>
        <w:ind w:left="2160" w:hanging="360"/>
      </w:pPr>
    </w:lvl>
    <w:lvl w:ilvl="3" w:tplc="EC9CA5DE">
      <w:start w:val="1"/>
      <w:numFmt w:val="bullet"/>
      <w:lvlText w:val="●"/>
      <w:lvlJc w:val="left"/>
      <w:pPr>
        <w:ind w:left="2880" w:hanging="360"/>
      </w:pPr>
    </w:lvl>
    <w:lvl w:ilvl="4" w:tplc="C30AE9CE">
      <w:start w:val="1"/>
      <w:numFmt w:val="bullet"/>
      <w:lvlText w:val="○"/>
      <w:lvlJc w:val="left"/>
      <w:pPr>
        <w:ind w:left="3600" w:hanging="360"/>
      </w:pPr>
    </w:lvl>
    <w:lvl w:ilvl="5" w:tplc="3E26CC60">
      <w:start w:val="1"/>
      <w:numFmt w:val="bullet"/>
      <w:lvlText w:val="■"/>
      <w:lvlJc w:val="left"/>
      <w:pPr>
        <w:ind w:left="4320" w:hanging="360"/>
      </w:pPr>
    </w:lvl>
    <w:lvl w:ilvl="6" w:tplc="FF54CC0C">
      <w:start w:val="1"/>
      <w:numFmt w:val="bullet"/>
      <w:lvlText w:val="●"/>
      <w:lvlJc w:val="left"/>
      <w:pPr>
        <w:ind w:left="5040" w:hanging="360"/>
      </w:pPr>
    </w:lvl>
    <w:lvl w:ilvl="7" w:tplc="60865AD6">
      <w:start w:val="1"/>
      <w:numFmt w:val="bullet"/>
      <w:lvlText w:val="●"/>
      <w:lvlJc w:val="left"/>
      <w:pPr>
        <w:ind w:left="5760" w:hanging="360"/>
      </w:pPr>
    </w:lvl>
    <w:lvl w:ilvl="8" w:tplc="3490DA1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0EC30BD0"/>
    <w:multiLevelType w:val="hybridMultilevel"/>
    <w:tmpl w:val="D9927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EE9"/>
    <w:multiLevelType w:val="hybridMultilevel"/>
    <w:tmpl w:val="60C4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1920"/>
    <w:multiLevelType w:val="hybridMultilevel"/>
    <w:tmpl w:val="A676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6265"/>
    <w:multiLevelType w:val="hybridMultilevel"/>
    <w:tmpl w:val="1FF66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E316C"/>
    <w:multiLevelType w:val="hybridMultilevel"/>
    <w:tmpl w:val="79F8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688A"/>
    <w:multiLevelType w:val="hybridMultilevel"/>
    <w:tmpl w:val="84A2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624C"/>
    <w:multiLevelType w:val="hybridMultilevel"/>
    <w:tmpl w:val="A12C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5084"/>
    <w:multiLevelType w:val="hybridMultilevel"/>
    <w:tmpl w:val="56429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013F9"/>
    <w:multiLevelType w:val="hybridMultilevel"/>
    <w:tmpl w:val="BDE6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3717C"/>
    <w:multiLevelType w:val="hybridMultilevel"/>
    <w:tmpl w:val="DE9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E0F8A"/>
    <w:multiLevelType w:val="hybridMultilevel"/>
    <w:tmpl w:val="B91AB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C0AE0"/>
    <w:multiLevelType w:val="hybridMultilevel"/>
    <w:tmpl w:val="B00C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25B"/>
    <w:multiLevelType w:val="hybridMultilevel"/>
    <w:tmpl w:val="BB7A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940B6"/>
    <w:multiLevelType w:val="hybridMultilevel"/>
    <w:tmpl w:val="6DA4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10E12"/>
    <w:multiLevelType w:val="hybridMultilevel"/>
    <w:tmpl w:val="06543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60125">
    <w:abstractNumId w:val="7"/>
  </w:num>
  <w:num w:numId="2" w16cid:durableId="158352486">
    <w:abstractNumId w:val="12"/>
  </w:num>
  <w:num w:numId="3" w16cid:durableId="84617551">
    <w:abstractNumId w:val="17"/>
  </w:num>
  <w:num w:numId="4" w16cid:durableId="1611813971">
    <w:abstractNumId w:val="10"/>
  </w:num>
  <w:num w:numId="5" w16cid:durableId="1766416032">
    <w:abstractNumId w:val="13"/>
  </w:num>
  <w:num w:numId="6" w16cid:durableId="604776479">
    <w:abstractNumId w:val="15"/>
  </w:num>
  <w:num w:numId="7" w16cid:durableId="1963538496">
    <w:abstractNumId w:val="11"/>
  </w:num>
  <w:num w:numId="8" w16cid:durableId="83192374">
    <w:abstractNumId w:val="14"/>
  </w:num>
  <w:num w:numId="9" w16cid:durableId="796488364">
    <w:abstractNumId w:val="16"/>
  </w:num>
  <w:num w:numId="10" w16cid:durableId="1403601359">
    <w:abstractNumId w:val="2"/>
    <w:lvlOverride w:ilvl="0">
      <w:startOverride w:val="1"/>
    </w:lvlOverride>
  </w:num>
  <w:num w:numId="11" w16cid:durableId="59061909">
    <w:abstractNumId w:val="9"/>
  </w:num>
  <w:num w:numId="12" w16cid:durableId="1521241370">
    <w:abstractNumId w:val="6"/>
  </w:num>
  <w:num w:numId="13" w16cid:durableId="1154102555">
    <w:abstractNumId w:val="5"/>
  </w:num>
  <w:num w:numId="14" w16cid:durableId="1633444580">
    <w:abstractNumId w:val="4"/>
  </w:num>
  <w:num w:numId="15" w16cid:durableId="1740863155">
    <w:abstractNumId w:val="1"/>
  </w:num>
  <w:num w:numId="16" w16cid:durableId="1407803125">
    <w:abstractNumId w:val="8"/>
  </w:num>
  <w:num w:numId="17" w16cid:durableId="705984219">
    <w:abstractNumId w:val="3"/>
  </w:num>
  <w:num w:numId="18" w16cid:durableId="97591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47"/>
    <w:rsid w:val="000037CD"/>
    <w:rsid w:val="000217F0"/>
    <w:rsid w:val="0003131C"/>
    <w:rsid w:val="0003154A"/>
    <w:rsid w:val="000327B1"/>
    <w:rsid w:val="00046FAB"/>
    <w:rsid w:val="00050853"/>
    <w:rsid w:val="00056361"/>
    <w:rsid w:val="000572C2"/>
    <w:rsid w:val="000655E6"/>
    <w:rsid w:val="00065F63"/>
    <w:rsid w:val="000679C0"/>
    <w:rsid w:val="0007277B"/>
    <w:rsid w:val="00083DF4"/>
    <w:rsid w:val="00085A13"/>
    <w:rsid w:val="000871BA"/>
    <w:rsid w:val="000950C8"/>
    <w:rsid w:val="00096B3B"/>
    <w:rsid w:val="000A32A0"/>
    <w:rsid w:val="000B158E"/>
    <w:rsid w:val="000B1607"/>
    <w:rsid w:val="000B3605"/>
    <w:rsid w:val="000B5C54"/>
    <w:rsid w:val="000B64D2"/>
    <w:rsid w:val="000C0D23"/>
    <w:rsid w:val="000C3876"/>
    <w:rsid w:val="000C7333"/>
    <w:rsid w:val="000D308A"/>
    <w:rsid w:val="000E2B07"/>
    <w:rsid w:val="000E3365"/>
    <w:rsid w:val="001025ED"/>
    <w:rsid w:val="00105FE2"/>
    <w:rsid w:val="001111DA"/>
    <w:rsid w:val="001116B6"/>
    <w:rsid w:val="001117F1"/>
    <w:rsid w:val="00113C3B"/>
    <w:rsid w:val="00122237"/>
    <w:rsid w:val="00126F8E"/>
    <w:rsid w:val="00131986"/>
    <w:rsid w:val="00153DE5"/>
    <w:rsid w:val="00155FF2"/>
    <w:rsid w:val="00157340"/>
    <w:rsid w:val="001617CC"/>
    <w:rsid w:val="0016581B"/>
    <w:rsid w:val="00167306"/>
    <w:rsid w:val="001718FE"/>
    <w:rsid w:val="00174355"/>
    <w:rsid w:val="00180C0C"/>
    <w:rsid w:val="0018390D"/>
    <w:rsid w:val="00195538"/>
    <w:rsid w:val="00197FFE"/>
    <w:rsid w:val="001A0CDB"/>
    <w:rsid w:val="001C0326"/>
    <w:rsid w:val="001C176B"/>
    <w:rsid w:val="001D5E8D"/>
    <w:rsid w:val="001E2180"/>
    <w:rsid w:val="001E6B53"/>
    <w:rsid w:val="001E75BD"/>
    <w:rsid w:val="00201026"/>
    <w:rsid w:val="00203620"/>
    <w:rsid w:val="002077F4"/>
    <w:rsid w:val="00210EF0"/>
    <w:rsid w:val="00212246"/>
    <w:rsid w:val="00221115"/>
    <w:rsid w:val="00222C57"/>
    <w:rsid w:val="00223618"/>
    <w:rsid w:val="0022585C"/>
    <w:rsid w:val="00226D66"/>
    <w:rsid w:val="00231B99"/>
    <w:rsid w:val="002328A9"/>
    <w:rsid w:val="0023484A"/>
    <w:rsid w:val="00235729"/>
    <w:rsid w:val="002416CC"/>
    <w:rsid w:val="00254252"/>
    <w:rsid w:val="00257EDC"/>
    <w:rsid w:val="00266F00"/>
    <w:rsid w:val="00271133"/>
    <w:rsid w:val="00274336"/>
    <w:rsid w:val="0027654B"/>
    <w:rsid w:val="00277C50"/>
    <w:rsid w:val="00280243"/>
    <w:rsid w:val="00283435"/>
    <w:rsid w:val="00284A90"/>
    <w:rsid w:val="002B0A6E"/>
    <w:rsid w:val="002B7128"/>
    <w:rsid w:val="002B7E86"/>
    <w:rsid w:val="002C25FC"/>
    <w:rsid w:val="002D088E"/>
    <w:rsid w:val="002D5B5C"/>
    <w:rsid w:val="002D7096"/>
    <w:rsid w:val="002E12A4"/>
    <w:rsid w:val="002E488B"/>
    <w:rsid w:val="002F1290"/>
    <w:rsid w:val="002F3191"/>
    <w:rsid w:val="003171F5"/>
    <w:rsid w:val="003241D2"/>
    <w:rsid w:val="00331142"/>
    <w:rsid w:val="003314D3"/>
    <w:rsid w:val="0033251F"/>
    <w:rsid w:val="00335E9A"/>
    <w:rsid w:val="00346073"/>
    <w:rsid w:val="00347C8B"/>
    <w:rsid w:val="00351041"/>
    <w:rsid w:val="0035165D"/>
    <w:rsid w:val="003527D5"/>
    <w:rsid w:val="00353328"/>
    <w:rsid w:val="0036125D"/>
    <w:rsid w:val="003622F8"/>
    <w:rsid w:val="00365C2D"/>
    <w:rsid w:val="003705C8"/>
    <w:rsid w:val="003709F1"/>
    <w:rsid w:val="0037261D"/>
    <w:rsid w:val="003745C3"/>
    <w:rsid w:val="00376EFE"/>
    <w:rsid w:val="003809E5"/>
    <w:rsid w:val="00381109"/>
    <w:rsid w:val="00383D33"/>
    <w:rsid w:val="00392CDD"/>
    <w:rsid w:val="00397E6C"/>
    <w:rsid w:val="003A0BBD"/>
    <w:rsid w:val="003A113F"/>
    <w:rsid w:val="003A24F8"/>
    <w:rsid w:val="003A2911"/>
    <w:rsid w:val="003A7828"/>
    <w:rsid w:val="003B050A"/>
    <w:rsid w:val="003B1E60"/>
    <w:rsid w:val="003B283E"/>
    <w:rsid w:val="003B3908"/>
    <w:rsid w:val="003B3C22"/>
    <w:rsid w:val="003B64B6"/>
    <w:rsid w:val="003C1C3C"/>
    <w:rsid w:val="003C2753"/>
    <w:rsid w:val="003C4960"/>
    <w:rsid w:val="003D196C"/>
    <w:rsid w:val="003D2289"/>
    <w:rsid w:val="003E224A"/>
    <w:rsid w:val="003E599C"/>
    <w:rsid w:val="003F0A69"/>
    <w:rsid w:val="003F11C0"/>
    <w:rsid w:val="003F1CFB"/>
    <w:rsid w:val="003F4012"/>
    <w:rsid w:val="003F5CDF"/>
    <w:rsid w:val="003F7F93"/>
    <w:rsid w:val="004163B4"/>
    <w:rsid w:val="0041746D"/>
    <w:rsid w:val="0042076C"/>
    <w:rsid w:val="00420835"/>
    <w:rsid w:val="00420E3D"/>
    <w:rsid w:val="00434630"/>
    <w:rsid w:val="00442224"/>
    <w:rsid w:val="00470979"/>
    <w:rsid w:val="004746CB"/>
    <w:rsid w:val="00476963"/>
    <w:rsid w:val="00482058"/>
    <w:rsid w:val="004A0BE6"/>
    <w:rsid w:val="004A129E"/>
    <w:rsid w:val="004B0D9F"/>
    <w:rsid w:val="004B1829"/>
    <w:rsid w:val="004B4431"/>
    <w:rsid w:val="004C3499"/>
    <w:rsid w:val="004D42A6"/>
    <w:rsid w:val="004D6B98"/>
    <w:rsid w:val="004E0D41"/>
    <w:rsid w:val="004E0E2D"/>
    <w:rsid w:val="004E1011"/>
    <w:rsid w:val="004F0699"/>
    <w:rsid w:val="004F5A0D"/>
    <w:rsid w:val="004F6596"/>
    <w:rsid w:val="00506DB5"/>
    <w:rsid w:val="00510B49"/>
    <w:rsid w:val="005112EA"/>
    <w:rsid w:val="00515D26"/>
    <w:rsid w:val="00517576"/>
    <w:rsid w:val="00520687"/>
    <w:rsid w:val="00524F22"/>
    <w:rsid w:val="00525201"/>
    <w:rsid w:val="005275E9"/>
    <w:rsid w:val="00530729"/>
    <w:rsid w:val="00531534"/>
    <w:rsid w:val="00531B94"/>
    <w:rsid w:val="005465EE"/>
    <w:rsid w:val="00552E9D"/>
    <w:rsid w:val="00554BF9"/>
    <w:rsid w:val="00557D4C"/>
    <w:rsid w:val="005612BC"/>
    <w:rsid w:val="0056212B"/>
    <w:rsid w:val="005829AE"/>
    <w:rsid w:val="00583CCD"/>
    <w:rsid w:val="00584B78"/>
    <w:rsid w:val="005959E0"/>
    <w:rsid w:val="005A760D"/>
    <w:rsid w:val="005B107E"/>
    <w:rsid w:val="005B3014"/>
    <w:rsid w:val="005C015A"/>
    <w:rsid w:val="005C03CB"/>
    <w:rsid w:val="005C20DB"/>
    <w:rsid w:val="005C4922"/>
    <w:rsid w:val="005C4F1B"/>
    <w:rsid w:val="005C661B"/>
    <w:rsid w:val="005D090A"/>
    <w:rsid w:val="005D294E"/>
    <w:rsid w:val="005D42D6"/>
    <w:rsid w:val="005F6427"/>
    <w:rsid w:val="006109E5"/>
    <w:rsid w:val="00616206"/>
    <w:rsid w:val="00631A6A"/>
    <w:rsid w:val="00632368"/>
    <w:rsid w:val="00636B52"/>
    <w:rsid w:val="00637B03"/>
    <w:rsid w:val="0064090D"/>
    <w:rsid w:val="006412D2"/>
    <w:rsid w:val="006514CF"/>
    <w:rsid w:val="00666D7E"/>
    <w:rsid w:val="00677F90"/>
    <w:rsid w:val="00694FAA"/>
    <w:rsid w:val="006A35B7"/>
    <w:rsid w:val="006A6C86"/>
    <w:rsid w:val="006A7957"/>
    <w:rsid w:val="006C271B"/>
    <w:rsid w:val="006C30B3"/>
    <w:rsid w:val="006C4BF6"/>
    <w:rsid w:val="006E04B2"/>
    <w:rsid w:val="006E2E38"/>
    <w:rsid w:val="006F7815"/>
    <w:rsid w:val="007179B9"/>
    <w:rsid w:val="00721646"/>
    <w:rsid w:val="0072383F"/>
    <w:rsid w:val="00724FA4"/>
    <w:rsid w:val="00734922"/>
    <w:rsid w:val="00735C81"/>
    <w:rsid w:val="007451E0"/>
    <w:rsid w:val="00752C7F"/>
    <w:rsid w:val="00752D0D"/>
    <w:rsid w:val="00755531"/>
    <w:rsid w:val="00766394"/>
    <w:rsid w:val="00775305"/>
    <w:rsid w:val="0078428D"/>
    <w:rsid w:val="007902C8"/>
    <w:rsid w:val="00790FE1"/>
    <w:rsid w:val="007960DD"/>
    <w:rsid w:val="007A0BFA"/>
    <w:rsid w:val="007A4818"/>
    <w:rsid w:val="007A4901"/>
    <w:rsid w:val="007A7D82"/>
    <w:rsid w:val="007B1315"/>
    <w:rsid w:val="007B257E"/>
    <w:rsid w:val="007C2419"/>
    <w:rsid w:val="007C6972"/>
    <w:rsid w:val="007D2039"/>
    <w:rsid w:val="007D5319"/>
    <w:rsid w:val="007D58EE"/>
    <w:rsid w:val="007E39E2"/>
    <w:rsid w:val="007E6B01"/>
    <w:rsid w:val="007F20DB"/>
    <w:rsid w:val="007F705E"/>
    <w:rsid w:val="008002EA"/>
    <w:rsid w:val="00803F07"/>
    <w:rsid w:val="00804CF6"/>
    <w:rsid w:val="00816676"/>
    <w:rsid w:val="008176B8"/>
    <w:rsid w:val="00826873"/>
    <w:rsid w:val="00833DAA"/>
    <w:rsid w:val="00841A80"/>
    <w:rsid w:val="008504C2"/>
    <w:rsid w:val="00853B44"/>
    <w:rsid w:val="0085591F"/>
    <w:rsid w:val="008563B0"/>
    <w:rsid w:val="00857115"/>
    <w:rsid w:val="0086090A"/>
    <w:rsid w:val="00860E07"/>
    <w:rsid w:val="00865642"/>
    <w:rsid w:val="00871E07"/>
    <w:rsid w:val="008756F5"/>
    <w:rsid w:val="00875C63"/>
    <w:rsid w:val="00881D6D"/>
    <w:rsid w:val="00883FCD"/>
    <w:rsid w:val="00884A67"/>
    <w:rsid w:val="00886FBF"/>
    <w:rsid w:val="0089006B"/>
    <w:rsid w:val="00890981"/>
    <w:rsid w:val="00896A58"/>
    <w:rsid w:val="008A2A61"/>
    <w:rsid w:val="008A3488"/>
    <w:rsid w:val="008A4010"/>
    <w:rsid w:val="008A5427"/>
    <w:rsid w:val="008A6929"/>
    <w:rsid w:val="008A6AE1"/>
    <w:rsid w:val="008B54C4"/>
    <w:rsid w:val="008C56AD"/>
    <w:rsid w:val="008D0E34"/>
    <w:rsid w:val="008D32AC"/>
    <w:rsid w:val="008D531C"/>
    <w:rsid w:val="008D6C2B"/>
    <w:rsid w:val="008D7CB6"/>
    <w:rsid w:val="008E4F36"/>
    <w:rsid w:val="008F1B0C"/>
    <w:rsid w:val="008F4714"/>
    <w:rsid w:val="00901178"/>
    <w:rsid w:val="0090546D"/>
    <w:rsid w:val="0091060D"/>
    <w:rsid w:val="00920C29"/>
    <w:rsid w:val="009239D5"/>
    <w:rsid w:val="00925EB1"/>
    <w:rsid w:val="009279A4"/>
    <w:rsid w:val="0093169F"/>
    <w:rsid w:val="009353B9"/>
    <w:rsid w:val="009358C2"/>
    <w:rsid w:val="009363E2"/>
    <w:rsid w:val="0094118D"/>
    <w:rsid w:val="00944A24"/>
    <w:rsid w:val="00945D42"/>
    <w:rsid w:val="009526B7"/>
    <w:rsid w:val="0095585D"/>
    <w:rsid w:val="00962A3D"/>
    <w:rsid w:val="00970A40"/>
    <w:rsid w:val="00972123"/>
    <w:rsid w:val="00973A2C"/>
    <w:rsid w:val="00974334"/>
    <w:rsid w:val="00995212"/>
    <w:rsid w:val="009A2C00"/>
    <w:rsid w:val="009A48C6"/>
    <w:rsid w:val="009A67DF"/>
    <w:rsid w:val="009B0CD3"/>
    <w:rsid w:val="009B5ECB"/>
    <w:rsid w:val="009C2CB8"/>
    <w:rsid w:val="009D0723"/>
    <w:rsid w:val="009D337A"/>
    <w:rsid w:val="009D4ACF"/>
    <w:rsid w:val="009E42B1"/>
    <w:rsid w:val="009E5735"/>
    <w:rsid w:val="009E584C"/>
    <w:rsid w:val="009E7BD1"/>
    <w:rsid w:val="009F5DEF"/>
    <w:rsid w:val="00A009CE"/>
    <w:rsid w:val="00A071A9"/>
    <w:rsid w:val="00A10800"/>
    <w:rsid w:val="00A11188"/>
    <w:rsid w:val="00A12259"/>
    <w:rsid w:val="00A26305"/>
    <w:rsid w:val="00A34951"/>
    <w:rsid w:val="00A40603"/>
    <w:rsid w:val="00A41B76"/>
    <w:rsid w:val="00A4214B"/>
    <w:rsid w:val="00A43E87"/>
    <w:rsid w:val="00A44DC4"/>
    <w:rsid w:val="00A50717"/>
    <w:rsid w:val="00A50D5E"/>
    <w:rsid w:val="00A55FA0"/>
    <w:rsid w:val="00A63F82"/>
    <w:rsid w:val="00A6471A"/>
    <w:rsid w:val="00A73BF4"/>
    <w:rsid w:val="00A82565"/>
    <w:rsid w:val="00A83443"/>
    <w:rsid w:val="00A834D8"/>
    <w:rsid w:val="00A844F6"/>
    <w:rsid w:val="00A874F2"/>
    <w:rsid w:val="00A914B6"/>
    <w:rsid w:val="00A9163F"/>
    <w:rsid w:val="00AA1F9F"/>
    <w:rsid w:val="00AA311A"/>
    <w:rsid w:val="00AA4DED"/>
    <w:rsid w:val="00AA6A5B"/>
    <w:rsid w:val="00AC0A3D"/>
    <w:rsid w:val="00AC6C06"/>
    <w:rsid w:val="00AD16FE"/>
    <w:rsid w:val="00AD708E"/>
    <w:rsid w:val="00AE3353"/>
    <w:rsid w:val="00AE53A3"/>
    <w:rsid w:val="00B012CD"/>
    <w:rsid w:val="00B06102"/>
    <w:rsid w:val="00B1116A"/>
    <w:rsid w:val="00B15F06"/>
    <w:rsid w:val="00B23F9E"/>
    <w:rsid w:val="00B24A50"/>
    <w:rsid w:val="00B30999"/>
    <w:rsid w:val="00B35802"/>
    <w:rsid w:val="00B35EDD"/>
    <w:rsid w:val="00B37949"/>
    <w:rsid w:val="00B55142"/>
    <w:rsid w:val="00B63CC8"/>
    <w:rsid w:val="00B70247"/>
    <w:rsid w:val="00B70A53"/>
    <w:rsid w:val="00B77AF3"/>
    <w:rsid w:val="00B77E09"/>
    <w:rsid w:val="00B84E8F"/>
    <w:rsid w:val="00B90489"/>
    <w:rsid w:val="00B906FB"/>
    <w:rsid w:val="00B90C63"/>
    <w:rsid w:val="00B91A6C"/>
    <w:rsid w:val="00BA764E"/>
    <w:rsid w:val="00BB3ED7"/>
    <w:rsid w:val="00BB47B0"/>
    <w:rsid w:val="00BC0F97"/>
    <w:rsid w:val="00BC4ED9"/>
    <w:rsid w:val="00BD05FA"/>
    <w:rsid w:val="00BD0B27"/>
    <w:rsid w:val="00BE012B"/>
    <w:rsid w:val="00BE15C4"/>
    <w:rsid w:val="00BE5D13"/>
    <w:rsid w:val="00BE6133"/>
    <w:rsid w:val="00BF25A9"/>
    <w:rsid w:val="00BF33E4"/>
    <w:rsid w:val="00C00A50"/>
    <w:rsid w:val="00C0393F"/>
    <w:rsid w:val="00C043FC"/>
    <w:rsid w:val="00C056AB"/>
    <w:rsid w:val="00C129BF"/>
    <w:rsid w:val="00C15609"/>
    <w:rsid w:val="00C15826"/>
    <w:rsid w:val="00C2481A"/>
    <w:rsid w:val="00C30A85"/>
    <w:rsid w:val="00C35075"/>
    <w:rsid w:val="00C35C52"/>
    <w:rsid w:val="00C37292"/>
    <w:rsid w:val="00C51E68"/>
    <w:rsid w:val="00C54718"/>
    <w:rsid w:val="00C60B43"/>
    <w:rsid w:val="00C649FA"/>
    <w:rsid w:val="00C67E2D"/>
    <w:rsid w:val="00C708AB"/>
    <w:rsid w:val="00C70C1D"/>
    <w:rsid w:val="00C7349B"/>
    <w:rsid w:val="00C76A7C"/>
    <w:rsid w:val="00C864D9"/>
    <w:rsid w:val="00C877F8"/>
    <w:rsid w:val="00C90C51"/>
    <w:rsid w:val="00CC0DD3"/>
    <w:rsid w:val="00CC6771"/>
    <w:rsid w:val="00CC6CFD"/>
    <w:rsid w:val="00CD2A46"/>
    <w:rsid w:val="00CE0F82"/>
    <w:rsid w:val="00CF01B7"/>
    <w:rsid w:val="00D00179"/>
    <w:rsid w:val="00D0066D"/>
    <w:rsid w:val="00D00E0A"/>
    <w:rsid w:val="00D113B0"/>
    <w:rsid w:val="00D15D16"/>
    <w:rsid w:val="00D20845"/>
    <w:rsid w:val="00D232EC"/>
    <w:rsid w:val="00D233C2"/>
    <w:rsid w:val="00D2363D"/>
    <w:rsid w:val="00D242CA"/>
    <w:rsid w:val="00D32270"/>
    <w:rsid w:val="00D3333D"/>
    <w:rsid w:val="00D34C64"/>
    <w:rsid w:val="00D40DA0"/>
    <w:rsid w:val="00D44616"/>
    <w:rsid w:val="00D50A09"/>
    <w:rsid w:val="00D53523"/>
    <w:rsid w:val="00D5710A"/>
    <w:rsid w:val="00D61CB8"/>
    <w:rsid w:val="00D65614"/>
    <w:rsid w:val="00D71F28"/>
    <w:rsid w:val="00D7296B"/>
    <w:rsid w:val="00D735D0"/>
    <w:rsid w:val="00D7598A"/>
    <w:rsid w:val="00D76755"/>
    <w:rsid w:val="00D80B64"/>
    <w:rsid w:val="00D825EB"/>
    <w:rsid w:val="00D848AD"/>
    <w:rsid w:val="00D849CA"/>
    <w:rsid w:val="00D913EE"/>
    <w:rsid w:val="00D9160B"/>
    <w:rsid w:val="00D92EEA"/>
    <w:rsid w:val="00DA4B00"/>
    <w:rsid w:val="00DA77E6"/>
    <w:rsid w:val="00DB1DE4"/>
    <w:rsid w:val="00DB581E"/>
    <w:rsid w:val="00DB6443"/>
    <w:rsid w:val="00DB6B0A"/>
    <w:rsid w:val="00DC408C"/>
    <w:rsid w:val="00DE14AB"/>
    <w:rsid w:val="00DE465D"/>
    <w:rsid w:val="00E007AE"/>
    <w:rsid w:val="00E20F90"/>
    <w:rsid w:val="00E31651"/>
    <w:rsid w:val="00E37336"/>
    <w:rsid w:val="00E41362"/>
    <w:rsid w:val="00E42833"/>
    <w:rsid w:val="00E57832"/>
    <w:rsid w:val="00E607F0"/>
    <w:rsid w:val="00E61DCF"/>
    <w:rsid w:val="00E62D2F"/>
    <w:rsid w:val="00E717D3"/>
    <w:rsid w:val="00E72838"/>
    <w:rsid w:val="00E72AA9"/>
    <w:rsid w:val="00E7371E"/>
    <w:rsid w:val="00E77FD1"/>
    <w:rsid w:val="00E81973"/>
    <w:rsid w:val="00E81C98"/>
    <w:rsid w:val="00E8682A"/>
    <w:rsid w:val="00E91734"/>
    <w:rsid w:val="00E9358D"/>
    <w:rsid w:val="00E95D54"/>
    <w:rsid w:val="00EB1EF8"/>
    <w:rsid w:val="00EB5FB5"/>
    <w:rsid w:val="00EC35E0"/>
    <w:rsid w:val="00EC67A9"/>
    <w:rsid w:val="00ED30FA"/>
    <w:rsid w:val="00ED7517"/>
    <w:rsid w:val="00EE31B4"/>
    <w:rsid w:val="00EF3BD1"/>
    <w:rsid w:val="00EF5186"/>
    <w:rsid w:val="00F015F6"/>
    <w:rsid w:val="00F05AA7"/>
    <w:rsid w:val="00F05E18"/>
    <w:rsid w:val="00F113AB"/>
    <w:rsid w:val="00F14FE1"/>
    <w:rsid w:val="00F17997"/>
    <w:rsid w:val="00F206F8"/>
    <w:rsid w:val="00F335D8"/>
    <w:rsid w:val="00F4577D"/>
    <w:rsid w:val="00F45837"/>
    <w:rsid w:val="00F471B0"/>
    <w:rsid w:val="00F4796F"/>
    <w:rsid w:val="00F47D2C"/>
    <w:rsid w:val="00F47F1F"/>
    <w:rsid w:val="00F51410"/>
    <w:rsid w:val="00F5198B"/>
    <w:rsid w:val="00F539C3"/>
    <w:rsid w:val="00F60E9B"/>
    <w:rsid w:val="00F621FE"/>
    <w:rsid w:val="00F63349"/>
    <w:rsid w:val="00F67B35"/>
    <w:rsid w:val="00F93289"/>
    <w:rsid w:val="00FA04D4"/>
    <w:rsid w:val="00FA77E1"/>
    <w:rsid w:val="00FB6E23"/>
    <w:rsid w:val="00FB75E8"/>
    <w:rsid w:val="00FC1EBD"/>
    <w:rsid w:val="00FC5666"/>
    <w:rsid w:val="00FC6964"/>
    <w:rsid w:val="00FD156D"/>
    <w:rsid w:val="00FD2DC8"/>
    <w:rsid w:val="00FE6513"/>
    <w:rsid w:val="00FF572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C86D"/>
  <w15:chartTrackingRefBased/>
  <w15:docId w15:val="{FC389E06-6D16-4549-AE52-BD988D7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2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1410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410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Goode</dc:creator>
  <cp:keywords/>
  <dc:description/>
  <cp:lastModifiedBy>Maggie Lowe</cp:lastModifiedBy>
  <cp:revision>4</cp:revision>
  <cp:lastPrinted>2024-12-03T11:05:00Z</cp:lastPrinted>
  <dcterms:created xsi:type="dcterms:W3CDTF">2024-12-03T10:59:00Z</dcterms:created>
  <dcterms:modified xsi:type="dcterms:W3CDTF">2024-12-03T11:06:00Z</dcterms:modified>
</cp:coreProperties>
</file>