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0CE" w:rsidRPr="004070CE" w:rsidRDefault="004070CE">
      <w:pPr>
        <w:rPr>
          <w:b/>
          <w:sz w:val="28"/>
          <w:szCs w:val="28"/>
        </w:rPr>
      </w:pPr>
      <w:r w:rsidRPr="004070CE">
        <w:rPr>
          <w:b/>
          <w:sz w:val="28"/>
          <w:szCs w:val="28"/>
        </w:rPr>
        <w:t>IDAHO ANTI-</w:t>
      </w:r>
      <w:r w:rsidR="009D1847">
        <w:rPr>
          <w:b/>
          <w:sz w:val="28"/>
          <w:szCs w:val="28"/>
        </w:rPr>
        <w:t>TRAFFICKING</w:t>
      </w:r>
      <w:bookmarkStart w:id="0" w:name="_GoBack"/>
      <w:bookmarkEnd w:id="0"/>
      <w:r w:rsidRPr="004070CE">
        <w:rPr>
          <w:b/>
          <w:sz w:val="28"/>
          <w:szCs w:val="28"/>
        </w:rPr>
        <w:t xml:space="preserve"> CO</w:t>
      </w:r>
      <w:r>
        <w:rPr>
          <w:b/>
          <w:sz w:val="28"/>
          <w:szCs w:val="28"/>
        </w:rPr>
        <w:t>AL</w:t>
      </w:r>
      <w:r w:rsidRPr="004070CE">
        <w:rPr>
          <w:b/>
          <w:sz w:val="28"/>
          <w:szCs w:val="28"/>
        </w:rPr>
        <w:t>ITION</w:t>
      </w:r>
    </w:p>
    <w:p w:rsidR="00B83D9A" w:rsidRPr="00A562C6" w:rsidRDefault="00BB714C" w:rsidP="00A562C6">
      <w:pPr>
        <w:rPr>
          <w:b/>
          <w:sz w:val="28"/>
          <w:szCs w:val="28"/>
        </w:rPr>
      </w:pPr>
      <w:r w:rsidRPr="004070CE">
        <w:rPr>
          <w:b/>
          <w:sz w:val="28"/>
          <w:szCs w:val="28"/>
        </w:rPr>
        <w:t>C</w:t>
      </w:r>
      <w:r w:rsidR="009F6084" w:rsidRPr="004070CE">
        <w:rPr>
          <w:b/>
          <w:sz w:val="28"/>
          <w:szCs w:val="28"/>
        </w:rPr>
        <w:t>OMMUNITY COORDINATION OF CARE (CCCI)</w:t>
      </w:r>
      <w:r w:rsidRPr="004070CE">
        <w:rPr>
          <w:b/>
          <w:sz w:val="28"/>
          <w:szCs w:val="28"/>
        </w:rPr>
        <w:t xml:space="preserve"> </w:t>
      </w:r>
      <w:r w:rsidR="006162D5">
        <w:rPr>
          <w:b/>
          <w:sz w:val="28"/>
          <w:szCs w:val="28"/>
        </w:rPr>
        <w:t>RESOURCES</w:t>
      </w:r>
      <w:r w:rsidRPr="004070CE">
        <w:rPr>
          <w:b/>
          <w:sz w:val="28"/>
          <w:szCs w:val="28"/>
        </w:rPr>
        <w:t xml:space="preserve"> </w:t>
      </w:r>
    </w:p>
    <w:p w:rsidR="00326F66" w:rsidRPr="007F3078" w:rsidRDefault="007F3078" w:rsidP="00AF68BD">
      <w:pPr>
        <w:spacing w:after="0" w:line="240" w:lineRule="auto"/>
        <w:rPr>
          <w:b/>
          <w:sz w:val="24"/>
          <w:szCs w:val="24"/>
        </w:rPr>
      </w:pPr>
      <w:r w:rsidRPr="007F3078">
        <w:rPr>
          <w:b/>
          <w:sz w:val="24"/>
          <w:szCs w:val="24"/>
        </w:rPr>
        <w:t>Legislative Action Plan Resources</w:t>
      </w:r>
    </w:p>
    <w:p w:rsidR="00326F66" w:rsidRDefault="00326F66" w:rsidP="00AF68BD">
      <w:pPr>
        <w:spacing w:after="0" w:line="240" w:lineRule="auto"/>
      </w:pPr>
    </w:p>
    <w:p w:rsidR="008C03E5" w:rsidRDefault="008C03E5" w:rsidP="008C03E5">
      <w:r>
        <w:t xml:space="preserve">Shared Hope International </w:t>
      </w:r>
      <w:hyperlink r:id="rId8" w:history="1">
        <w:r w:rsidRPr="004B5224">
          <w:rPr>
            <w:rStyle w:val="Hyperlink"/>
          </w:rPr>
          <w:t>Report Cards</w:t>
        </w:r>
      </w:hyperlink>
      <w:r>
        <w:t xml:space="preserve"> on Child and Youth Exploitation</w:t>
      </w:r>
    </w:p>
    <w:p w:rsidR="008C03E5" w:rsidRDefault="008C03E5" w:rsidP="008C03E5">
      <w:hyperlink r:id="rId9" w:history="1">
        <w:r w:rsidRPr="004B5224">
          <w:rPr>
            <w:rStyle w:val="Hyperlink"/>
          </w:rPr>
          <w:t>2022 Idaho Report Card</w:t>
        </w:r>
      </w:hyperlink>
    </w:p>
    <w:p w:rsidR="008C03E5" w:rsidRDefault="008C03E5" w:rsidP="008C03E5">
      <w:hyperlink r:id="rId10" w:history="1">
        <w:r w:rsidRPr="004B5224">
          <w:rPr>
            <w:rStyle w:val="Hyperlink"/>
          </w:rPr>
          <w:t>2022 Idaho Law Analysis Report</w:t>
        </w:r>
      </w:hyperlink>
    </w:p>
    <w:p w:rsidR="008C03E5" w:rsidRDefault="008C03E5" w:rsidP="008C03E5">
      <w:hyperlink r:id="rId11" w:history="1">
        <w:r w:rsidRPr="004B5224">
          <w:rPr>
            <w:rStyle w:val="Hyperlink"/>
          </w:rPr>
          <w:t>2019</w:t>
        </w:r>
      </w:hyperlink>
      <w:r>
        <w:t xml:space="preserve"> | </w:t>
      </w:r>
      <w:hyperlink r:id="rId12" w:history="1">
        <w:r w:rsidRPr="004B5224">
          <w:rPr>
            <w:rStyle w:val="Hyperlink"/>
          </w:rPr>
          <w:t>2018</w:t>
        </w:r>
      </w:hyperlink>
      <w:r>
        <w:t xml:space="preserve"> | </w:t>
      </w:r>
      <w:hyperlink r:id="rId13" w:history="1">
        <w:r w:rsidRPr="007F2F64">
          <w:rPr>
            <w:rStyle w:val="Hyperlink"/>
          </w:rPr>
          <w:t>2017</w:t>
        </w:r>
      </w:hyperlink>
      <w:r>
        <w:t xml:space="preserve"> | </w:t>
      </w:r>
      <w:hyperlink r:id="rId14" w:history="1">
        <w:r w:rsidRPr="007F2F64">
          <w:rPr>
            <w:rStyle w:val="Hyperlink"/>
          </w:rPr>
          <w:t>2016</w:t>
        </w:r>
      </w:hyperlink>
      <w:r>
        <w:t xml:space="preserve"> | </w:t>
      </w:r>
      <w:hyperlink r:id="rId15" w:history="1">
        <w:r w:rsidRPr="007F2F64">
          <w:rPr>
            <w:rStyle w:val="Hyperlink"/>
          </w:rPr>
          <w:t>2015</w:t>
        </w:r>
      </w:hyperlink>
      <w:r>
        <w:t xml:space="preserve"> |</w:t>
      </w:r>
      <w:hyperlink r:id="rId16" w:history="1">
        <w:r w:rsidRPr="007F2F64">
          <w:rPr>
            <w:rStyle w:val="Hyperlink"/>
          </w:rPr>
          <w:t xml:space="preserve"> 2014</w:t>
        </w:r>
      </w:hyperlink>
      <w:r>
        <w:t xml:space="preserve"> | </w:t>
      </w:r>
      <w:hyperlink r:id="rId17" w:history="1">
        <w:r w:rsidRPr="007F2F64">
          <w:rPr>
            <w:rStyle w:val="Hyperlink"/>
          </w:rPr>
          <w:t>2013</w:t>
        </w:r>
      </w:hyperlink>
      <w:r>
        <w:t xml:space="preserve"> |</w:t>
      </w:r>
      <w:hyperlink r:id="rId18" w:history="1">
        <w:r w:rsidRPr="007F2F64">
          <w:rPr>
            <w:rStyle w:val="Hyperlink"/>
          </w:rPr>
          <w:t xml:space="preserve"> 2012</w:t>
        </w:r>
      </w:hyperlink>
      <w:r>
        <w:t xml:space="preserve"> | </w:t>
      </w:r>
      <w:hyperlink r:id="rId19" w:history="1">
        <w:r w:rsidRPr="007F2F64">
          <w:rPr>
            <w:rStyle w:val="Hyperlink"/>
          </w:rPr>
          <w:t>2011</w:t>
        </w:r>
      </w:hyperlink>
    </w:p>
    <w:p w:rsidR="00E25869" w:rsidRPr="00E25869" w:rsidRDefault="00E25869" w:rsidP="00E25869">
      <w:r w:rsidRPr="00E25869">
        <w:t>According to the 2022 State Analysis Report, released by Shared Hope, their report for Idaho states, “Gaps remain in all areas, including training for child welfare, juvenile justice agencies, law enforcement, prosecutors, and school personnel as well as prevention education in schools." Page 21-22 of the report</w:t>
      </w:r>
    </w:p>
    <w:p w:rsidR="00E25869" w:rsidRPr="00E25869" w:rsidRDefault="00E25869" w:rsidP="00E25869">
      <w:r w:rsidRPr="00E25869">
        <w:t xml:space="preserve">These are the policy goals and recommendations for Prevention and Training, from the report. </w:t>
      </w:r>
    </w:p>
    <w:p w:rsidR="00E25869" w:rsidRDefault="00E25869" w:rsidP="00E25869">
      <w:pPr>
        <w:rPr>
          <w:b/>
        </w:rPr>
      </w:pPr>
    </w:p>
    <w:p w:rsidR="00E25869" w:rsidRPr="00E25869" w:rsidRDefault="00E25869" w:rsidP="00E25869">
      <w:r w:rsidRPr="00E25869">
        <w:rPr>
          <w:b/>
        </w:rPr>
        <w:t>Policy Goal 6.1</w:t>
      </w:r>
      <w:r w:rsidRPr="00E25869">
        <w:t xml:space="preserve"> State law mandates statewide training for child welfare agencies on identification and response to child sex trafficking. </w:t>
      </w:r>
    </w:p>
    <w:p w:rsidR="00E25869" w:rsidRPr="00E25869" w:rsidRDefault="00E25869" w:rsidP="00E25869">
      <w:r w:rsidRPr="00E25869">
        <w:t xml:space="preserve">Idaho law does not mandate statewide training for child welfare agencies on identification and response to child sex trafficking. </w:t>
      </w:r>
    </w:p>
    <w:p w:rsidR="00E25869" w:rsidRPr="00E25869" w:rsidRDefault="00E25869" w:rsidP="00E25869">
      <w:r w:rsidRPr="00E25869">
        <w:t xml:space="preserve">    </w:t>
      </w:r>
      <w:r w:rsidRPr="00E25869">
        <w:rPr>
          <w:b/>
        </w:rPr>
        <w:t>6.1.1</w:t>
      </w:r>
      <w:r w:rsidRPr="00E25869">
        <w:t xml:space="preserve"> Recommendation: Statutorily mandate statewide training for child welfare agencies on identification and response to child sex trafficking. </w:t>
      </w:r>
    </w:p>
    <w:p w:rsidR="00E25869" w:rsidRPr="00E25869" w:rsidRDefault="00E25869" w:rsidP="00E25869">
      <w:r w:rsidRPr="00E25869">
        <w:rPr>
          <w:b/>
        </w:rPr>
        <w:t>Policy Goal 6.2</w:t>
      </w:r>
      <w:r w:rsidRPr="00E25869">
        <w:t xml:space="preserve"> State law mandates statewide training for juvenile justice agencies on identification and response to child sex trafficking. </w:t>
      </w:r>
    </w:p>
    <w:p w:rsidR="00E25869" w:rsidRPr="00E25869" w:rsidRDefault="00E25869" w:rsidP="00E25869">
      <w:r w:rsidRPr="00E25869">
        <w:t xml:space="preserve">Idaho law does not mandate statewide training for juvenile justice agencies on identification and response to child sex trafficking. </w:t>
      </w:r>
    </w:p>
    <w:p w:rsidR="00E25869" w:rsidRPr="00E25869" w:rsidRDefault="00E25869" w:rsidP="00E25869">
      <w:r w:rsidRPr="00E25869">
        <w:t xml:space="preserve">    </w:t>
      </w:r>
      <w:r w:rsidRPr="00E25869">
        <w:rPr>
          <w:b/>
        </w:rPr>
        <w:t>6.2.1</w:t>
      </w:r>
      <w:r w:rsidRPr="00E25869">
        <w:t xml:space="preserve"> Recommendation: Statutorily mandate statewide training for juvenile justice agencies on identification and response to child sex trafficking. </w:t>
      </w:r>
    </w:p>
    <w:p w:rsidR="00E25869" w:rsidRPr="00E25869" w:rsidRDefault="00E25869" w:rsidP="00E25869">
      <w:r w:rsidRPr="00E25869">
        <w:rPr>
          <w:b/>
        </w:rPr>
        <w:t>*Policy Goal 6.3</w:t>
      </w:r>
      <w:r w:rsidRPr="00E25869">
        <w:t xml:space="preserve"> State law mandates ongoing, trafficking-specific training on victim-centered investigations for law enforcement. </w:t>
      </w:r>
    </w:p>
    <w:p w:rsidR="00E25869" w:rsidRPr="00E25869" w:rsidRDefault="00E25869" w:rsidP="00E25869">
      <w:r w:rsidRPr="00E25869">
        <w:t xml:space="preserve">Idaho law does not mandate ongoing, trafficking-specific training on victim-centered investigations for law enforcement. </w:t>
      </w:r>
    </w:p>
    <w:p w:rsidR="00E25869" w:rsidRPr="00E25869" w:rsidRDefault="00E25869" w:rsidP="00E25869">
      <w:r w:rsidRPr="00E25869">
        <w:t xml:space="preserve">    </w:t>
      </w:r>
      <w:r w:rsidRPr="00E25869">
        <w:rPr>
          <w:b/>
        </w:rPr>
        <w:t>6.3.1</w:t>
      </w:r>
      <w:r w:rsidRPr="00E25869">
        <w:t xml:space="preserve"> Recommendation: Statutorily mandate ongoing, trafficking-specific training on victim-centered investigations for law enforcement. </w:t>
      </w:r>
    </w:p>
    <w:p w:rsidR="00E25869" w:rsidRPr="00E25869" w:rsidRDefault="00E25869" w:rsidP="00E25869">
      <w:r w:rsidRPr="00E25869">
        <w:rPr>
          <w:b/>
        </w:rPr>
        <w:lastRenderedPageBreak/>
        <w:t>Policy Goal 6.4</w:t>
      </w:r>
      <w:r w:rsidRPr="00E25869">
        <w:t xml:space="preserve"> State law mandates trafficking-specific training on victim-centered investigations and prosecutions for prosecutors.</w:t>
      </w:r>
    </w:p>
    <w:p w:rsidR="00E25869" w:rsidRPr="00E25869" w:rsidRDefault="00E25869" w:rsidP="00E25869">
      <w:r w:rsidRPr="00E25869">
        <w:t>Idaho law does not mandate trafficking-specific training on victim-centered investigations and prosecutions for prosecutors.</w:t>
      </w:r>
    </w:p>
    <w:p w:rsidR="00E25869" w:rsidRPr="00E25869" w:rsidRDefault="00E25869" w:rsidP="00E25869">
      <w:r w:rsidRPr="00E25869">
        <w:t xml:space="preserve">    </w:t>
      </w:r>
      <w:r w:rsidRPr="00E25869">
        <w:rPr>
          <w:b/>
        </w:rPr>
        <w:t>6.4.1</w:t>
      </w:r>
      <w:r w:rsidRPr="00E25869">
        <w:t xml:space="preserve"> Recommendation: Statutorily mandate trafficking-specific training on victim-centered investigations and prosecutions for prosecutors. </w:t>
      </w:r>
    </w:p>
    <w:p w:rsidR="00E25869" w:rsidRPr="00E25869" w:rsidRDefault="00E25869" w:rsidP="00E25869">
      <w:r w:rsidRPr="00E25869">
        <w:rPr>
          <w:b/>
        </w:rPr>
        <w:t>Policy Goal 6.5</w:t>
      </w:r>
      <w:r w:rsidRPr="00E25869">
        <w:t xml:space="preserve"> State law mandates child sex trafficking training for school personnel. </w:t>
      </w:r>
    </w:p>
    <w:p w:rsidR="00E25869" w:rsidRPr="00E25869" w:rsidRDefault="00E25869" w:rsidP="00E25869">
      <w:r w:rsidRPr="00E25869">
        <w:t xml:space="preserve">Idaho law does not mandate training on child sex trafficking for school personnel. </w:t>
      </w:r>
    </w:p>
    <w:p w:rsidR="00E25869" w:rsidRPr="00E25869" w:rsidRDefault="00E25869" w:rsidP="00E25869">
      <w:r w:rsidRPr="00E25869">
        <w:t xml:space="preserve">    </w:t>
      </w:r>
      <w:r w:rsidRPr="00E25869">
        <w:rPr>
          <w:b/>
        </w:rPr>
        <w:t>6.5.1</w:t>
      </w:r>
      <w:r w:rsidRPr="00E25869">
        <w:t xml:space="preserve"> Recommendation: Statutorily mandate trafficking-specific prevention education training for school personnel. </w:t>
      </w:r>
    </w:p>
    <w:p w:rsidR="00E25869" w:rsidRPr="00E25869" w:rsidRDefault="00E25869" w:rsidP="00E25869">
      <w:r w:rsidRPr="00E25869">
        <w:rPr>
          <w:b/>
        </w:rPr>
        <w:t>Policy Goal 6.6</w:t>
      </w:r>
      <w:r w:rsidRPr="00E25869">
        <w:t xml:space="preserve"> State law mandates child sex trafficking prevention education in schools. </w:t>
      </w:r>
    </w:p>
    <w:p w:rsidR="00E25869" w:rsidRPr="00E25869" w:rsidRDefault="00E25869" w:rsidP="00E25869">
      <w:r w:rsidRPr="00E25869">
        <w:t xml:space="preserve">Idaho law does not mandate child sex trafficking prevention education in schools. </w:t>
      </w:r>
    </w:p>
    <w:p w:rsidR="00E25869" w:rsidRPr="00E25869" w:rsidRDefault="00E25869" w:rsidP="00E25869">
      <w:r w:rsidRPr="00E25869">
        <w:rPr>
          <w:b/>
        </w:rPr>
        <w:t xml:space="preserve">    6.6.1</w:t>
      </w:r>
      <w:r w:rsidRPr="00E25869">
        <w:t xml:space="preserve"> Recommendation: Statutorily mandate developmentally and age-appropriate child sex trafficking prevention education in schools.  </w:t>
      </w:r>
    </w:p>
    <w:p w:rsidR="00E25869" w:rsidRDefault="00E25869" w:rsidP="008C03E5">
      <w:pPr>
        <w:rPr>
          <w:b/>
        </w:rPr>
      </w:pPr>
      <w:hyperlink r:id="rId20" w:history="1">
        <w:r w:rsidRPr="00E25869">
          <w:rPr>
            <w:b/>
            <w:color w:val="0563C1" w:themeColor="hyperlink"/>
            <w:u w:val="single"/>
          </w:rPr>
          <w:t>IDAPA Rules</w:t>
        </w:r>
      </w:hyperlink>
      <w:r w:rsidRPr="00E25869">
        <w:rPr>
          <w:b/>
        </w:rPr>
        <w:t xml:space="preserve"> for Idaho Peace Officer Standards and Training</w:t>
      </w:r>
    </w:p>
    <w:p w:rsidR="008C03E5" w:rsidRPr="004B5224" w:rsidRDefault="008C03E5" w:rsidP="008C03E5">
      <w:pPr>
        <w:rPr>
          <w:b/>
        </w:rPr>
      </w:pPr>
      <w:r w:rsidRPr="004B5224">
        <w:rPr>
          <w:b/>
        </w:rPr>
        <w:t xml:space="preserve">Contacting </w:t>
      </w:r>
      <w:r w:rsidR="00C6507A">
        <w:rPr>
          <w:b/>
        </w:rPr>
        <w:t>Y</w:t>
      </w:r>
      <w:r w:rsidRPr="004B5224">
        <w:rPr>
          <w:b/>
        </w:rPr>
        <w:t xml:space="preserve">our </w:t>
      </w:r>
      <w:r w:rsidR="00C6507A">
        <w:rPr>
          <w:b/>
        </w:rPr>
        <w:t>L</w:t>
      </w:r>
      <w:r w:rsidRPr="004B5224">
        <w:rPr>
          <w:b/>
        </w:rPr>
        <w:t>egislator</w:t>
      </w:r>
    </w:p>
    <w:p w:rsidR="008C03E5" w:rsidRDefault="008C03E5" w:rsidP="008C03E5">
      <w:hyperlink r:id="rId21" w:history="1">
        <w:r w:rsidRPr="00467690">
          <w:rPr>
            <w:rStyle w:val="Hyperlink"/>
          </w:rPr>
          <w:t>Who is your legislator?</w:t>
        </w:r>
      </w:hyperlink>
    </w:p>
    <w:p w:rsidR="008C03E5" w:rsidRDefault="008C03E5" w:rsidP="008C03E5">
      <w:hyperlink r:id="rId22" w:history="1">
        <w:r w:rsidRPr="004B5224">
          <w:rPr>
            <w:rStyle w:val="Hyperlink"/>
          </w:rPr>
          <w:t>Contacting your legislator</w:t>
        </w:r>
      </w:hyperlink>
    </w:p>
    <w:p w:rsidR="008C03E5" w:rsidRPr="00C6507A" w:rsidRDefault="008C03E5" w:rsidP="008C03E5">
      <w:pPr>
        <w:rPr>
          <w:b/>
        </w:rPr>
      </w:pPr>
      <w:r w:rsidRPr="00C6507A">
        <w:rPr>
          <w:b/>
        </w:rPr>
        <w:t xml:space="preserve">How </w:t>
      </w:r>
      <w:r w:rsidR="00C6507A" w:rsidRPr="00C6507A">
        <w:rPr>
          <w:b/>
        </w:rPr>
        <w:t xml:space="preserve">to </w:t>
      </w:r>
      <w:r w:rsidRPr="00C6507A">
        <w:rPr>
          <w:b/>
        </w:rPr>
        <w:t>contact Idaho legislators</w:t>
      </w:r>
    </w:p>
    <w:p w:rsidR="008C03E5" w:rsidRDefault="008C03E5" w:rsidP="008C03E5">
      <w:r>
        <w:t>State Senate. P.O. Box 83720.</w:t>
      </w:r>
    </w:p>
    <w:p w:rsidR="00E25869" w:rsidRDefault="008C03E5" w:rsidP="00E25869">
      <w:pPr>
        <w:spacing w:after="0"/>
      </w:pPr>
      <w:r>
        <w:t>House of Representatives. P.O. Box 83720. Information Center: P: 208-332-1000.</w:t>
      </w:r>
    </w:p>
    <w:p w:rsidR="00E25869" w:rsidRDefault="008C03E5" w:rsidP="00E25869">
      <w:pPr>
        <w:spacing w:after="0"/>
      </w:pPr>
      <w:r>
        <w:t xml:space="preserve">E: </w:t>
      </w:r>
      <w:hyperlink r:id="rId23" w:history="1">
        <w:r w:rsidR="00E25869" w:rsidRPr="0065548E">
          <w:rPr>
            <w:rStyle w:val="Hyperlink"/>
          </w:rPr>
          <w:t>idleginfo@lso.idaho.gov</w:t>
        </w:r>
      </w:hyperlink>
      <w:r>
        <w:t>.</w:t>
      </w:r>
    </w:p>
    <w:p w:rsidR="00E25869" w:rsidRPr="00E25869" w:rsidRDefault="00E25869" w:rsidP="00E25869">
      <w:pPr>
        <w:spacing w:after="0"/>
        <w:rPr>
          <w:sz w:val="14"/>
          <w:szCs w:val="14"/>
        </w:rPr>
      </w:pPr>
    </w:p>
    <w:p w:rsidR="008C03E5" w:rsidRDefault="008C03E5" w:rsidP="00E25869">
      <w:pPr>
        <w:spacing w:after="0"/>
      </w:pPr>
      <w:r>
        <w:t>Legislative Services Office. P.O. Box 83720.</w:t>
      </w:r>
    </w:p>
    <w:p w:rsidR="00913FE0" w:rsidRPr="00913FE0" w:rsidRDefault="00913FE0" w:rsidP="00913FE0">
      <w:pPr>
        <w:spacing w:after="0" w:line="240" w:lineRule="auto"/>
      </w:pPr>
    </w:p>
    <w:p w:rsidR="00913FE0" w:rsidRPr="00913FE0" w:rsidRDefault="00913FE0" w:rsidP="00913FE0">
      <w:pPr>
        <w:spacing w:after="0" w:line="240" w:lineRule="auto"/>
      </w:pPr>
      <w:r w:rsidRPr="00913FE0">
        <w:rPr>
          <w:b/>
          <w:bCs/>
        </w:rPr>
        <w:t>The National Prevention Toolkit on Officer-Involved Domestic Violence and Human Trafficking:</w:t>
      </w:r>
    </w:p>
    <w:p w:rsidR="00913FE0" w:rsidRDefault="00913FE0" w:rsidP="00913FE0">
      <w:pPr>
        <w:spacing w:after="0" w:line="240" w:lineRule="auto"/>
      </w:pPr>
      <w:r w:rsidRPr="00913FE0">
        <w:t>There are four extensive training sections that provide officers with information about human trafficking. </w:t>
      </w:r>
    </w:p>
    <w:p w:rsidR="00913FE0" w:rsidRPr="006162D5" w:rsidRDefault="00913FE0" w:rsidP="00913FE0">
      <w:pPr>
        <w:spacing w:after="0" w:line="240" w:lineRule="auto"/>
        <w:rPr>
          <w:sz w:val="14"/>
          <w:szCs w:val="14"/>
        </w:rPr>
      </w:pPr>
    </w:p>
    <w:p w:rsidR="00913FE0" w:rsidRPr="00913FE0" w:rsidRDefault="00913FE0" w:rsidP="00913FE0">
      <w:pPr>
        <w:spacing w:after="0" w:line="240" w:lineRule="auto"/>
        <w:rPr>
          <w:b/>
          <w:bCs/>
        </w:rPr>
      </w:pPr>
      <w:r w:rsidRPr="00913FE0">
        <w:rPr>
          <w:b/>
          <w:bCs/>
        </w:rPr>
        <w:t>Florida State University (Example)</w:t>
      </w:r>
    </w:p>
    <w:p w:rsidR="00913FE0" w:rsidRPr="006162D5" w:rsidRDefault="00913FE0" w:rsidP="00913FE0">
      <w:pPr>
        <w:spacing w:after="0" w:line="240" w:lineRule="auto"/>
        <w:rPr>
          <w:sz w:val="14"/>
          <w:szCs w:val="14"/>
        </w:rPr>
      </w:pPr>
    </w:p>
    <w:p w:rsidR="00913FE0" w:rsidRPr="00913FE0" w:rsidRDefault="00913FE0" w:rsidP="00913FE0">
      <w:pPr>
        <w:spacing w:after="0" w:line="240" w:lineRule="auto"/>
      </w:pPr>
      <w:hyperlink r:id="rId24" w:history="1">
        <w:r w:rsidRPr="00913FE0">
          <w:rPr>
            <w:rStyle w:val="Hyperlink"/>
          </w:rPr>
          <w:t>Crime Data</w:t>
        </w:r>
      </w:hyperlink>
    </w:p>
    <w:p w:rsidR="00913FE0" w:rsidRPr="004070CE" w:rsidRDefault="00913FE0" w:rsidP="00913FE0">
      <w:pPr>
        <w:spacing w:after="0" w:line="240" w:lineRule="auto"/>
      </w:pPr>
      <w:r w:rsidRPr="004070CE">
        <w:rPr>
          <w:bCs/>
        </w:rPr>
        <w:t>Facts for Law Enforcement</w:t>
      </w:r>
      <w:r w:rsidRPr="004070CE">
        <w:br/>
      </w:r>
    </w:p>
    <w:p w:rsidR="006162D5" w:rsidRDefault="006162D5" w:rsidP="00913FE0">
      <w:pPr>
        <w:spacing w:after="0" w:line="240" w:lineRule="auto"/>
      </w:pPr>
    </w:p>
    <w:p w:rsidR="006162D5" w:rsidRDefault="00913FE0" w:rsidP="00913FE0">
      <w:pPr>
        <w:spacing w:after="0" w:line="240" w:lineRule="auto"/>
      </w:pPr>
      <w:hyperlink r:id="rId25" w:history="1">
        <w:r w:rsidRPr="00913FE0">
          <w:rPr>
            <w:rStyle w:val="Hyperlink"/>
          </w:rPr>
          <w:t>The Crimes: Labor and Sex Trafficking</w:t>
        </w:r>
      </w:hyperlink>
    </w:p>
    <w:p w:rsidR="00913FE0" w:rsidRPr="004070CE" w:rsidRDefault="00913FE0" w:rsidP="00913FE0">
      <w:pPr>
        <w:spacing w:after="0" w:line="240" w:lineRule="auto"/>
      </w:pPr>
      <w:r w:rsidRPr="004070CE">
        <w:rPr>
          <w:bCs/>
        </w:rPr>
        <w:t>Crimes – Sex and Labor Trafficking</w:t>
      </w:r>
    </w:p>
    <w:p w:rsidR="00913FE0" w:rsidRPr="006162D5" w:rsidRDefault="00913FE0" w:rsidP="00913FE0">
      <w:pPr>
        <w:spacing w:after="0" w:line="240" w:lineRule="auto"/>
        <w:rPr>
          <w:sz w:val="14"/>
          <w:szCs w:val="14"/>
        </w:rPr>
      </w:pPr>
    </w:p>
    <w:p w:rsidR="00913FE0" w:rsidRPr="00913FE0" w:rsidRDefault="00913FE0" w:rsidP="00913FE0">
      <w:pPr>
        <w:spacing w:after="0" w:line="240" w:lineRule="auto"/>
      </w:pPr>
      <w:hyperlink r:id="rId26" w:history="1">
        <w:r w:rsidRPr="00913FE0">
          <w:rPr>
            <w:rStyle w:val="Hyperlink"/>
          </w:rPr>
          <w:t>Investigations</w:t>
        </w:r>
      </w:hyperlink>
    </w:p>
    <w:p w:rsidR="00913FE0" w:rsidRPr="004070CE" w:rsidRDefault="00913FE0" w:rsidP="00913FE0">
      <w:pPr>
        <w:spacing w:after="0" w:line="240" w:lineRule="auto"/>
      </w:pPr>
      <w:r w:rsidRPr="004070CE">
        <w:rPr>
          <w:bCs/>
        </w:rPr>
        <w:t>Victims and Trauma, Related Crimes, Proactive and Reactive Investigations</w:t>
      </w:r>
    </w:p>
    <w:p w:rsidR="00913FE0" w:rsidRPr="006162D5" w:rsidRDefault="00913FE0" w:rsidP="00913FE0">
      <w:pPr>
        <w:spacing w:after="0" w:line="240" w:lineRule="auto"/>
        <w:rPr>
          <w:sz w:val="14"/>
          <w:szCs w:val="14"/>
        </w:rPr>
      </w:pPr>
    </w:p>
    <w:p w:rsidR="00913FE0" w:rsidRPr="00913FE0" w:rsidRDefault="00913FE0" w:rsidP="00913FE0">
      <w:pPr>
        <w:spacing w:after="0" w:line="240" w:lineRule="auto"/>
      </w:pPr>
      <w:hyperlink r:id="rId27" w:history="1">
        <w:r w:rsidRPr="00913FE0">
          <w:rPr>
            <w:rStyle w:val="Hyperlink"/>
          </w:rPr>
          <w:t>Reporting and Resources</w:t>
        </w:r>
      </w:hyperlink>
    </w:p>
    <w:p w:rsidR="00913FE0" w:rsidRPr="004070CE" w:rsidRDefault="00913FE0" w:rsidP="00913FE0">
      <w:pPr>
        <w:spacing w:after="0" w:line="240" w:lineRule="auto"/>
      </w:pPr>
      <w:r w:rsidRPr="004070CE">
        <w:rPr>
          <w:bCs/>
        </w:rPr>
        <w:t>LEO Reporting, Investigation and Prosecution, Working with Victims and Special Populations (Victim Advocate Resource), and Policy</w:t>
      </w:r>
    </w:p>
    <w:p w:rsidR="00913FE0" w:rsidRPr="006162D5" w:rsidRDefault="00913FE0" w:rsidP="00913FE0">
      <w:pPr>
        <w:spacing w:after="0" w:line="240" w:lineRule="auto"/>
        <w:rPr>
          <w:sz w:val="14"/>
          <w:szCs w:val="14"/>
        </w:rPr>
      </w:pPr>
    </w:p>
    <w:p w:rsidR="00913FE0" w:rsidRPr="00913FE0" w:rsidRDefault="00913FE0" w:rsidP="00913FE0">
      <w:pPr>
        <w:spacing w:after="0" w:line="240" w:lineRule="auto"/>
      </w:pPr>
      <w:r w:rsidRPr="00913FE0">
        <w:rPr>
          <w:b/>
          <w:bCs/>
        </w:rPr>
        <w:t>Texas Human Trafficking Coordinating Council (Example)</w:t>
      </w:r>
    </w:p>
    <w:p w:rsidR="00913FE0" w:rsidRPr="006162D5" w:rsidRDefault="00913FE0" w:rsidP="00913FE0">
      <w:pPr>
        <w:spacing w:after="0" w:line="240" w:lineRule="auto"/>
        <w:rPr>
          <w:sz w:val="14"/>
          <w:szCs w:val="14"/>
        </w:rPr>
      </w:pPr>
    </w:p>
    <w:p w:rsidR="00913FE0" w:rsidRPr="00913FE0" w:rsidRDefault="00913FE0" w:rsidP="00913FE0">
      <w:pPr>
        <w:spacing w:after="0" w:line="240" w:lineRule="auto"/>
      </w:pPr>
      <w:r w:rsidRPr="00913FE0">
        <w:rPr>
          <w:b/>
          <w:bCs/>
        </w:rPr>
        <w:t>Webinar: </w:t>
      </w:r>
      <w:r w:rsidRPr="00913FE0">
        <w:rPr>
          <w:b/>
          <w:bCs/>
          <w:u w:val="single"/>
        </w:rPr>
        <w:t xml:space="preserve">Assess </w:t>
      </w:r>
      <w:r w:rsidRPr="00913FE0">
        <w:rPr>
          <w:b/>
          <w:bCs/>
        </w:rPr>
        <w:t>the Threat of Human Trafficking </w:t>
      </w:r>
    </w:p>
    <w:p w:rsidR="00913FE0" w:rsidRPr="00913FE0" w:rsidRDefault="00913FE0" w:rsidP="00913FE0">
      <w:pPr>
        <w:spacing w:after="0" w:line="240" w:lineRule="auto"/>
      </w:pPr>
      <w:r w:rsidRPr="00913FE0">
        <w:t>Assess the threat of human trafficking across all sectors to reduce vulnerabilities, address the demand, develop statewide networks and guidelines, enhance community awareness, and implement a statewide model for prevention. </w:t>
      </w:r>
    </w:p>
    <w:p w:rsidR="00913FE0" w:rsidRPr="00913FE0" w:rsidRDefault="00913FE0" w:rsidP="00913FE0">
      <w:pPr>
        <w:numPr>
          <w:ilvl w:val="0"/>
          <w:numId w:val="7"/>
        </w:numPr>
        <w:spacing w:after="0" w:line="240" w:lineRule="auto"/>
      </w:pPr>
      <w:r w:rsidRPr="00913FE0">
        <w:t>Enhance community awareness.  Fight myths and get out the truth. </w:t>
      </w:r>
    </w:p>
    <w:p w:rsidR="00913FE0" w:rsidRPr="00913FE0" w:rsidRDefault="00913FE0" w:rsidP="00913FE0">
      <w:pPr>
        <w:numPr>
          <w:ilvl w:val="0"/>
          <w:numId w:val="7"/>
        </w:numPr>
        <w:spacing w:after="0" w:line="240" w:lineRule="auto"/>
      </w:pPr>
      <w:r w:rsidRPr="00913FE0">
        <w:t>Identify and address risk and protective factors. </w:t>
      </w:r>
    </w:p>
    <w:p w:rsidR="00913FE0" w:rsidRPr="00913FE0" w:rsidRDefault="00913FE0" w:rsidP="00913FE0">
      <w:pPr>
        <w:numPr>
          <w:ilvl w:val="0"/>
          <w:numId w:val="7"/>
        </w:numPr>
        <w:spacing w:after="0" w:line="240" w:lineRule="auto"/>
      </w:pPr>
      <w:r w:rsidRPr="00913FE0">
        <w:t>Reduce demand.  </w:t>
      </w:r>
    </w:p>
    <w:p w:rsidR="00913FE0" w:rsidRPr="00913FE0" w:rsidRDefault="00913FE0" w:rsidP="00913FE0">
      <w:pPr>
        <w:numPr>
          <w:ilvl w:val="0"/>
          <w:numId w:val="7"/>
        </w:numPr>
        <w:spacing w:after="0" w:line="240" w:lineRule="auto"/>
      </w:pPr>
      <w:r w:rsidRPr="00913FE0">
        <w:t>Support legislation that penalizes buyers and supports victim rights and restitution.</w:t>
      </w:r>
    </w:p>
    <w:p w:rsidR="00913FE0" w:rsidRPr="00913FE0" w:rsidRDefault="00913FE0" w:rsidP="00913FE0">
      <w:pPr>
        <w:numPr>
          <w:ilvl w:val="0"/>
          <w:numId w:val="7"/>
        </w:numPr>
        <w:spacing w:after="0" w:line="240" w:lineRule="auto"/>
      </w:pPr>
      <w:r w:rsidRPr="00913FE0">
        <w:t>Assess the prevention and safety curriculum in schools, statewide programs, and institutions. What is already working in your community?</w:t>
      </w:r>
    </w:p>
    <w:p w:rsidR="00913FE0" w:rsidRPr="00913FE0" w:rsidRDefault="00913FE0" w:rsidP="00913FE0">
      <w:pPr>
        <w:numPr>
          <w:ilvl w:val="0"/>
          <w:numId w:val="8"/>
        </w:numPr>
        <w:spacing w:after="0" w:line="240" w:lineRule="auto"/>
      </w:pPr>
      <w:r w:rsidRPr="00913FE0">
        <w:t>Develop statewide prevention framework and guidelines. </w:t>
      </w:r>
    </w:p>
    <w:p w:rsidR="00913FE0" w:rsidRPr="00913FE0" w:rsidRDefault="00913FE0" w:rsidP="00913FE0">
      <w:pPr>
        <w:numPr>
          <w:ilvl w:val="0"/>
          <w:numId w:val="8"/>
        </w:numPr>
        <w:spacing w:after="0" w:line="240" w:lineRule="auto"/>
      </w:pPr>
      <w:r w:rsidRPr="00913FE0">
        <w:t>Identify and work to reduce vulnerabilities. </w:t>
      </w:r>
    </w:p>
    <w:p w:rsidR="00913FE0" w:rsidRPr="00913FE0" w:rsidRDefault="00913FE0" w:rsidP="00913FE0">
      <w:pPr>
        <w:numPr>
          <w:ilvl w:val="0"/>
          <w:numId w:val="8"/>
        </w:numPr>
        <w:spacing w:after="0" w:line="240" w:lineRule="auto"/>
      </w:pPr>
      <w:r w:rsidRPr="00913FE0">
        <w:t>Utilize school-based prevention education. </w:t>
      </w:r>
    </w:p>
    <w:p w:rsidR="00913FE0" w:rsidRPr="00913FE0" w:rsidRDefault="00913FE0" w:rsidP="00913FE0">
      <w:pPr>
        <w:spacing w:after="0" w:line="240" w:lineRule="auto"/>
      </w:pPr>
      <w:hyperlink r:id="rId28" w:history="1">
        <w:r w:rsidRPr="00913FE0">
          <w:rPr>
            <w:rStyle w:val="Hyperlink"/>
          </w:rPr>
          <w:t>https://youtu.be/8oSurn05vTk</w:t>
        </w:r>
      </w:hyperlink>
    </w:p>
    <w:p w:rsidR="00913FE0" w:rsidRPr="006162D5" w:rsidRDefault="00913FE0" w:rsidP="00913FE0">
      <w:pPr>
        <w:spacing w:after="0" w:line="240" w:lineRule="auto"/>
        <w:rPr>
          <w:sz w:val="14"/>
          <w:szCs w:val="14"/>
        </w:rPr>
      </w:pPr>
    </w:p>
    <w:p w:rsidR="00913FE0" w:rsidRPr="00913FE0" w:rsidRDefault="00913FE0" w:rsidP="00913FE0">
      <w:pPr>
        <w:spacing w:after="0" w:line="240" w:lineRule="auto"/>
      </w:pPr>
      <w:r w:rsidRPr="00913FE0">
        <w:rPr>
          <w:b/>
          <w:bCs/>
        </w:rPr>
        <w:t>Webinar: </w:t>
      </w:r>
      <w:r w:rsidRPr="00913FE0">
        <w:rPr>
          <w:b/>
          <w:bCs/>
          <w:u w:val="single"/>
        </w:rPr>
        <w:t>Identify</w:t>
      </w:r>
      <w:r w:rsidRPr="00913FE0">
        <w:rPr>
          <w:b/>
          <w:bCs/>
        </w:rPr>
        <w:t xml:space="preserve"> and Build Partnerships</w:t>
      </w:r>
    </w:p>
    <w:p w:rsidR="00913FE0" w:rsidRPr="00913FE0" w:rsidRDefault="00913FE0" w:rsidP="00913FE0">
      <w:pPr>
        <w:spacing w:after="0" w:line="240" w:lineRule="auto"/>
      </w:pPr>
      <w:r w:rsidRPr="00913FE0">
        <w:t>Anti-trafficking efforts should include partnerships on all levels: law enforcement, first responders, hospitals, victim assistance providers, non-profit and corporate partners, survivors, and anti-trafficking groups. Developing a statewide network should include policies and procedures for proper identification and victim-centered services and systems.</w:t>
      </w:r>
    </w:p>
    <w:p w:rsidR="00913FE0" w:rsidRPr="00913FE0" w:rsidRDefault="00913FE0" w:rsidP="00913FE0">
      <w:pPr>
        <w:numPr>
          <w:ilvl w:val="0"/>
          <w:numId w:val="9"/>
        </w:numPr>
        <w:spacing w:after="0" w:line="240" w:lineRule="auto"/>
      </w:pPr>
      <w:r w:rsidRPr="00913FE0">
        <w:t>Invest in building expertise to drive policy and practice. </w:t>
      </w:r>
    </w:p>
    <w:p w:rsidR="00913FE0" w:rsidRPr="00913FE0" w:rsidRDefault="00913FE0" w:rsidP="00913FE0">
      <w:pPr>
        <w:numPr>
          <w:ilvl w:val="0"/>
          <w:numId w:val="9"/>
        </w:numPr>
        <w:spacing w:after="0" w:line="240" w:lineRule="auto"/>
      </w:pPr>
      <w:r w:rsidRPr="00913FE0">
        <w:t>Encourage the growth of public-private partnerships. </w:t>
      </w:r>
    </w:p>
    <w:p w:rsidR="00913FE0" w:rsidRPr="00913FE0" w:rsidRDefault="00913FE0" w:rsidP="00913FE0">
      <w:pPr>
        <w:spacing w:after="0" w:line="240" w:lineRule="auto"/>
      </w:pPr>
      <w:hyperlink r:id="rId29" w:history="1">
        <w:r w:rsidRPr="00913FE0">
          <w:rPr>
            <w:rStyle w:val="Hyperlink"/>
          </w:rPr>
          <w:t>https://youtu.be/ONUr_AJ6CKA</w:t>
        </w:r>
      </w:hyperlink>
      <w:r w:rsidRPr="00913FE0">
        <w:t> </w:t>
      </w:r>
    </w:p>
    <w:p w:rsidR="00913FE0" w:rsidRPr="006162D5" w:rsidRDefault="00913FE0" w:rsidP="00913FE0">
      <w:pPr>
        <w:spacing w:after="0" w:line="240" w:lineRule="auto"/>
        <w:rPr>
          <w:sz w:val="14"/>
          <w:szCs w:val="14"/>
        </w:rPr>
      </w:pPr>
    </w:p>
    <w:p w:rsidR="00913FE0" w:rsidRPr="00913FE0" w:rsidRDefault="00913FE0" w:rsidP="00913FE0">
      <w:pPr>
        <w:spacing w:after="0" w:line="240" w:lineRule="auto"/>
      </w:pPr>
      <w:r w:rsidRPr="00913FE0">
        <w:rPr>
          <w:b/>
          <w:bCs/>
        </w:rPr>
        <w:t>Webinar: </w:t>
      </w:r>
      <w:r w:rsidRPr="00913FE0">
        <w:rPr>
          <w:b/>
          <w:bCs/>
          <w:u w:val="single"/>
        </w:rPr>
        <w:t>Investigate</w:t>
      </w:r>
      <w:r w:rsidRPr="00913FE0">
        <w:rPr>
          <w:b/>
          <w:bCs/>
        </w:rPr>
        <w:t xml:space="preserve"> and Conduct Human Trafficking Operations</w:t>
      </w:r>
    </w:p>
    <w:p w:rsidR="00913FE0" w:rsidRPr="00913FE0" w:rsidRDefault="00913FE0" w:rsidP="00913FE0">
      <w:pPr>
        <w:spacing w:after="0" w:line="240" w:lineRule="auto"/>
      </w:pPr>
      <w:r w:rsidRPr="00913FE0">
        <w:t>Victims of human trafficking should be protected with structured collaborative responses, victim support, and trauma-informed investigations. Local, state, and government entities, law enforcement agencies, and non-governmental organizations should partner together to identify, support, and protect victims, ensuring victims’ rights, protections, privacy, and autonomy.</w:t>
      </w:r>
    </w:p>
    <w:p w:rsidR="00913FE0" w:rsidRPr="00913FE0" w:rsidRDefault="00913FE0" w:rsidP="00913FE0">
      <w:pPr>
        <w:numPr>
          <w:ilvl w:val="0"/>
          <w:numId w:val="10"/>
        </w:numPr>
        <w:spacing w:after="0" w:line="240" w:lineRule="auto"/>
      </w:pPr>
      <w:r w:rsidRPr="00913FE0">
        <w:t>Collaborate to identify and support victims. </w:t>
      </w:r>
    </w:p>
    <w:p w:rsidR="00913FE0" w:rsidRPr="00913FE0" w:rsidRDefault="00913FE0" w:rsidP="00913FE0">
      <w:pPr>
        <w:numPr>
          <w:ilvl w:val="0"/>
          <w:numId w:val="10"/>
        </w:numPr>
        <w:spacing w:after="0" w:line="240" w:lineRule="auto"/>
      </w:pPr>
      <w:r w:rsidRPr="00913FE0">
        <w:t>Utilize victim-centered interdiction. </w:t>
      </w:r>
    </w:p>
    <w:p w:rsidR="00913FE0" w:rsidRPr="00913FE0" w:rsidRDefault="00913FE0" w:rsidP="00913FE0">
      <w:pPr>
        <w:numPr>
          <w:ilvl w:val="0"/>
          <w:numId w:val="10"/>
        </w:numPr>
        <w:spacing w:after="0" w:line="240" w:lineRule="auto"/>
      </w:pPr>
      <w:r w:rsidRPr="00913FE0">
        <w:t>Train law enforcement in human trafficking issues. </w:t>
      </w:r>
    </w:p>
    <w:p w:rsidR="00913FE0" w:rsidRPr="00913FE0" w:rsidRDefault="00913FE0" w:rsidP="00913FE0">
      <w:pPr>
        <w:numPr>
          <w:ilvl w:val="0"/>
          <w:numId w:val="10"/>
        </w:numPr>
        <w:spacing w:after="0" w:line="240" w:lineRule="auto"/>
      </w:pPr>
      <w:r w:rsidRPr="00913FE0">
        <w:t>Ensure protective measures are used.</w:t>
      </w:r>
    </w:p>
    <w:p w:rsidR="00913FE0" w:rsidRPr="00913FE0" w:rsidRDefault="00913FE0" w:rsidP="00913FE0">
      <w:pPr>
        <w:spacing w:after="0" w:line="240" w:lineRule="auto"/>
      </w:pPr>
      <w:hyperlink r:id="rId30" w:history="1">
        <w:r w:rsidRPr="00913FE0">
          <w:rPr>
            <w:rStyle w:val="Hyperlink"/>
          </w:rPr>
          <w:t>https://youtu.be/9cS2zZyIu_U</w:t>
        </w:r>
      </w:hyperlink>
      <w:r w:rsidRPr="00913FE0">
        <w:t> </w:t>
      </w:r>
    </w:p>
    <w:p w:rsidR="00913FE0" w:rsidRPr="00913FE0" w:rsidRDefault="00913FE0" w:rsidP="00913FE0">
      <w:pPr>
        <w:spacing w:after="0" w:line="240" w:lineRule="auto"/>
      </w:pPr>
    </w:p>
    <w:p w:rsidR="00913FE0" w:rsidRPr="00913FE0" w:rsidRDefault="00913FE0" w:rsidP="00913FE0">
      <w:pPr>
        <w:spacing w:after="0" w:line="240" w:lineRule="auto"/>
      </w:pPr>
      <w:r w:rsidRPr="00913FE0">
        <w:rPr>
          <w:b/>
          <w:bCs/>
        </w:rPr>
        <w:t>Webinar: </w:t>
      </w:r>
      <w:r w:rsidRPr="00913FE0">
        <w:rPr>
          <w:b/>
          <w:bCs/>
          <w:u w:val="single"/>
        </w:rPr>
        <w:t>Prosecute</w:t>
      </w:r>
      <w:r w:rsidRPr="00913FE0">
        <w:rPr>
          <w:b/>
          <w:bCs/>
        </w:rPr>
        <w:t xml:space="preserve"> Human Trafficking Using All Tools Available</w:t>
      </w:r>
    </w:p>
    <w:p w:rsidR="00913FE0" w:rsidRPr="00913FE0" w:rsidRDefault="00913FE0" w:rsidP="00913FE0">
      <w:pPr>
        <w:spacing w:after="0" w:line="240" w:lineRule="auto"/>
      </w:pPr>
      <w:r w:rsidRPr="00913FE0">
        <w:t>Develop tools and resources, and collaborate with prosecutors to hold exploiters accountable for human trafficking and all related crimes.</w:t>
      </w:r>
    </w:p>
    <w:p w:rsidR="00913FE0" w:rsidRPr="00913FE0" w:rsidRDefault="00913FE0" w:rsidP="00913FE0">
      <w:pPr>
        <w:numPr>
          <w:ilvl w:val="0"/>
          <w:numId w:val="11"/>
        </w:numPr>
        <w:spacing w:after="0" w:line="240" w:lineRule="auto"/>
      </w:pPr>
      <w:r w:rsidRPr="00913FE0">
        <w:t>Encourage prosecutors to charge Human Trafficking offenses whenever possible.  </w:t>
      </w:r>
    </w:p>
    <w:p w:rsidR="00913FE0" w:rsidRPr="00913FE0" w:rsidRDefault="00913FE0" w:rsidP="00913FE0">
      <w:pPr>
        <w:numPr>
          <w:ilvl w:val="0"/>
          <w:numId w:val="11"/>
        </w:numPr>
        <w:spacing w:after="0" w:line="240" w:lineRule="auto"/>
      </w:pPr>
      <w:r w:rsidRPr="00913FE0">
        <w:t>Train prosecutors across the state on human trafficking issues and utilize trained prosecutors on trafficking cases. </w:t>
      </w:r>
    </w:p>
    <w:p w:rsidR="00913FE0" w:rsidRPr="00913FE0" w:rsidRDefault="00913FE0" w:rsidP="00913FE0">
      <w:pPr>
        <w:numPr>
          <w:ilvl w:val="0"/>
          <w:numId w:val="11"/>
        </w:numPr>
        <w:spacing w:after="0" w:line="240" w:lineRule="auto"/>
      </w:pPr>
      <w:r w:rsidRPr="00913FE0">
        <w:t>Encourage human trafficking stakeholder partnerships.</w:t>
      </w:r>
    </w:p>
    <w:p w:rsidR="00913FE0" w:rsidRPr="00913FE0" w:rsidRDefault="00913FE0" w:rsidP="00913FE0">
      <w:pPr>
        <w:spacing w:after="0" w:line="240" w:lineRule="auto"/>
      </w:pPr>
      <w:hyperlink r:id="rId31" w:history="1">
        <w:r w:rsidRPr="00913FE0">
          <w:rPr>
            <w:rStyle w:val="Hyperlink"/>
          </w:rPr>
          <w:t>https://youtu.be/8dZng24wnmc</w:t>
        </w:r>
      </w:hyperlink>
      <w:r w:rsidRPr="00913FE0">
        <w:t> </w:t>
      </w:r>
    </w:p>
    <w:p w:rsidR="00913FE0" w:rsidRPr="00913FE0" w:rsidRDefault="00913FE0" w:rsidP="00913FE0">
      <w:pPr>
        <w:spacing w:after="0" w:line="240" w:lineRule="auto"/>
      </w:pPr>
    </w:p>
    <w:p w:rsidR="00913FE0" w:rsidRPr="00913FE0" w:rsidRDefault="00913FE0" w:rsidP="00913FE0">
      <w:pPr>
        <w:spacing w:after="0" w:line="240" w:lineRule="auto"/>
      </w:pPr>
      <w:r w:rsidRPr="00913FE0">
        <w:rPr>
          <w:b/>
          <w:bCs/>
        </w:rPr>
        <w:t>Webinar: </w:t>
      </w:r>
      <w:r w:rsidRPr="00913FE0">
        <w:rPr>
          <w:b/>
          <w:bCs/>
          <w:u w:val="single"/>
        </w:rPr>
        <w:t>Provide</w:t>
      </w:r>
      <w:r w:rsidRPr="00913FE0">
        <w:rPr>
          <w:b/>
          <w:bCs/>
        </w:rPr>
        <w:t xml:space="preserve"> Follow-Up Care to Victims After Recovery</w:t>
      </w:r>
    </w:p>
    <w:p w:rsidR="00913FE0" w:rsidRPr="00913FE0" w:rsidRDefault="00913FE0" w:rsidP="00913FE0">
      <w:pPr>
        <w:spacing w:after="0" w:line="240" w:lineRule="auto"/>
      </w:pPr>
      <w:r w:rsidRPr="00913FE0">
        <w:t>Supporting victims of human trafficking should require all who have a stake to be trained in trauma-informed care and practices that meet their individualized needs. Developed information-sharing documents that are safe, secure, and include informed consent, should be developed and implemented to achieve collaborative emergency and long-term support.</w:t>
      </w:r>
    </w:p>
    <w:p w:rsidR="00913FE0" w:rsidRPr="00913FE0" w:rsidRDefault="00913FE0" w:rsidP="00913FE0">
      <w:pPr>
        <w:numPr>
          <w:ilvl w:val="0"/>
          <w:numId w:val="12"/>
        </w:numPr>
        <w:spacing w:after="0" w:line="240" w:lineRule="auto"/>
      </w:pPr>
      <w:r w:rsidRPr="00913FE0">
        <w:t>Train stakeholders to identify victims earlier and more often and ensure trauma-informed care once identified. </w:t>
      </w:r>
    </w:p>
    <w:p w:rsidR="00913FE0" w:rsidRPr="00913FE0" w:rsidRDefault="00913FE0" w:rsidP="00913FE0">
      <w:pPr>
        <w:numPr>
          <w:ilvl w:val="0"/>
          <w:numId w:val="12"/>
        </w:numPr>
        <w:spacing w:after="0" w:line="240" w:lineRule="auto"/>
      </w:pPr>
      <w:r w:rsidRPr="00913FE0">
        <w:t>Build a continuum of care by training and leveraging existing systems of care. </w:t>
      </w:r>
    </w:p>
    <w:p w:rsidR="00913FE0" w:rsidRPr="00913FE0" w:rsidRDefault="00913FE0" w:rsidP="00913FE0">
      <w:pPr>
        <w:numPr>
          <w:ilvl w:val="0"/>
          <w:numId w:val="12"/>
        </w:numPr>
        <w:spacing w:after="0" w:line="240" w:lineRule="auto"/>
      </w:pPr>
      <w:r w:rsidRPr="00913FE0">
        <w:t>Train stakeholders in trauma-informed practices for survivors. </w:t>
      </w:r>
    </w:p>
    <w:p w:rsidR="00913FE0" w:rsidRPr="00913FE0" w:rsidRDefault="00913FE0" w:rsidP="00913FE0">
      <w:pPr>
        <w:numPr>
          <w:ilvl w:val="0"/>
          <w:numId w:val="12"/>
        </w:numPr>
        <w:spacing w:after="0" w:line="240" w:lineRule="auto"/>
      </w:pPr>
      <w:r w:rsidRPr="00913FE0">
        <w:t>Develop specialized advocacy and case management programs. </w:t>
      </w:r>
    </w:p>
    <w:p w:rsidR="00913FE0" w:rsidRPr="00913FE0" w:rsidRDefault="00913FE0" w:rsidP="00913FE0">
      <w:pPr>
        <w:numPr>
          <w:ilvl w:val="0"/>
          <w:numId w:val="12"/>
        </w:numPr>
        <w:spacing w:after="0" w:line="240" w:lineRule="auto"/>
      </w:pPr>
      <w:r w:rsidRPr="00913FE0">
        <w:t>Develop a variety of services to meet the individualized needs of survivors. </w:t>
      </w:r>
    </w:p>
    <w:p w:rsidR="00913FE0" w:rsidRPr="00913FE0" w:rsidRDefault="00913FE0" w:rsidP="00913FE0">
      <w:pPr>
        <w:numPr>
          <w:ilvl w:val="0"/>
          <w:numId w:val="12"/>
        </w:numPr>
        <w:spacing w:after="0" w:line="240" w:lineRule="auto"/>
      </w:pPr>
      <w:r w:rsidRPr="00913FE0">
        <w:t>Evaluate services for effectiveness. </w:t>
      </w:r>
    </w:p>
    <w:p w:rsidR="00913FE0" w:rsidRPr="00913FE0" w:rsidRDefault="00913FE0" w:rsidP="00913FE0">
      <w:pPr>
        <w:numPr>
          <w:ilvl w:val="0"/>
          <w:numId w:val="12"/>
        </w:numPr>
        <w:spacing w:after="0" w:line="240" w:lineRule="auto"/>
      </w:pPr>
      <w:r w:rsidRPr="00913FE0">
        <w:t>Identify funding opportunities to meet survivors’ needs. </w:t>
      </w:r>
    </w:p>
    <w:p w:rsidR="00913FE0" w:rsidRPr="00913FE0" w:rsidRDefault="00913FE0" w:rsidP="00913FE0">
      <w:pPr>
        <w:numPr>
          <w:ilvl w:val="0"/>
          <w:numId w:val="12"/>
        </w:numPr>
        <w:spacing w:after="0" w:line="240" w:lineRule="auto"/>
      </w:pPr>
      <w:r w:rsidRPr="00913FE0">
        <w:t>Develop local care coordination teams to coordinate crisis recovery and long-term support. </w:t>
      </w:r>
    </w:p>
    <w:p w:rsidR="00913FE0" w:rsidRPr="00913FE0" w:rsidRDefault="00913FE0" w:rsidP="00913FE0">
      <w:pPr>
        <w:numPr>
          <w:ilvl w:val="0"/>
          <w:numId w:val="12"/>
        </w:numPr>
        <w:spacing w:after="0" w:line="240" w:lineRule="auto"/>
      </w:pPr>
      <w:r w:rsidRPr="00913FE0">
        <w:t>Remove barriers to information sharing to improve collaboration.</w:t>
      </w:r>
    </w:p>
    <w:p w:rsidR="00326F66" w:rsidRDefault="00913FE0" w:rsidP="00913FE0">
      <w:pPr>
        <w:spacing w:after="0" w:line="240" w:lineRule="auto"/>
      </w:pPr>
      <w:hyperlink r:id="rId32" w:history="1">
        <w:r w:rsidRPr="00913FE0">
          <w:rPr>
            <w:rStyle w:val="Hyperlink"/>
          </w:rPr>
          <w:t>https://youtu.be/4o1R8KIWC9E</w:t>
        </w:r>
      </w:hyperlink>
    </w:p>
    <w:p w:rsidR="00326F66" w:rsidRDefault="00326F66" w:rsidP="00AF68BD">
      <w:pPr>
        <w:spacing w:after="0" w:line="240" w:lineRule="auto"/>
      </w:pPr>
    </w:p>
    <w:p w:rsidR="004070CE" w:rsidRPr="004070CE" w:rsidRDefault="004070CE" w:rsidP="004070CE">
      <w:pPr>
        <w:spacing w:after="0" w:line="240" w:lineRule="auto"/>
      </w:pPr>
      <w:r w:rsidRPr="004070CE">
        <w:rPr>
          <w:b/>
          <w:bCs/>
        </w:rPr>
        <w:t>ICAP Webinars (hyperlinks for content review):</w:t>
      </w:r>
    </w:p>
    <w:p w:rsidR="004070CE" w:rsidRPr="004070CE" w:rsidRDefault="004070CE" w:rsidP="004070CE">
      <w:pPr>
        <w:numPr>
          <w:ilvl w:val="0"/>
          <w:numId w:val="13"/>
        </w:numPr>
        <w:spacing w:after="0" w:line="240" w:lineRule="auto"/>
      </w:pPr>
      <w:hyperlink r:id="rId33" w:history="1">
        <w:r w:rsidRPr="004070CE">
          <w:rPr>
            <w:rStyle w:val="Hyperlink"/>
          </w:rPr>
          <w:t>Maximizing Justice: Building a Prosecution Review Process </w:t>
        </w:r>
      </w:hyperlink>
    </w:p>
    <w:p w:rsidR="004070CE" w:rsidRPr="004070CE" w:rsidRDefault="004070CE" w:rsidP="004070CE">
      <w:pPr>
        <w:numPr>
          <w:ilvl w:val="0"/>
          <w:numId w:val="13"/>
        </w:numPr>
        <w:spacing w:after="0" w:line="240" w:lineRule="auto"/>
      </w:pPr>
      <w:hyperlink r:id="rId34" w:history="1">
        <w:r w:rsidRPr="004070CE">
          <w:rPr>
            <w:rStyle w:val="Hyperlink"/>
          </w:rPr>
          <w:t>Building Human Trafficking Cases with Intimidated and Missing Victims </w:t>
        </w:r>
      </w:hyperlink>
    </w:p>
    <w:p w:rsidR="004070CE" w:rsidRPr="004070CE" w:rsidRDefault="004070CE" w:rsidP="004070CE">
      <w:pPr>
        <w:numPr>
          <w:ilvl w:val="0"/>
          <w:numId w:val="13"/>
        </w:numPr>
        <w:spacing w:after="0" w:line="240" w:lineRule="auto"/>
      </w:pPr>
      <w:hyperlink r:id="rId35" w:history="1">
        <w:r w:rsidRPr="004070CE">
          <w:rPr>
            <w:rStyle w:val="Hyperlink"/>
          </w:rPr>
          <w:t>Building Human Trafficking Cases with Traumatized Victims</w:t>
        </w:r>
      </w:hyperlink>
    </w:p>
    <w:p w:rsidR="004070CE" w:rsidRPr="004070CE" w:rsidRDefault="004070CE" w:rsidP="004070CE">
      <w:pPr>
        <w:numPr>
          <w:ilvl w:val="0"/>
          <w:numId w:val="13"/>
        </w:numPr>
        <w:spacing w:after="0" w:line="240" w:lineRule="auto"/>
      </w:pPr>
      <w:hyperlink r:id="rId36" w:history="1">
        <w:r w:rsidRPr="004070CE">
          <w:rPr>
            <w:rStyle w:val="Hyperlink"/>
          </w:rPr>
          <w:t>Working with Experts to Combat Common Defenses in Human Trafficking Cases</w:t>
        </w:r>
      </w:hyperlink>
    </w:p>
    <w:p w:rsidR="004070CE" w:rsidRPr="004070CE" w:rsidRDefault="004070CE" w:rsidP="004070CE">
      <w:pPr>
        <w:numPr>
          <w:ilvl w:val="0"/>
          <w:numId w:val="13"/>
        </w:numPr>
        <w:spacing w:after="0" w:line="240" w:lineRule="auto"/>
      </w:pPr>
      <w:hyperlink r:id="rId37" w:anchor="tab-product_tab_overview" w:history="1">
        <w:r w:rsidRPr="004070CE">
          <w:rPr>
            <w:rStyle w:val="Hyperlink"/>
          </w:rPr>
          <w:t>The Intersection of Human Trafficking and Financial Investigations</w:t>
        </w:r>
      </w:hyperlink>
      <w:r w:rsidRPr="004070CE">
        <w:t> </w:t>
      </w:r>
    </w:p>
    <w:p w:rsidR="004070CE" w:rsidRPr="004070CE" w:rsidRDefault="004070CE" w:rsidP="004070CE">
      <w:pPr>
        <w:numPr>
          <w:ilvl w:val="0"/>
          <w:numId w:val="13"/>
        </w:numPr>
        <w:spacing w:after="0" w:line="240" w:lineRule="auto"/>
      </w:pPr>
      <w:hyperlink r:id="rId38" w:history="1">
        <w:r w:rsidRPr="004070CE">
          <w:rPr>
            <w:rStyle w:val="Hyperlink"/>
          </w:rPr>
          <w:t>Defining Justice Beyond Arrest and Prosecution</w:t>
        </w:r>
      </w:hyperlink>
    </w:p>
    <w:p w:rsidR="004070CE" w:rsidRPr="004070CE" w:rsidRDefault="004070CE" w:rsidP="004070CE">
      <w:pPr>
        <w:numPr>
          <w:ilvl w:val="0"/>
          <w:numId w:val="13"/>
        </w:numPr>
        <w:spacing w:after="0" w:line="240" w:lineRule="auto"/>
      </w:pPr>
      <w:hyperlink r:id="rId39" w:history="1">
        <w:r w:rsidRPr="004070CE">
          <w:rPr>
            <w:rStyle w:val="Hyperlink"/>
          </w:rPr>
          <w:t>Analyzing Culpability/Charging Decisions in Human Trafficking Cases</w:t>
        </w:r>
      </w:hyperlink>
    </w:p>
    <w:p w:rsidR="004070CE" w:rsidRPr="004070CE" w:rsidRDefault="004070CE" w:rsidP="004070CE">
      <w:pPr>
        <w:numPr>
          <w:ilvl w:val="0"/>
          <w:numId w:val="13"/>
        </w:numPr>
        <w:spacing w:after="0" w:line="240" w:lineRule="auto"/>
      </w:pPr>
      <w:hyperlink r:id="rId40" w:history="1">
        <w:r w:rsidRPr="004070CE">
          <w:rPr>
            <w:rStyle w:val="Hyperlink"/>
          </w:rPr>
          <w:t>Multidisciplinary Information-Sharing in Anti-Human Trafficking Task Forces</w:t>
        </w:r>
      </w:hyperlink>
      <w:r w:rsidRPr="004070CE">
        <w:t> </w:t>
      </w:r>
    </w:p>
    <w:p w:rsidR="004070CE" w:rsidRPr="004070CE" w:rsidRDefault="004070CE" w:rsidP="004070CE">
      <w:pPr>
        <w:numPr>
          <w:ilvl w:val="0"/>
          <w:numId w:val="13"/>
        </w:numPr>
        <w:spacing w:after="0" w:line="240" w:lineRule="auto"/>
      </w:pPr>
      <w:hyperlink r:id="rId41" w:history="1">
        <w:r w:rsidRPr="004070CE">
          <w:rPr>
            <w:rStyle w:val="Hyperlink"/>
          </w:rPr>
          <w:t>Sex Trafficking of Men and Boys</w:t>
        </w:r>
      </w:hyperlink>
      <w:r w:rsidRPr="004070CE">
        <w:t> </w:t>
      </w:r>
    </w:p>
    <w:p w:rsidR="004070CE" w:rsidRPr="004070CE" w:rsidRDefault="004070CE" w:rsidP="004070CE">
      <w:pPr>
        <w:numPr>
          <w:ilvl w:val="0"/>
          <w:numId w:val="13"/>
        </w:numPr>
        <w:spacing w:after="0" w:line="240" w:lineRule="auto"/>
      </w:pPr>
      <w:hyperlink r:id="rId42" w:history="1">
        <w:r w:rsidRPr="004070CE">
          <w:rPr>
            <w:rStyle w:val="Hyperlink"/>
          </w:rPr>
          <w:t>Successful Approaches to Working with Social Media for Human Trafficking Outreach and Awareness</w:t>
        </w:r>
      </w:hyperlink>
      <w:r w:rsidRPr="004070CE">
        <w:t> </w:t>
      </w:r>
    </w:p>
    <w:p w:rsidR="004070CE" w:rsidRPr="004070CE" w:rsidRDefault="004070CE" w:rsidP="004070CE">
      <w:pPr>
        <w:numPr>
          <w:ilvl w:val="0"/>
          <w:numId w:val="13"/>
        </w:numPr>
        <w:spacing w:after="0" w:line="240" w:lineRule="auto"/>
      </w:pPr>
      <w:hyperlink r:id="rId43" w:history="1">
        <w:r w:rsidRPr="004070CE">
          <w:rPr>
            <w:rStyle w:val="Hyperlink"/>
          </w:rPr>
          <w:t>The Role of Data and Analysis in Human Trafficking Initiatives</w:t>
        </w:r>
      </w:hyperlink>
      <w:r w:rsidRPr="004070CE">
        <w:t> </w:t>
      </w:r>
    </w:p>
    <w:p w:rsidR="004070CE" w:rsidRPr="004070CE" w:rsidRDefault="004070CE" w:rsidP="004070CE">
      <w:pPr>
        <w:numPr>
          <w:ilvl w:val="0"/>
          <w:numId w:val="13"/>
        </w:numPr>
        <w:spacing w:after="0" w:line="240" w:lineRule="auto"/>
      </w:pPr>
      <w:hyperlink r:id="rId44" w:history="1">
        <w:r w:rsidRPr="004070CE">
          <w:rPr>
            <w:rStyle w:val="Hyperlink"/>
          </w:rPr>
          <w:t>Sustaining Task Force Operations</w:t>
        </w:r>
      </w:hyperlink>
      <w:r w:rsidRPr="004070CE">
        <w:t>  </w:t>
      </w:r>
    </w:p>
    <w:p w:rsidR="004070CE" w:rsidRPr="004070CE" w:rsidRDefault="004070CE" w:rsidP="004070CE">
      <w:pPr>
        <w:numPr>
          <w:ilvl w:val="0"/>
          <w:numId w:val="13"/>
        </w:numPr>
        <w:spacing w:after="0" w:line="240" w:lineRule="auto"/>
      </w:pPr>
      <w:hyperlink r:id="rId45" w:history="1">
        <w:r w:rsidRPr="004070CE">
          <w:rPr>
            <w:rStyle w:val="Hyperlink"/>
          </w:rPr>
          <w:t>The Essential Role and Function of Task Force Coordinators</w:t>
        </w:r>
      </w:hyperlink>
      <w:r w:rsidRPr="004070CE">
        <w:t> </w:t>
      </w:r>
    </w:p>
    <w:p w:rsidR="004070CE" w:rsidRPr="004070CE" w:rsidRDefault="004070CE" w:rsidP="004070CE">
      <w:pPr>
        <w:numPr>
          <w:ilvl w:val="0"/>
          <w:numId w:val="13"/>
        </w:numPr>
        <w:spacing w:after="0" w:line="240" w:lineRule="auto"/>
      </w:pPr>
      <w:hyperlink r:id="rId46" w:history="1">
        <w:r w:rsidRPr="004070CE">
          <w:rPr>
            <w:rStyle w:val="Hyperlink"/>
          </w:rPr>
          <w:t>Developing Your Labor Trafficking Threat Assessment</w:t>
        </w:r>
      </w:hyperlink>
    </w:p>
    <w:p w:rsidR="004070CE" w:rsidRPr="004070CE" w:rsidRDefault="004070CE" w:rsidP="004070CE">
      <w:pPr>
        <w:numPr>
          <w:ilvl w:val="0"/>
          <w:numId w:val="13"/>
        </w:numPr>
        <w:spacing w:after="0" w:line="240" w:lineRule="auto"/>
      </w:pPr>
      <w:hyperlink r:id="rId47" w:history="1">
        <w:r w:rsidRPr="004070CE">
          <w:rPr>
            <w:rStyle w:val="Hyperlink"/>
          </w:rPr>
          <w:t>Expanding Partnerships to Combat Human Trafficking</w:t>
        </w:r>
      </w:hyperlink>
      <w:r w:rsidRPr="004070CE">
        <w:t> </w:t>
      </w:r>
    </w:p>
    <w:p w:rsidR="004070CE" w:rsidRPr="004070CE" w:rsidRDefault="004070CE" w:rsidP="004070CE">
      <w:pPr>
        <w:numPr>
          <w:ilvl w:val="0"/>
          <w:numId w:val="13"/>
        </w:numPr>
        <w:spacing w:after="0" w:line="240" w:lineRule="auto"/>
      </w:pPr>
      <w:hyperlink r:id="rId48" w:history="1">
        <w:r w:rsidRPr="004070CE">
          <w:rPr>
            <w:rStyle w:val="Hyperlink"/>
          </w:rPr>
          <w:t>Role of America's Law Enforcement in Labor Trafficking Identification</w:t>
        </w:r>
      </w:hyperlink>
      <w:r w:rsidRPr="004070CE">
        <w:t> </w:t>
      </w:r>
    </w:p>
    <w:p w:rsidR="004070CE" w:rsidRPr="004070CE" w:rsidRDefault="004070CE" w:rsidP="004070CE">
      <w:pPr>
        <w:numPr>
          <w:ilvl w:val="0"/>
          <w:numId w:val="13"/>
        </w:numPr>
        <w:spacing w:after="0" w:line="240" w:lineRule="auto"/>
      </w:pPr>
      <w:hyperlink r:id="rId49" w:history="1">
        <w:r w:rsidRPr="004070CE">
          <w:rPr>
            <w:rStyle w:val="Hyperlink"/>
          </w:rPr>
          <w:t>Partners Against Crime: The Investigator and Analyst Relationship in Human Trafficking Investigations</w:t>
        </w:r>
      </w:hyperlink>
    </w:p>
    <w:p w:rsidR="004070CE" w:rsidRPr="004070CE" w:rsidRDefault="004070CE" w:rsidP="004070CE">
      <w:pPr>
        <w:numPr>
          <w:ilvl w:val="0"/>
          <w:numId w:val="13"/>
        </w:numPr>
        <w:spacing w:after="0" w:line="240" w:lineRule="auto"/>
      </w:pPr>
      <w:hyperlink r:id="rId50" w:history="1">
        <w:r w:rsidRPr="004070CE">
          <w:rPr>
            <w:rStyle w:val="Hyperlink"/>
          </w:rPr>
          <w:t>Drugs as Coercion: Human Trafficking and Toxicology</w:t>
        </w:r>
      </w:hyperlink>
    </w:p>
    <w:p w:rsidR="004070CE" w:rsidRPr="004070CE" w:rsidRDefault="004070CE" w:rsidP="004070CE">
      <w:pPr>
        <w:numPr>
          <w:ilvl w:val="0"/>
          <w:numId w:val="13"/>
        </w:numPr>
        <w:spacing w:after="0" w:line="240" w:lineRule="auto"/>
      </w:pPr>
      <w:hyperlink r:id="rId51" w:history="1">
        <w:r w:rsidRPr="004070CE">
          <w:rPr>
            <w:rStyle w:val="Hyperlink"/>
          </w:rPr>
          <w:t>Prosecuting Human Trafficking Cases: Going Forward Without a Victim</w:t>
        </w:r>
      </w:hyperlink>
      <w:r w:rsidRPr="004070CE">
        <w:t> </w:t>
      </w:r>
    </w:p>
    <w:p w:rsidR="004070CE" w:rsidRPr="004070CE" w:rsidRDefault="004070CE" w:rsidP="004070CE">
      <w:pPr>
        <w:numPr>
          <w:ilvl w:val="0"/>
          <w:numId w:val="13"/>
        </w:numPr>
        <w:spacing w:after="0" w:line="240" w:lineRule="auto"/>
      </w:pPr>
      <w:hyperlink r:id="rId52" w:history="1">
        <w:r w:rsidRPr="004070CE">
          <w:rPr>
            <w:rStyle w:val="Hyperlink"/>
          </w:rPr>
          <w:t xml:space="preserve">The State of Modern Slavery in the U.S.: Trends and Tools for Law Enforcement and Victim </w:t>
        </w:r>
        <w:proofErr w:type="gramStart"/>
        <w:r w:rsidRPr="004070CE">
          <w:rPr>
            <w:rStyle w:val="Hyperlink"/>
          </w:rPr>
          <w:t>Service  Providers</w:t>
        </w:r>
        <w:proofErr w:type="gramEnd"/>
      </w:hyperlink>
      <w:r w:rsidRPr="004070CE">
        <w:t> </w:t>
      </w:r>
    </w:p>
    <w:p w:rsidR="004070CE" w:rsidRPr="004070CE" w:rsidRDefault="004070CE" w:rsidP="004070CE">
      <w:pPr>
        <w:numPr>
          <w:ilvl w:val="0"/>
          <w:numId w:val="13"/>
        </w:numPr>
        <w:spacing w:after="0" w:line="240" w:lineRule="auto"/>
      </w:pPr>
      <w:hyperlink r:id="rId53" w:history="1">
        <w:r w:rsidRPr="004070CE">
          <w:rPr>
            <w:rStyle w:val="Hyperlink"/>
          </w:rPr>
          <w:t>Labor Trafficking: Improving Victim Identification</w:t>
        </w:r>
      </w:hyperlink>
      <w:r w:rsidRPr="004070CE">
        <w:t> </w:t>
      </w:r>
    </w:p>
    <w:p w:rsidR="004070CE" w:rsidRPr="004070CE" w:rsidRDefault="004070CE" w:rsidP="004070CE">
      <w:pPr>
        <w:numPr>
          <w:ilvl w:val="0"/>
          <w:numId w:val="13"/>
        </w:numPr>
        <w:spacing w:after="0" w:line="240" w:lineRule="auto"/>
      </w:pPr>
      <w:hyperlink r:id="rId54" w:history="1">
        <w:r w:rsidRPr="004070CE">
          <w:rPr>
            <w:rStyle w:val="Hyperlink"/>
          </w:rPr>
          <w:t>Immigration Relief for Human Trafficking Victims: T Visa, U Visa, and Continued Presence</w:t>
        </w:r>
      </w:hyperlink>
      <w:r w:rsidRPr="004070CE">
        <w:t> </w:t>
      </w:r>
    </w:p>
    <w:p w:rsidR="004070CE" w:rsidRPr="004070CE" w:rsidRDefault="004070CE" w:rsidP="004070CE">
      <w:pPr>
        <w:numPr>
          <w:ilvl w:val="0"/>
          <w:numId w:val="13"/>
        </w:numPr>
        <w:spacing w:after="0" w:line="240" w:lineRule="auto"/>
      </w:pPr>
      <w:hyperlink r:id="rId55" w:history="1">
        <w:r w:rsidRPr="004070CE">
          <w:rPr>
            <w:rStyle w:val="Hyperlink"/>
          </w:rPr>
          <w:t>Approaches to Prosecuting Labor Trafficking Cases with Civil Rights Laws</w:t>
        </w:r>
      </w:hyperlink>
      <w:r w:rsidRPr="004070CE">
        <w:t> </w:t>
      </w:r>
    </w:p>
    <w:p w:rsidR="004070CE" w:rsidRPr="004070CE" w:rsidRDefault="004070CE" w:rsidP="004070CE">
      <w:pPr>
        <w:numPr>
          <w:ilvl w:val="0"/>
          <w:numId w:val="13"/>
        </w:numPr>
        <w:spacing w:after="0" w:line="240" w:lineRule="auto"/>
      </w:pPr>
      <w:hyperlink r:id="rId56" w:history="1">
        <w:r w:rsidRPr="004070CE">
          <w:rPr>
            <w:rStyle w:val="Hyperlink"/>
          </w:rPr>
          <w:t>Closing the Door on Illicit Massage Businesses: Holding Traffickers Accountable</w:t>
        </w:r>
      </w:hyperlink>
    </w:p>
    <w:p w:rsidR="004070CE" w:rsidRPr="004070CE" w:rsidRDefault="004070CE" w:rsidP="004070CE">
      <w:pPr>
        <w:numPr>
          <w:ilvl w:val="0"/>
          <w:numId w:val="13"/>
        </w:numPr>
        <w:spacing w:after="0" w:line="240" w:lineRule="auto"/>
      </w:pPr>
      <w:hyperlink r:id="rId57" w:history="1">
        <w:r w:rsidRPr="004070CE">
          <w:rPr>
            <w:rStyle w:val="Hyperlink"/>
          </w:rPr>
          <w:t>Navigating the Roadmap: A Guide to Development and Operations for Multidisciplinary Anti-Human Trafficking Task Forces</w:t>
        </w:r>
      </w:hyperlink>
    </w:p>
    <w:p w:rsidR="004070CE" w:rsidRPr="004070CE" w:rsidRDefault="004070CE" w:rsidP="004070CE">
      <w:pPr>
        <w:numPr>
          <w:ilvl w:val="0"/>
          <w:numId w:val="13"/>
        </w:numPr>
        <w:spacing w:after="0" w:line="240" w:lineRule="auto"/>
      </w:pPr>
      <w:hyperlink r:id="rId58" w:history="1">
        <w:r w:rsidRPr="004070CE">
          <w:rPr>
            <w:rStyle w:val="Hyperlink"/>
          </w:rPr>
          <w:t>Building Successful Human Trafficking Cases Using Digital Evidence: Investigative Tools for Law Enforcement</w:t>
        </w:r>
      </w:hyperlink>
    </w:p>
    <w:p w:rsidR="004070CE" w:rsidRPr="004070CE" w:rsidRDefault="004070CE" w:rsidP="004070CE">
      <w:pPr>
        <w:numPr>
          <w:ilvl w:val="0"/>
          <w:numId w:val="13"/>
        </w:numPr>
        <w:spacing w:after="0" w:line="240" w:lineRule="auto"/>
      </w:pPr>
      <w:hyperlink r:id="rId59" w:history="1">
        <w:r w:rsidRPr="004070CE">
          <w:rPr>
            <w:rStyle w:val="Hyperlink"/>
          </w:rPr>
          <w:t>Human Trafficking in American Indian and Alaska Native Communities</w:t>
        </w:r>
      </w:hyperlink>
      <w:r w:rsidRPr="004070CE">
        <w:t> </w:t>
      </w:r>
    </w:p>
    <w:p w:rsidR="004070CE" w:rsidRPr="004070CE" w:rsidRDefault="004070CE" w:rsidP="004070CE">
      <w:pPr>
        <w:numPr>
          <w:ilvl w:val="0"/>
          <w:numId w:val="13"/>
        </w:numPr>
        <w:spacing w:after="0" w:line="240" w:lineRule="auto"/>
      </w:pPr>
      <w:hyperlink r:id="rId60" w:history="1">
        <w:r w:rsidRPr="004070CE">
          <w:rPr>
            <w:rStyle w:val="Hyperlink"/>
          </w:rPr>
          <w:t>Untangling Survivor Engagement: Promoting Comprehensive Collaboration</w:t>
        </w:r>
      </w:hyperlink>
    </w:p>
    <w:p w:rsidR="00326F66" w:rsidRDefault="00326F66" w:rsidP="00AF68BD">
      <w:pPr>
        <w:spacing w:after="0" w:line="240" w:lineRule="auto"/>
      </w:pPr>
    </w:p>
    <w:p w:rsidR="00326F66" w:rsidRDefault="00326F66" w:rsidP="00AF68BD">
      <w:pPr>
        <w:spacing w:after="0" w:line="240" w:lineRule="auto"/>
      </w:pPr>
    </w:p>
    <w:p w:rsidR="00326F66" w:rsidRDefault="00326F66" w:rsidP="00AF68BD">
      <w:pPr>
        <w:spacing w:after="0" w:line="240" w:lineRule="auto"/>
      </w:pPr>
    </w:p>
    <w:p w:rsidR="00326F66" w:rsidRDefault="00326F66" w:rsidP="00AF68BD">
      <w:pPr>
        <w:spacing w:after="0" w:line="240" w:lineRule="auto"/>
      </w:pPr>
    </w:p>
    <w:p w:rsidR="00326F66" w:rsidRDefault="00326F66" w:rsidP="00AF68BD">
      <w:pPr>
        <w:spacing w:after="0" w:line="240" w:lineRule="auto"/>
      </w:pPr>
    </w:p>
    <w:p w:rsidR="00326F66" w:rsidRDefault="00326F66" w:rsidP="00AF68BD">
      <w:pPr>
        <w:spacing w:after="0" w:line="240" w:lineRule="auto"/>
      </w:pPr>
    </w:p>
    <w:p w:rsidR="00326F66" w:rsidRDefault="00326F66" w:rsidP="00AF68BD">
      <w:pPr>
        <w:spacing w:after="0" w:line="240" w:lineRule="auto"/>
      </w:pPr>
    </w:p>
    <w:p w:rsidR="00326F66" w:rsidRDefault="00326F66" w:rsidP="00AF68BD">
      <w:pPr>
        <w:spacing w:after="0" w:line="240" w:lineRule="auto"/>
      </w:pPr>
    </w:p>
    <w:p w:rsidR="00326F66" w:rsidRDefault="00326F66" w:rsidP="00AF68BD">
      <w:pPr>
        <w:spacing w:after="0" w:line="240" w:lineRule="auto"/>
      </w:pPr>
    </w:p>
    <w:p w:rsidR="00326F66" w:rsidRDefault="00326F66" w:rsidP="00AF68BD">
      <w:pPr>
        <w:spacing w:after="0" w:line="240" w:lineRule="auto"/>
      </w:pPr>
    </w:p>
    <w:sectPr w:rsidR="00326F66">
      <w:headerReference w:type="default" r:id="rId61"/>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E73" w:rsidRDefault="00945E73" w:rsidP="00BB714C">
      <w:pPr>
        <w:spacing w:after="0" w:line="240" w:lineRule="auto"/>
      </w:pPr>
      <w:r>
        <w:separator/>
      </w:r>
    </w:p>
  </w:endnote>
  <w:endnote w:type="continuationSeparator" w:id="0">
    <w:p w:rsidR="00945E73" w:rsidRDefault="00945E73" w:rsidP="00BB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CE" w:rsidRDefault="004070CE">
    <w:pPr>
      <w:pStyle w:val="Footer"/>
    </w:pPr>
    <w:r>
      <w:t>711 W. Franklin St.</w:t>
    </w:r>
  </w:p>
  <w:p w:rsidR="004070CE" w:rsidRDefault="004070CE">
    <w:pPr>
      <w:pStyle w:val="Footer"/>
    </w:pPr>
    <w:r>
      <w:t>Boise, ID 83702</w:t>
    </w:r>
  </w:p>
  <w:p w:rsidR="004070CE" w:rsidRDefault="004070CE">
    <w:pPr>
      <w:pStyle w:val="Footer"/>
    </w:pPr>
    <w:r>
      <w:t>208-630-6601</w:t>
    </w:r>
  </w:p>
  <w:p w:rsidR="004070CE" w:rsidRDefault="004070CE">
    <w:pPr>
      <w:pStyle w:val="Footer"/>
    </w:pPr>
    <w:r>
      <w:t>Info@idahoatc.org</w:t>
    </w:r>
  </w:p>
  <w:p w:rsidR="004070CE" w:rsidRDefault="00407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E73" w:rsidRDefault="00945E73" w:rsidP="00BB714C">
      <w:pPr>
        <w:spacing w:after="0" w:line="240" w:lineRule="auto"/>
      </w:pPr>
      <w:r>
        <w:separator/>
      </w:r>
    </w:p>
  </w:footnote>
  <w:footnote w:type="continuationSeparator" w:id="0">
    <w:p w:rsidR="00945E73" w:rsidRDefault="00945E73" w:rsidP="00BB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CE" w:rsidRDefault="004070CE">
    <w:pPr>
      <w:pStyle w:val="Header"/>
    </w:pPr>
    <w:r>
      <w:t xml:space="preserve">                                                                                                                                                    </w:t>
    </w:r>
    <w:r w:rsidRPr="00BB714C">
      <w:rPr>
        <w:noProof/>
      </w:rPr>
      <w:drawing>
        <wp:inline distT="0" distB="0" distL="0" distR="0">
          <wp:extent cx="1236903" cy="510222"/>
          <wp:effectExtent l="0" t="0" r="1905" b="4445"/>
          <wp:docPr id="1" name="Picture 1" descr="C:\Users\jennifer\Downloads\logo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ownloads\logo (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268" cy="5177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BB3"/>
    <w:multiLevelType w:val="multilevel"/>
    <w:tmpl w:val="9C2C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E5345"/>
    <w:multiLevelType w:val="multilevel"/>
    <w:tmpl w:val="77B4CB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972539E"/>
    <w:multiLevelType w:val="multilevel"/>
    <w:tmpl w:val="294E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164C4"/>
    <w:multiLevelType w:val="multilevel"/>
    <w:tmpl w:val="E27EA9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B273D"/>
    <w:multiLevelType w:val="multilevel"/>
    <w:tmpl w:val="3716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A1D99"/>
    <w:multiLevelType w:val="multilevel"/>
    <w:tmpl w:val="7088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5142A"/>
    <w:multiLevelType w:val="multilevel"/>
    <w:tmpl w:val="6AAC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E34CA"/>
    <w:multiLevelType w:val="multilevel"/>
    <w:tmpl w:val="B32C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34D4D"/>
    <w:multiLevelType w:val="multilevel"/>
    <w:tmpl w:val="8CFC38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CB55CF"/>
    <w:multiLevelType w:val="multilevel"/>
    <w:tmpl w:val="747E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27718F"/>
    <w:multiLevelType w:val="multilevel"/>
    <w:tmpl w:val="7AC2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7E0485"/>
    <w:multiLevelType w:val="multilevel"/>
    <w:tmpl w:val="3BFC8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2D69CA"/>
    <w:multiLevelType w:val="multilevel"/>
    <w:tmpl w:val="8492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8"/>
    <w:lvlOverride w:ilvl="0">
      <w:lvl w:ilvl="0">
        <w:numFmt w:val="decimal"/>
        <w:lvlText w:val="%1."/>
        <w:lvlJc w:val="left"/>
      </w:lvl>
    </w:lvlOverride>
  </w:num>
  <w:num w:numId="6">
    <w:abstractNumId w:val="12"/>
  </w:num>
  <w:num w:numId="7">
    <w:abstractNumId w:val="9"/>
  </w:num>
  <w:num w:numId="8">
    <w:abstractNumId w:val="0"/>
  </w:num>
  <w:num w:numId="9">
    <w:abstractNumId w:val="5"/>
  </w:num>
  <w:num w:numId="10">
    <w:abstractNumId w:val="4"/>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D3"/>
    <w:rsid w:val="000845E4"/>
    <w:rsid w:val="001B638E"/>
    <w:rsid w:val="00236763"/>
    <w:rsid w:val="00260B9C"/>
    <w:rsid w:val="00287891"/>
    <w:rsid w:val="002D0688"/>
    <w:rsid w:val="002F4A3F"/>
    <w:rsid w:val="00326F66"/>
    <w:rsid w:val="004070CE"/>
    <w:rsid w:val="00411427"/>
    <w:rsid w:val="00446076"/>
    <w:rsid w:val="00565E6C"/>
    <w:rsid w:val="005E0F0D"/>
    <w:rsid w:val="006162D5"/>
    <w:rsid w:val="0065609F"/>
    <w:rsid w:val="0067680B"/>
    <w:rsid w:val="006F4DBD"/>
    <w:rsid w:val="00722636"/>
    <w:rsid w:val="0073698D"/>
    <w:rsid w:val="00756DD0"/>
    <w:rsid w:val="007602DB"/>
    <w:rsid w:val="007854A1"/>
    <w:rsid w:val="007E1D92"/>
    <w:rsid w:val="007F3078"/>
    <w:rsid w:val="00805CBE"/>
    <w:rsid w:val="008C03E5"/>
    <w:rsid w:val="008D1EDD"/>
    <w:rsid w:val="008F68CB"/>
    <w:rsid w:val="00913FE0"/>
    <w:rsid w:val="00945E73"/>
    <w:rsid w:val="00961622"/>
    <w:rsid w:val="00964E5B"/>
    <w:rsid w:val="009D1847"/>
    <w:rsid w:val="009F6084"/>
    <w:rsid w:val="00A562C6"/>
    <w:rsid w:val="00A771FF"/>
    <w:rsid w:val="00AE48AE"/>
    <w:rsid w:val="00AF68BD"/>
    <w:rsid w:val="00B136D3"/>
    <w:rsid w:val="00B83D9A"/>
    <w:rsid w:val="00BB714C"/>
    <w:rsid w:val="00C44661"/>
    <w:rsid w:val="00C45CAB"/>
    <w:rsid w:val="00C6507A"/>
    <w:rsid w:val="00CB7325"/>
    <w:rsid w:val="00CE40FC"/>
    <w:rsid w:val="00CE4B83"/>
    <w:rsid w:val="00D62993"/>
    <w:rsid w:val="00D71012"/>
    <w:rsid w:val="00E25869"/>
    <w:rsid w:val="00E56C15"/>
    <w:rsid w:val="00EC3EE7"/>
    <w:rsid w:val="00ED61A7"/>
    <w:rsid w:val="00F140CD"/>
    <w:rsid w:val="00F47622"/>
    <w:rsid w:val="00FF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5D1E"/>
  <w15:chartTrackingRefBased/>
  <w15:docId w15:val="{44911443-BF30-4A0F-B301-49375E6C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6D3"/>
    <w:rPr>
      <w:color w:val="0563C1" w:themeColor="hyperlink"/>
      <w:u w:val="single"/>
    </w:rPr>
  </w:style>
  <w:style w:type="character" w:styleId="UnresolvedMention">
    <w:name w:val="Unresolved Mention"/>
    <w:basedOn w:val="DefaultParagraphFont"/>
    <w:uiPriority w:val="99"/>
    <w:semiHidden/>
    <w:unhideWhenUsed/>
    <w:rsid w:val="00B136D3"/>
    <w:rPr>
      <w:color w:val="605E5C"/>
      <w:shd w:val="clear" w:color="auto" w:fill="E1DFDD"/>
    </w:rPr>
  </w:style>
  <w:style w:type="paragraph" w:styleId="Header">
    <w:name w:val="header"/>
    <w:basedOn w:val="Normal"/>
    <w:link w:val="HeaderChar"/>
    <w:uiPriority w:val="99"/>
    <w:unhideWhenUsed/>
    <w:rsid w:val="00BB7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14C"/>
  </w:style>
  <w:style w:type="paragraph" w:styleId="Footer">
    <w:name w:val="footer"/>
    <w:basedOn w:val="Normal"/>
    <w:link w:val="FooterChar"/>
    <w:uiPriority w:val="99"/>
    <w:unhideWhenUsed/>
    <w:rsid w:val="00BB7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14C"/>
  </w:style>
  <w:style w:type="character" w:styleId="FollowedHyperlink">
    <w:name w:val="FollowedHyperlink"/>
    <w:basedOn w:val="DefaultParagraphFont"/>
    <w:uiPriority w:val="99"/>
    <w:semiHidden/>
    <w:unhideWhenUsed/>
    <w:rsid w:val="008D1E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70962">
      <w:bodyDiv w:val="1"/>
      <w:marLeft w:val="0"/>
      <w:marRight w:val="0"/>
      <w:marTop w:val="0"/>
      <w:marBottom w:val="0"/>
      <w:divBdr>
        <w:top w:val="none" w:sz="0" w:space="0" w:color="auto"/>
        <w:left w:val="none" w:sz="0" w:space="0" w:color="auto"/>
        <w:bottom w:val="none" w:sz="0" w:space="0" w:color="auto"/>
        <w:right w:val="none" w:sz="0" w:space="0" w:color="auto"/>
      </w:divBdr>
    </w:div>
    <w:div w:id="1534727958">
      <w:bodyDiv w:val="1"/>
      <w:marLeft w:val="0"/>
      <w:marRight w:val="0"/>
      <w:marTop w:val="0"/>
      <w:marBottom w:val="0"/>
      <w:divBdr>
        <w:top w:val="none" w:sz="0" w:space="0" w:color="auto"/>
        <w:left w:val="none" w:sz="0" w:space="0" w:color="auto"/>
        <w:bottom w:val="none" w:sz="0" w:space="0" w:color="auto"/>
        <w:right w:val="none" w:sz="0" w:space="0" w:color="auto"/>
      </w:divBdr>
    </w:div>
    <w:div w:id="1598053278">
      <w:bodyDiv w:val="1"/>
      <w:marLeft w:val="0"/>
      <w:marRight w:val="0"/>
      <w:marTop w:val="0"/>
      <w:marBottom w:val="0"/>
      <w:divBdr>
        <w:top w:val="none" w:sz="0" w:space="0" w:color="auto"/>
        <w:left w:val="none" w:sz="0" w:space="0" w:color="auto"/>
        <w:bottom w:val="none" w:sz="0" w:space="0" w:color="auto"/>
        <w:right w:val="none" w:sz="0" w:space="0" w:color="auto"/>
      </w:divBdr>
    </w:div>
    <w:div w:id="17268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sharedhope.org/l/234702/2017-11-14/7gzdn" TargetMode="External"/><Relationship Id="rId18" Type="http://schemas.openxmlformats.org/officeDocument/2006/relationships/hyperlink" Target="https://sharedhope.org/what-we-do/bring-justice/reportcards/2012-report-cards/" TargetMode="External"/><Relationship Id="rId26" Type="http://schemas.openxmlformats.org/officeDocument/2006/relationships/hyperlink" Target="https://nationaltoolkit.csw.fsu.edu/leo/part-3/" TargetMode="External"/><Relationship Id="rId39" Type="http://schemas.openxmlformats.org/officeDocument/2006/relationships/hyperlink" Target="https://learn.theiacp.org/products/analyzing-culpabilitycharging-decisions-in-human-trafficking-cases" TargetMode="External"/><Relationship Id="rId21" Type="http://schemas.openxmlformats.org/officeDocument/2006/relationships/hyperlink" Target="https://legislature.idaho.gov/legislators/whosmylegislator/" TargetMode="External"/><Relationship Id="rId34" Type="http://schemas.openxmlformats.org/officeDocument/2006/relationships/hyperlink" Target="https://learn.theiacp.org/products/building-human-trafficking-cases-with-intimidated-and-missing-victims" TargetMode="External"/><Relationship Id="rId42" Type="http://schemas.openxmlformats.org/officeDocument/2006/relationships/hyperlink" Target="https://learn.theiacp.org/products/successful-approaches-to-working-with-social-media-for-human-trafficking-outreach-and-awareness" TargetMode="External"/><Relationship Id="rId47" Type="http://schemas.openxmlformats.org/officeDocument/2006/relationships/hyperlink" Target="https://learn.theiacp.org/products/expanding-partnerships-to-combat-human-trafficking" TargetMode="External"/><Relationship Id="rId50" Type="http://schemas.openxmlformats.org/officeDocument/2006/relationships/hyperlink" Target="https://learn.theiacp.org/products/drugs-as-coercion-human-trafficking-and-toxicology" TargetMode="External"/><Relationship Id="rId55" Type="http://schemas.openxmlformats.org/officeDocument/2006/relationships/hyperlink" Target="https://learn.theiacp.org/products/approaches-to-prosecuting-labor-trafficking-cases-with-civil-rights-law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aredhope.org/PICframe4/reportcards/PIC_RC_2014_ID.pdf" TargetMode="External"/><Relationship Id="rId29" Type="http://schemas.openxmlformats.org/officeDocument/2006/relationships/hyperlink" Target="https://youtu.be/ONUr_AJ6CKA" TargetMode="External"/><Relationship Id="rId11" Type="http://schemas.openxmlformats.org/officeDocument/2006/relationships/hyperlink" Target="https://sharedhope.org/what-we-do/bring-justice/reportcards/2019-reportcards/" TargetMode="External"/><Relationship Id="rId24" Type="http://schemas.openxmlformats.org/officeDocument/2006/relationships/hyperlink" Target="https://nationaltoolkit.csw.fsu.edu/leo/part-1/" TargetMode="External"/><Relationship Id="rId32" Type="http://schemas.openxmlformats.org/officeDocument/2006/relationships/hyperlink" Target="https://youtu.be/4o1R8KIWC9E" TargetMode="External"/><Relationship Id="rId37" Type="http://schemas.openxmlformats.org/officeDocument/2006/relationships/hyperlink" Target="https://learn.theiacp.org/products/the-intersection-of-human-trafficking-and-financial-investigations-2" TargetMode="External"/><Relationship Id="rId40" Type="http://schemas.openxmlformats.org/officeDocument/2006/relationships/hyperlink" Target="https://learn.theiacp.org/products/multidisciplinary-information-sharing-in-anti-human-trafficking-task-forces" TargetMode="External"/><Relationship Id="rId45" Type="http://schemas.openxmlformats.org/officeDocument/2006/relationships/hyperlink" Target="https://learn.theiacp.org/products/the-essential-role-and-function-of-task-force-coordinators" TargetMode="External"/><Relationship Id="rId53" Type="http://schemas.openxmlformats.org/officeDocument/2006/relationships/hyperlink" Target="https://learn.theiacp.org/products/labor-trafficking-improving-victim-identification" TargetMode="External"/><Relationship Id="rId58" Type="http://schemas.openxmlformats.org/officeDocument/2006/relationships/hyperlink" Target="https://learn.theiacp.org/products/building-successful-human-trafficking-cases-using-digital-evidence-investigative-tools-for-law-enforcement"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haredhope.org/PICframe2/reportcards/PIC_RC_2011_ID.pdf" TargetMode="External"/><Relationship Id="rId14" Type="http://schemas.openxmlformats.org/officeDocument/2006/relationships/hyperlink" Target="https://sharedhope.org/what-we-do/bring-justice/reportcards/2016-reportcards/" TargetMode="External"/><Relationship Id="rId22" Type="http://schemas.openxmlformats.org/officeDocument/2006/relationships/hyperlink" Target="https://legislature.idaho.gov/legislators/contactlegislators/" TargetMode="External"/><Relationship Id="rId27" Type="http://schemas.openxmlformats.org/officeDocument/2006/relationships/hyperlink" Target="https://nationaltoolkit.csw.fsu.edu/leo/part-4/" TargetMode="External"/><Relationship Id="rId30" Type="http://schemas.openxmlformats.org/officeDocument/2006/relationships/hyperlink" Target="https://youtu.be/9cS2zZyIu_U" TargetMode="External"/><Relationship Id="rId35" Type="http://schemas.openxmlformats.org/officeDocument/2006/relationships/hyperlink" Target="https://learn.theiacp.org/products/building-human-trafficking-cases-with-traumatized-victims" TargetMode="External"/><Relationship Id="rId43" Type="http://schemas.openxmlformats.org/officeDocument/2006/relationships/hyperlink" Target="https://learn.theiacp.org/products/the-role-of-data-and-analysis-in-human-trafficking-initiatives" TargetMode="External"/><Relationship Id="rId48" Type="http://schemas.openxmlformats.org/officeDocument/2006/relationships/hyperlink" Target="https://learn.theiacp.org/products/role-of-americas-law-enforcement-in-labor-trafficking-identification" TargetMode="External"/><Relationship Id="rId56" Type="http://schemas.openxmlformats.org/officeDocument/2006/relationships/hyperlink" Target="https://learn.theiacp.org/products/closing-the-door-on-illicit-massage-businesses-holding-traffickers-accountable" TargetMode="External"/><Relationship Id="rId64" Type="http://schemas.openxmlformats.org/officeDocument/2006/relationships/theme" Target="theme/theme1.xml"/><Relationship Id="rId8" Type="http://schemas.openxmlformats.org/officeDocument/2006/relationships/hyperlink" Target="https://reportcards.sharedhope.org/year2022/idaho/" TargetMode="External"/><Relationship Id="rId51" Type="http://schemas.openxmlformats.org/officeDocument/2006/relationships/hyperlink" Target="https://learn.theiacp.org/products/prosecuting-human-trafficking-cases-going-forward-without-a-victim" TargetMode="External"/><Relationship Id="rId3" Type="http://schemas.openxmlformats.org/officeDocument/2006/relationships/styles" Target="styles.xml"/><Relationship Id="rId12" Type="http://schemas.openxmlformats.org/officeDocument/2006/relationships/hyperlink" Target="http://sharedhope.org/PICframe8/reportcards/PIC_RC_2018_ID.pdf" TargetMode="External"/><Relationship Id="rId17" Type="http://schemas.openxmlformats.org/officeDocument/2006/relationships/hyperlink" Target="http://sharedhope.org/PICframe3/reportcards/PIC_RC_2013_ID.pdf" TargetMode="External"/><Relationship Id="rId25" Type="http://schemas.openxmlformats.org/officeDocument/2006/relationships/hyperlink" Target="https://nationaltoolkit.csw.fsu.edu/leo/part-2/" TargetMode="External"/><Relationship Id="rId33" Type="http://schemas.openxmlformats.org/officeDocument/2006/relationships/hyperlink" Target="https://learn.theiacp.org/products/maximizing-justice-building-a-prosecution-review-process?_ga=2.232353692.2047667529.1667254914-1346737719.1667254914" TargetMode="External"/><Relationship Id="rId38" Type="http://schemas.openxmlformats.org/officeDocument/2006/relationships/hyperlink" Target="https://learn.theiacp.org/products/defining-justice-beyond-arrest-and-prosecution" TargetMode="External"/><Relationship Id="rId46" Type="http://schemas.openxmlformats.org/officeDocument/2006/relationships/hyperlink" Target="https://learn.theiacp.org/products/developing-your-labor-trafficking-threat-assessment" TargetMode="External"/><Relationship Id="rId59" Type="http://schemas.openxmlformats.org/officeDocument/2006/relationships/hyperlink" Target="https://learn.theiacp.org/products/human-trafficking-in-american-indian-and-alaska-native-communities" TargetMode="External"/><Relationship Id="rId20" Type="http://schemas.openxmlformats.org/officeDocument/2006/relationships/hyperlink" Target="C://Users/jennifer/Downloads/IDAPA%20RULES%20PEACE%20OFFICERS%201101.pdf" TargetMode="External"/><Relationship Id="rId41" Type="http://schemas.openxmlformats.org/officeDocument/2006/relationships/hyperlink" Target="https://learn.theiacp.org/products/sex-trafficking-of-men-and-boys" TargetMode="External"/><Relationship Id="rId54" Type="http://schemas.openxmlformats.org/officeDocument/2006/relationships/hyperlink" Target="https://learn.theiacp.org/products/immigration-relief-for-human-trafficking-victims-t-visa-u-visa-and-continued-presence"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haredhope.org/what-we-do/bring-justice/reportcards/2015-reportcards/" TargetMode="External"/><Relationship Id="rId23" Type="http://schemas.openxmlformats.org/officeDocument/2006/relationships/hyperlink" Target="mailto:idleginfo@lso.idaho.gov" TargetMode="External"/><Relationship Id="rId28" Type="http://schemas.openxmlformats.org/officeDocument/2006/relationships/hyperlink" Target="https://youtu.be/8oSurn05vTk" TargetMode="External"/><Relationship Id="rId36" Type="http://schemas.openxmlformats.org/officeDocument/2006/relationships/hyperlink" Target="https://learn.theiacp.org/products/working-with-experts-to-combat-common-defenses-in-human-trafficking-cases" TargetMode="External"/><Relationship Id="rId49" Type="http://schemas.openxmlformats.org/officeDocument/2006/relationships/hyperlink" Target="https://learn.theiacp.org/products/partners-against-crime-the-investigator-and-analyst-relationship-in-human-trafficking-investigations" TargetMode="External"/><Relationship Id="rId57" Type="http://schemas.openxmlformats.org/officeDocument/2006/relationships/hyperlink" Target="https://learn.theiacp.org/products/navigating-the-roadmap-a-guide-to-development-and-operations-for-multidisciplinary-anti-human-trafficking-task-forces" TargetMode="External"/><Relationship Id="rId10" Type="http://schemas.openxmlformats.org/officeDocument/2006/relationships/hyperlink" Target="https://reportcards.sharedhope.org/wp-content/uploads/2022/10/2022-State-Analysis-ID.pdf" TargetMode="External"/><Relationship Id="rId31" Type="http://schemas.openxmlformats.org/officeDocument/2006/relationships/hyperlink" Target="https://youtu.be/8dZng24wnmc" TargetMode="External"/><Relationship Id="rId44" Type="http://schemas.openxmlformats.org/officeDocument/2006/relationships/hyperlink" Target="https://learn.theiacp.org/products/sustaining-task-force-operations" TargetMode="External"/><Relationship Id="rId52" Type="http://schemas.openxmlformats.org/officeDocument/2006/relationships/hyperlink" Target="https://learn.theiacp.org/products/the-state-of-modern-slavery-in-the-us-trends-and-tools-for-law-enforcement-and-victim-service-providers" TargetMode="External"/><Relationship Id="rId60" Type="http://schemas.openxmlformats.org/officeDocument/2006/relationships/hyperlink" Target="https://learn.theiacp.org/products/untangling-survivor-engagement-promoting-comprehensive-collaboration" TargetMode="External"/><Relationship Id="rId4" Type="http://schemas.openxmlformats.org/officeDocument/2006/relationships/settings" Target="settings.xml"/><Relationship Id="rId9" Type="http://schemas.openxmlformats.org/officeDocument/2006/relationships/hyperlink" Target="https://reportcards.sharedhope.org/wp-content/uploads/2022/10/2022-State-Report-Card-I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C5004-F5E0-4941-A7A1-F507B488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2077</Words>
  <Characters>12779</Characters>
  <Application>Microsoft Office Word</Application>
  <DocSecurity>0</DocSecurity>
  <Lines>228</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Zielinski</dc:creator>
  <cp:keywords/>
  <dc:description/>
  <cp:lastModifiedBy>Jennifer Zielinski</cp:lastModifiedBy>
  <cp:revision>2</cp:revision>
  <dcterms:created xsi:type="dcterms:W3CDTF">2023-09-01T18:02:00Z</dcterms:created>
  <dcterms:modified xsi:type="dcterms:W3CDTF">2023-09-01T18:02:00Z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cc717fd7-0d9a-4fc6-bb5a-e9098a6b5f54</vt:lpwstr>
  </property>
</Properties>
</file>