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0"/>
        <w:gridCol w:w="2359"/>
        <w:gridCol w:w="2359"/>
        <w:gridCol w:w="2268"/>
        <w:gridCol w:w="2355"/>
        <w:gridCol w:w="2359"/>
        <w:gridCol w:w="2360"/>
        <w:tblGridChange w:id="0">
          <w:tblGrid>
            <w:gridCol w:w="1240"/>
            <w:gridCol w:w="2359"/>
            <w:gridCol w:w="2359"/>
            <w:gridCol w:w="2268"/>
            <w:gridCol w:w="2355"/>
            <w:gridCol w:w="2359"/>
            <w:gridCol w:w="2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 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Traction Man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 Things I Can Do To Change My World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Little people Big Dreams: Rosa Parks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Story, letter,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fact 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Look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Bob the Man on the Moon.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Little People , Big Dreams : Mae Jamison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2023 December - 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Abbie and Laura added on Little Robin Red Vest, and What the Ladybird Heard at Christmas due to it being a 8 week half term. 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Factfile, recount, instructions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Dinosaur Stomp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Dinosaurs love Underpants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Poetry, Factfile, Description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The Emperor’s Egg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Penguin by Dolly Dunbar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Lila and the Secret of Rain.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Factfile, story, description, Letter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 Day on our Blue Planet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 the Savannah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Welcome to the Zoo - Alison Jay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The Snail and the Whale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Last tree in the 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Greta and the Giants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Factfile, poetry, story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4cccc" w:val="clear"/>
                <w:rtl w:val="0"/>
              </w:rPr>
              <w:t xml:space="preserve">This will all be changing due to the new literacy scheme. Abbie will update this during the holidays.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Once There were Giants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When I Grow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Wilfred Gordon Partridge 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Diary, poetry, factfile, story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1: Numbers to 10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2: Addition and subtraction within 10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3: Shape and patterns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4: Numbers to 20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5: Addition and subtraction within 20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6: Time</w:t>
              <w:tab/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7: Exploring calculation strategies within 20</w:t>
              <w:tab/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8: Numbers to 50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9: Addition and subtraction within 20 (comparison)</w:t>
              <w:tab/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10: Fractions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11: Measures (1): Length and mass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12: Numbers 50 to 100 and beyond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13: Addition and subtraction (applying strategies)</w:t>
              <w:tab/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14: Money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14: Money</w:t>
              <w:tab/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15: Multiplication and division</w:t>
              <w:tab/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16: Measures (2): Capacity and volume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and space: Seasonal changes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Materials: Everyday materials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Animals: Sensitive bodies 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Animals: Comparing animals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Plants: Introduction to plants 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connections: Investigating science through stories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Improving mouse skills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Rocket to the moon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 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Algorithms unplugged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data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imagery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Introductory lesson to PSHE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Families &amp; Relationships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Families &amp; Relationships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wellbeing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Citizenship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Citizenship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 wellbeing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 wellbeing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 and the changing body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Transition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am I making History?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have toys changed?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have explorers changed the world? 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it like here?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weather like in the UK?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it like to live in Shanghai?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Drawing - Make your Mark 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Painting and mixed Media Colour Splash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Sculpture and 3D - Paper Play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Textiles and Puppets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Windmills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Wheels and Axles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Creation Story – Christianity 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Christmas (Giving)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Jesus as a friend Christianity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 (Palm Sunday)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Shabbat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Judaism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Rosh Hashanah &amp; Yom Kippur – Judaism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Greetings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Colours &amp; Numbers</w:t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Transport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 the sea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the jungle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Nursery Rhymes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Locomotion – Running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- Growing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 building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– The Zoo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Ball skills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Locomotion – jumping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Attack v defence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wellbeing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Pulse and rhythm (all about me)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(Autumn 1)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 Vocabulary (Under The Sea)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(Spring 2)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 and Tempo (Superheroes)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(Summer 2)</w:t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943432" cy="712453"/>
          <wp:effectExtent b="0" l="0" r="0" t="0"/>
          <wp:docPr descr="A picture containing text, clipart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10799" l="0" r="0" t="10799"/>
                  <a:stretch>
                    <a:fillRect/>
                  </a:stretch>
                </pic:blipFill>
                <pic:spPr>
                  <a:xfrm>
                    <a:off x="0" y="0"/>
                    <a:ext cx="943432" cy="712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</w:t>
    </w:r>
    <w:r w:rsidDel="00000000" w:rsidR="00000000" w:rsidRPr="00000000">
      <w:rPr>
        <w:color w:val="000000"/>
        <w:u w:val="single"/>
        <w:rtl w:val="0"/>
      </w:rPr>
      <w:t xml:space="preserve">Year 1 Long Term Curriculum Map 202</w:t>
    </w:r>
    <w:r w:rsidDel="00000000" w:rsidR="00000000" w:rsidRPr="00000000">
      <w:rPr>
        <w:u w:val="single"/>
        <w:rtl w:val="0"/>
      </w:rPr>
      <w:t xml:space="preserve">4 - 2025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D+ePjs7hj2RNSIhHkCj8+YjwQ==">CgMxLjA4AHIhMWFlVHp1RWxudTBQNUp3MUNWODRNMEwwTXVMZTJzMXBa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