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F629" w14:textId="77777777" w:rsidR="00D81ACB" w:rsidRDefault="00000000">
      <w:pPr>
        <w:spacing w:after="30"/>
        <w:jc w:val="center"/>
      </w:pPr>
      <w:r>
        <w:rPr>
          <w:color w:val="555555"/>
          <w:sz w:val="20"/>
          <w:szCs w:val="20"/>
        </w:rPr>
        <w:t>NASCENTIA ECLECTICS LLC</w:t>
      </w:r>
    </w:p>
    <w:p w14:paraId="6DC7730F" w14:textId="77777777" w:rsidR="00D81ACB" w:rsidRDefault="00000000">
      <w:pPr>
        <w:spacing w:after="30"/>
        <w:jc w:val="center"/>
      </w:pPr>
      <w:r>
        <w:rPr>
          <w:color w:val="555555"/>
          <w:sz w:val="20"/>
          <w:szCs w:val="20"/>
        </w:rPr>
        <w:t>LEXIVON ARCHIVE — LXVN</w:t>
      </w:r>
    </w:p>
    <w:p w14:paraId="17960382" w14:textId="77777777" w:rsidR="00D81ACB" w:rsidRDefault="00D81ACB">
      <w:pPr>
        <w:spacing w:after="40"/>
      </w:pPr>
    </w:p>
    <w:p w14:paraId="71114BD8" w14:textId="77777777" w:rsidR="00D81ACB" w:rsidRDefault="00000000">
      <w:pPr>
        <w:spacing w:after="40"/>
        <w:jc w:val="center"/>
      </w:pPr>
      <w:proofErr w:type="spellStart"/>
      <w:r>
        <w:rPr>
          <w:b/>
          <w:bCs/>
          <w:color w:val="B87333"/>
          <w:sz w:val="64"/>
          <w:szCs w:val="64"/>
        </w:rPr>
        <w:t>ASSment</w:t>
      </w:r>
      <w:proofErr w:type="spellEnd"/>
    </w:p>
    <w:p w14:paraId="3F979175" w14:textId="77777777" w:rsidR="00D81ACB" w:rsidRDefault="00D81ACB">
      <w:pPr>
        <w:spacing w:after="20"/>
      </w:pPr>
    </w:p>
    <w:p w14:paraId="34B4163D" w14:textId="77777777" w:rsidR="00D81ACB" w:rsidRDefault="00000000">
      <w:pPr>
        <w:spacing w:after="30"/>
        <w:jc w:val="center"/>
      </w:pPr>
      <w:r>
        <w:rPr>
          <w:color w:val="555555"/>
          <w:sz w:val="26"/>
          <w:szCs w:val="26"/>
        </w:rPr>
        <w:t>Assessment that carries its own diagnostic</w:t>
      </w:r>
    </w:p>
    <w:p w14:paraId="7BC5E8BD" w14:textId="77777777" w:rsidR="00D81ACB" w:rsidRDefault="00D81ACB">
      <w:pPr>
        <w:spacing w:after="20"/>
      </w:pPr>
    </w:p>
    <w:p w14:paraId="727E9EE8" w14:textId="77777777" w:rsidR="00D81ACB" w:rsidRDefault="00000000">
      <w:pPr>
        <w:spacing w:after="30"/>
        <w:jc w:val="center"/>
      </w:pPr>
      <w:r>
        <w:rPr>
          <w:color w:val="888888"/>
          <w:sz w:val="18"/>
          <w:szCs w:val="18"/>
        </w:rPr>
        <w:t>Cross-references: Classification Systems — DISCERMA — 1.5 Check Protocol — Observer as Variable — S.I.F.T — Float</w:t>
      </w:r>
    </w:p>
    <w:p w14:paraId="7EA31B0B" w14:textId="77777777" w:rsidR="00D81ACB" w:rsidRDefault="00000000">
      <w:pPr>
        <w:spacing w:after="30"/>
        <w:jc w:val="center"/>
      </w:pPr>
      <w:r>
        <w:rPr>
          <w:color w:val="888888"/>
          <w:sz w:val="18"/>
          <w:szCs w:val="18"/>
        </w:rPr>
        <w:t xml:space="preserve">Status: Locked — April 2026 — </w:t>
      </w:r>
      <w:proofErr w:type="spellStart"/>
      <w:r>
        <w:rPr>
          <w:color w:val="888888"/>
          <w:sz w:val="18"/>
          <w:szCs w:val="18"/>
        </w:rPr>
        <w:t>Nascentia</w:t>
      </w:r>
      <w:proofErr w:type="spellEnd"/>
      <w:r>
        <w:rPr>
          <w:color w:val="888888"/>
          <w:sz w:val="18"/>
          <w:szCs w:val="18"/>
        </w:rPr>
        <w:t xml:space="preserve"> Eclectics LLC</w:t>
      </w:r>
    </w:p>
    <w:p w14:paraId="5251836F" w14:textId="77777777" w:rsidR="00D81ACB" w:rsidRDefault="00D81ACB">
      <w:pPr>
        <w:spacing w:after="80"/>
      </w:pPr>
    </w:p>
    <w:p w14:paraId="1C2C1EB4" w14:textId="77777777" w:rsidR="00D81ACB" w:rsidRDefault="00D81ACB">
      <w:pPr>
        <w:pBdr>
          <w:bottom w:val="single" w:sz="6" w:space="1" w:color="B87333"/>
        </w:pBdr>
        <w:spacing w:before="80" w:after="80"/>
      </w:pPr>
    </w:p>
    <w:p w14:paraId="63A2B003" w14:textId="77777777" w:rsidR="00D81ACB" w:rsidRDefault="00000000">
      <w:pPr>
        <w:spacing w:before="120" w:after="60"/>
      </w:pPr>
      <w:r>
        <w:rPr>
          <w:b/>
          <w:bCs/>
          <w:color w:val="B87333"/>
          <w:sz w:val="28"/>
          <w:szCs w:val="28"/>
        </w:rPr>
        <w:t>The Term</w:t>
      </w:r>
    </w:p>
    <w:p w14:paraId="73474E02" w14:textId="77777777" w:rsidR="00D81ACB" w:rsidRDefault="00000000">
      <w:pPr>
        <w:spacing w:after="100"/>
      </w:pPr>
      <w:proofErr w:type="spellStart"/>
      <w:r>
        <w:t>ASSment</w:t>
      </w:r>
      <w:proofErr w:type="spellEnd"/>
      <w:r>
        <w:t xml:space="preserve"> is a coined term operating simultaneously as a technical label, a structural warning, and a recursive self-test. It names assessment that has been — or is at risk of being — corrupted by unexamined assumptions. The word is not profanity deployed for effect. It is a precision instrument built from a convergence of ordinary language.</w:t>
      </w:r>
    </w:p>
    <w:p w14:paraId="1188AAA6" w14:textId="77777777" w:rsidR="00D81ACB" w:rsidRDefault="00000000">
      <w:pPr>
        <w:spacing w:after="100"/>
      </w:pPr>
      <w:r>
        <w:t>The term emerged from observing how often the act of evaluating something is contaminated before it begins — not by bad data but by the evaluator's unexamined premises entering the process as facts.</w:t>
      </w:r>
    </w:p>
    <w:p w14:paraId="430768F6" w14:textId="77777777" w:rsidR="00D81ACB" w:rsidRDefault="00D81ACB">
      <w:pPr>
        <w:spacing w:after="120"/>
      </w:pPr>
    </w:p>
    <w:p w14:paraId="0E528A39" w14:textId="77777777" w:rsidR="00D81ACB" w:rsidRDefault="00D81ACB">
      <w:pPr>
        <w:pBdr>
          <w:bottom w:val="single" w:sz="6" w:space="1" w:color="B87333"/>
        </w:pBdr>
        <w:spacing w:before="80" w:after="80"/>
      </w:pPr>
    </w:p>
    <w:p w14:paraId="0F8D72EB" w14:textId="77777777" w:rsidR="00D81ACB" w:rsidRDefault="00000000">
      <w:pPr>
        <w:spacing w:before="120" w:after="60"/>
      </w:pPr>
      <w:r>
        <w:rPr>
          <w:b/>
          <w:bCs/>
          <w:color w:val="B87333"/>
          <w:sz w:val="28"/>
          <w:szCs w:val="28"/>
        </w:rPr>
        <w:t>The Six Functions</w:t>
      </w:r>
    </w:p>
    <w:p w14:paraId="407E5C6A" w14:textId="77777777" w:rsidR="00D81ACB" w:rsidRDefault="00000000">
      <w:pPr>
        <w:spacing w:after="100"/>
      </w:pPr>
      <w:proofErr w:type="spellStart"/>
      <w:r>
        <w:t>ASSment</w:t>
      </w:r>
      <w:proofErr w:type="spellEnd"/>
      <w:r>
        <w:t xml:space="preserve"> is a single word doing six things simultaneously. Each layer is </w:t>
      </w:r>
      <w:proofErr w:type="gramStart"/>
      <w:r>
        <w:t>load-bearing</w:t>
      </w:r>
      <w:proofErr w:type="gramEnd"/>
      <w:r>
        <w:t>. None is decorative.</w:t>
      </w:r>
    </w:p>
    <w:p w14:paraId="4AAC2D71" w14:textId="77777777" w:rsidR="00D81ACB" w:rsidRDefault="00D81ACB">
      <w:pPr>
        <w:spacing w:after="60"/>
      </w:pPr>
    </w:p>
    <w:p w14:paraId="4A582736" w14:textId="77777777" w:rsidR="00D81ACB" w:rsidRDefault="00000000">
      <w:pPr>
        <w:spacing w:after="100"/>
      </w:pPr>
      <w:r>
        <w:t xml:space="preserve">1. Assessment — the technical function. To evaluate, analyze, and render a judgment on a subject. </w:t>
      </w:r>
      <w:proofErr w:type="spellStart"/>
      <w:r>
        <w:t>ASSment</w:t>
      </w:r>
      <w:proofErr w:type="spellEnd"/>
      <w:r>
        <w:t xml:space="preserve"> is what assessment becomes when it fails to check its own operating premises before proceeding.</w:t>
      </w:r>
    </w:p>
    <w:p w14:paraId="32E51052" w14:textId="77777777" w:rsidR="00D81ACB" w:rsidRDefault="00D81ACB">
      <w:pPr>
        <w:spacing w:after="60"/>
      </w:pPr>
    </w:p>
    <w:p w14:paraId="18AFDB21" w14:textId="77777777" w:rsidR="00D81ACB" w:rsidRDefault="00000000">
      <w:pPr>
        <w:spacing w:after="100"/>
      </w:pPr>
      <w:r>
        <w:t>2. Ass — the profane register. Not incidental. The profanity signals that something has gone wrong. If the word makes you flinch before you've read the definition, the flinch is data. The profanity is the alarm, not the offense.</w:t>
      </w:r>
    </w:p>
    <w:p w14:paraId="2D764373" w14:textId="77777777" w:rsidR="00D81ACB" w:rsidRDefault="00D81ACB">
      <w:pPr>
        <w:spacing w:after="60"/>
      </w:pPr>
    </w:p>
    <w:p w14:paraId="2D06710A" w14:textId="77777777" w:rsidR="00D81ACB" w:rsidRDefault="00000000">
      <w:pPr>
        <w:spacing w:after="100"/>
      </w:pPr>
      <w:r>
        <w:t>3. Ass-u-me — idiom activation. The familiar phrase "assume makes an ass of you and me" is not mere wordplay here. It is the structural warning embedded in the label itself. Every unexamined assumption inserted into an assessment process produces a faulty result — and the fault belongs to both the person who assumed and the system that allowed the assumption to pass unchecked.</w:t>
      </w:r>
    </w:p>
    <w:p w14:paraId="6B2B5370" w14:textId="77777777" w:rsidR="00D81ACB" w:rsidRDefault="00D81ACB">
      <w:pPr>
        <w:spacing w:after="60"/>
      </w:pPr>
    </w:p>
    <w:p w14:paraId="782CE279" w14:textId="77777777" w:rsidR="00D81ACB" w:rsidRDefault="00000000">
      <w:pPr>
        <w:spacing w:after="100"/>
      </w:pPr>
      <w:r>
        <w:t>4. Perception check — am I being an ass? are you? The word demands that both parties in an evaluative exchange ask this question before proceeding. Not as self-deprecation. As protocol.</w:t>
      </w:r>
    </w:p>
    <w:p w14:paraId="6CF946A6" w14:textId="77777777" w:rsidR="00D81ACB" w:rsidRDefault="00D81ACB">
      <w:pPr>
        <w:spacing w:after="60"/>
      </w:pPr>
    </w:p>
    <w:p w14:paraId="32183089" w14:textId="77777777" w:rsidR="00D81ACB" w:rsidRDefault="00000000">
      <w:pPr>
        <w:spacing w:after="100"/>
      </w:pPr>
      <w:r>
        <w:t xml:space="preserve">5. Recursive warning — the word tests whether you're assuming or observing. </w:t>
      </w:r>
      <w:proofErr w:type="spellStart"/>
      <w:r>
        <w:t>ASSment</w:t>
      </w:r>
      <w:proofErr w:type="spellEnd"/>
      <w:r>
        <w:t xml:space="preserve"> does not merely name the failure mode. It demonstrates it. A reader who dismisses the term because of its surface register has performed an </w:t>
      </w:r>
      <w:proofErr w:type="spellStart"/>
      <w:r>
        <w:t>ASSment</w:t>
      </w:r>
      <w:proofErr w:type="spellEnd"/>
      <w:r>
        <w:t xml:space="preserve"> in real time — assumed the word's value before observing its function. The word is its own diagnostic instrument.</w:t>
      </w:r>
    </w:p>
    <w:p w14:paraId="650AD6B4" w14:textId="77777777" w:rsidR="00D81ACB" w:rsidRDefault="00D81ACB">
      <w:pPr>
        <w:spacing w:after="60"/>
      </w:pPr>
    </w:p>
    <w:p w14:paraId="6BDB968C" w14:textId="77777777" w:rsidR="00D81ACB" w:rsidRDefault="00000000">
      <w:pPr>
        <w:spacing w:after="100"/>
      </w:pPr>
      <w:r>
        <w:t xml:space="preserve">6. Slang elevation — casual expression promoted to operational principle. The idiom predates this entry by decades. It was ambient linguistic noise. </w:t>
      </w:r>
      <w:proofErr w:type="spellStart"/>
      <w:r>
        <w:t>ASSment</w:t>
      </w:r>
      <w:proofErr w:type="spellEnd"/>
      <w:r>
        <w:t xml:space="preserve"> extracts the mechanism from the noise, formalizes it, and installs it in doctrine without removing the original register. The slang is preserved because the register is part of the function. Sanitizing it would remove the alarm.</w:t>
      </w:r>
    </w:p>
    <w:p w14:paraId="622B6CEC" w14:textId="77777777" w:rsidR="00D81ACB" w:rsidRDefault="00D81ACB">
      <w:pPr>
        <w:spacing w:after="120"/>
      </w:pPr>
    </w:p>
    <w:p w14:paraId="36FE8183" w14:textId="77777777" w:rsidR="00D81ACB" w:rsidRDefault="00D81ACB">
      <w:pPr>
        <w:pBdr>
          <w:bottom w:val="single" w:sz="6" w:space="1" w:color="B87333"/>
        </w:pBdr>
        <w:spacing w:before="80" w:after="80"/>
      </w:pPr>
    </w:p>
    <w:p w14:paraId="5CBB4805" w14:textId="77777777" w:rsidR="00D81ACB" w:rsidRDefault="00000000">
      <w:pPr>
        <w:spacing w:before="120" w:after="60"/>
      </w:pPr>
      <w:r>
        <w:rPr>
          <w:b/>
          <w:bCs/>
          <w:color w:val="B87333"/>
          <w:sz w:val="28"/>
          <w:szCs w:val="28"/>
        </w:rPr>
        <w:t>The Operational Definition</w:t>
      </w:r>
    </w:p>
    <w:p w14:paraId="17C6C1F5" w14:textId="77777777" w:rsidR="00D81ACB" w:rsidRDefault="00D81ACB">
      <w:pPr>
        <w:spacing w:after="40"/>
      </w:pPr>
    </w:p>
    <w:p w14:paraId="3F0B9B30" w14:textId="77777777" w:rsidR="00D81ACB" w:rsidRDefault="00000000">
      <w:pPr>
        <w:pBdr>
          <w:left w:val="single" w:sz="12" w:space="12" w:color="B87333"/>
        </w:pBdr>
        <w:spacing w:before="80" w:after="80"/>
        <w:ind w:left="720"/>
      </w:pPr>
      <w:proofErr w:type="spellStart"/>
      <w:r>
        <w:rPr>
          <w:b/>
          <w:bCs/>
          <w:i/>
          <w:iCs/>
          <w:color w:val="000000"/>
          <w:sz w:val="26"/>
          <w:szCs w:val="26"/>
        </w:rPr>
        <w:t>ASSment</w:t>
      </w:r>
      <w:proofErr w:type="spellEnd"/>
      <w:r>
        <w:rPr>
          <w:b/>
          <w:bCs/>
          <w:i/>
          <w:iCs/>
          <w:color w:val="000000"/>
          <w:sz w:val="26"/>
          <w:szCs w:val="26"/>
        </w:rPr>
        <w:t>: Assessment that acknowledges its own potential for assumption-based failure while requiring the evaluator to examine whether they are assuming or observing before rendering judgment.</w:t>
      </w:r>
    </w:p>
    <w:p w14:paraId="3B4D4958" w14:textId="77777777" w:rsidR="00D81ACB" w:rsidRDefault="00D81ACB">
      <w:pPr>
        <w:spacing w:after="80"/>
      </w:pPr>
    </w:p>
    <w:p w14:paraId="1F0384B2" w14:textId="77777777" w:rsidR="00D81ACB" w:rsidRDefault="00000000">
      <w:pPr>
        <w:spacing w:after="100"/>
      </w:pPr>
      <w:r>
        <w:t xml:space="preserve">This is not a reminder to be careful. It is a structural requirement. Any evaluative act that proceeds without running the </w:t>
      </w:r>
      <w:proofErr w:type="spellStart"/>
      <w:r>
        <w:t>ASSment</w:t>
      </w:r>
      <w:proofErr w:type="spellEnd"/>
      <w:r>
        <w:t xml:space="preserve"> check is operating with a known contamination risk — and </w:t>
      </w:r>
      <w:proofErr w:type="spellStart"/>
      <w:r>
        <w:t>Nascentian</w:t>
      </w:r>
      <w:proofErr w:type="spellEnd"/>
      <w:r>
        <w:t xml:space="preserve"> doctrine does not treat known contamination risks as acceptable.</w:t>
      </w:r>
    </w:p>
    <w:p w14:paraId="65065E54" w14:textId="77777777" w:rsidR="00D81ACB" w:rsidRDefault="00D81ACB">
      <w:pPr>
        <w:spacing w:after="120"/>
      </w:pPr>
    </w:p>
    <w:p w14:paraId="405DA929" w14:textId="77777777" w:rsidR="00D81ACB" w:rsidRDefault="00000000">
      <w:pPr>
        <w:spacing w:after="100"/>
      </w:pPr>
      <w:r>
        <w:t>The check is binary: Are you observing the actual properties of the subject, or are you assuming properties based on prior programming? If the latter, you are not assessing. You are confirming.</w:t>
      </w:r>
    </w:p>
    <w:p w14:paraId="642F7245" w14:textId="77777777" w:rsidR="00D81ACB" w:rsidRDefault="00D81ACB">
      <w:pPr>
        <w:spacing w:after="120"/>
      </w:pPr>
    </w:p>
    <w:p w14:paraId="0B3F9BE2" w14:textId="77777777" w:rsidR="00D81ACB" w:rsidRDefault="00D81ACB">
      <w:pPr>
        <w:pBdr>
          <w:bottom w:val="single" w:sz="6" w:space="1" w:color="B87333"/>
        </w:pBdr>
        <w:spacing w:before="80" w:after="80"/>
      </w:pPr>
    </w:p>
    <w:p w14:paraId="224BE646" w14:textId="77777777" w:rsidR="00D81ACB" w:rsidRDefault="00000000">
      <w:pPr>
        <w:spacing w:before="120" w:after="60"/>
      </w:pPr>
      <w:r>
        <w:rPr>
          <w:b/>
          <w:bCs/>
          <w:color w:val="B87333"/>
          <w:sz w:val="28"/>
          <w:szCs w:val="28"/>
        </w:rPr>
        <w:t>The Recursive Layer</w:t>
      </w:r>
    </w:p>
    <w:p w14:paraId="54CDD59C" w14:textId="77777777" w:rsidR="00D81ACB" w:rsidRDefault="00000000">
      <w:pPr>
        <w:spacing w:after="100"/>
      </w:pPr>
      <w:r>
        <w:t xml:space="preserve">The most significant property of </w:t>
      </w:r>
      <w:proofErr w:type="spellStart"/>
      <w:r>
        <w:t>ASSment</w:t>
      </w:r>
      <w:proofErr w:type="spellEnd"/>
      <w:r>
        <w:t xml:space="preserve"> is that it catches itself in the act of being performed. This is not a rhetorical flourish. It is structural.</w:t>
      </w:r>
    </w:p>
    <w:p w14:paraId="778894C4" w14:textId="77777777" w:rsidR="00D81ACB" w:rsidRDefault="00D81ACB">
      <w:pPr>
        <w:spacing w:after="120"/>
      </w:pPr>
    </w:p>
    <w:p w14:paraId="4DC00DE7" w14:textId="77777777" w:rsidR="00D81ACB" w:rsidRDefault="00000000">
      <w:pPr>
        <w:spacing w:after="100"/>
      </w:pPr>
      <w:r>
        <w:lastRenderedPageBreak/>
        <w:t xml:space="preserve">When a reader encounters the term and reacts — with dismissal, amusement, or discomfort — before processing its content, they have performed an </w:t>
      </w:r>
      <w:proofErr w:type="spellStart"/>
      <w:r>
        <w:t>ASSment</w:t>
      </w:r>
      <w:proofErr w:type="spellEnd"/>
      <w:r>
        <w:t xml:space="preserve"> in real time. They assumed the value of the material based on its surface register before observing what the material </w:t>
      </w:r>
      <w:proofErr w:type="gramStart"/>
      <w:r>
        <w:t>actually does</w:t>
      </w:r>
      <w:proofErr w:type="gramEnd"/>
      <w:r>
        <w:t>.</w:t>
      </w:r>
    </w:p>
    <w:p w14:paraId="5BE22391" w14:textId="77777777" w:rsidR="00D81ACB" w:rsidRDefault="00D81ACB">
      <w:pPr>
        <w:spacing w:after="120"/>
      </w:pPr>
    </w:p>
    <w:p w14:paraId="0D7B6AEA" w14:textId="77777777" w:rsidR="00D81ACB" w:rsidRDefault="00000000">
      <w:pPr>
        <w:spacing w:after="100"/>
      </w:pPr>
      <w:r>
        <w:t xml:space="preserve">The entry has now demonstrated its own thesis on the person reading it. That demonstration happened without announcement. That is how </w:t>
      </w:r>
      <w:proofErr w:type="spellStart"/>
      <w:r>
        <w:t>ASSment</w:t>
      </w:r>
      <w:proofErr w:type="spellEnd"/>
      <w:r>
        <w:t xml:space="preserve"> operates in the field.</w:t>
      </w:r>
    </w:p>
    <w:p w14:paraId="52C14270" w14:textId="77777777" w:rsidR="00D81ACB" w:rsidRDefault="00D81ACB">
      <w:pPr>
        <w:spacing w:after="120"/>
      </w:pPr>
    </w:p>
    <w:p w14:paraId="5B1E9BB3" w14:textId="77777777" w:rsidR="00D81ACB" w:rsidRDefault="00000000">
      <w:pPr>
        <w:pBdr>
          <w:left w:val="single" w:sz="12" w:space="12" w:color="B87333"/>
        </w:pBdr>
        <w:spacing w:before="80" w:after="80"/>
        <w:ind w:left="720"/>
      </w:pPr>
      <w:r>
        <w:rPr>
          <w:b/>
          <w:bCs/>
          <w:i/>
          <w:iCs/>
          <w:color w:val="000000"/>
          <w:sz w:val="26"/>
          <w:szCs w:val="26"/>
        </w:rPr>
        <w:t>The word that warns against assuming became the thing you assumed about. That's the whole mechanism, demonstrated on contact.</w:t>
      </w:r>
    </w:p>
    <w:p w14:paraId="40481A23" w14:textId="77777777" w:rsidR="00D81ACB" w:rsidRDefault="00D81ACB">
      <w:pPr>
        <w:spacing w:after="120"/>
      </w:pPr>
    </w:p>
    <w:p w14:paraId="291F9113" w14:textId="77777777" w:rsidR="00D81ACB" w:rsidRDefault="00000000">
      <w:pPr>
        <w:spacing w:after="100"/>
      </w:pPr>
      <w:r>
        <w:t xml:space="preserve">This recursive property makes </w:t>
      </w:r>
      <w:proofErr w:type="spellStart"/>
      <w:r>
        <w:t>ASSment</w:t>
      </w:r>
      <w:proofErr w:type="spellEnd"/>
      <w:r>
        <w:t xml:space="preserve"> a rare class of </w:t>
      </w:r>
      <w:proofErr w:type="spellStart"/>
      <w:r>
        <w:t>Lexivon</w:t>
      </w:r>
      <w:proofErr w:type="spellEnd"/>
      <w:r>
        <w:t xml:space="preserve"> entry: one that enacts its own doctrine on the reader as a condition of comprehension.</w:t>
      </w:r>
    </w:p>
    <w:p w14:paraId="3B0D5002" w14:textId="77777777" w:rsidR="00D81ACB" w:rsidRDefault="00D81ACB">
      <w:pPr>
        <w:spacing w:after="120"/>
      </w:pPr>
    </w:p>
    <w:p w14:paraId="08C328DB" w14:textId="77777777" w:rsidR="00D81ACB" w:rsidRDefault="00D81ACB">
      <w:pPr>
        <w:pBdr>
          <w:bottom w:val="single" w:sz="6" w:space="1" w:color="B87333"/>
        </w:pBdr>
        <w:spacing w:before="80" w:after="80"/>
      </w:pPr>
    </w:p>
    <w:p w14:paraId="42032204" w14:textId="77777777" w:rsidR="00D81ACB" w:rsidRDefault="00000000">
      <w:pPr>
        <w:spacing w:before="120" w:after="60"/>
      </w:pPr>
      <w:r>
        <w:rPr>
          <w:b/>
          <w:bCs/>
          <w:color w:val="B87333"/>
          <w:sz w:val="28"/>
          <w:szCs w:val="28"/>
        </w:rPr>
        <w:t>Related Doctrine — Ass-u-me as Philosophical Instrument</w:t>
      </w:r>
    </w:p>
    <w:p w14:paraId="0D3CBFBC" w14:textId="77777777" w:rsidR="00D81ACB" w:rsidRDefault="00000000">
      <w:pPr>
        <w:spacing w:after="100"/>
      </w:pPr>
      <w:r>
        <w:t xml:space="preserve">The idiom 'assume makes an ass of you and me' exists in common usage as a casual caution against overconfidence. </w:t>
      </w:r>
      <w:proofErr w:type="spellStart"/>
      <w:r>
        <w:t>ASSment</w:t>
      </w:r>
      <w:proofErr w:type="spellEnd"/>
      <w:r>
        <w:t xml:space="preserve"> does not borrow this casually. It formalizes the mechanism.</w:t>
      </w:r>
    </w:p>
    <w:p w14:paraId="6E943F53" w14:textId="77777777" w:rsidR="00D81ACB" w:rsidRDefault="00D81ACB">
      <w:pPr>
        <w:spacing w:after="120"/>
      </w:pPr>
    </w:p>
    <w:p w14:paraId="484E3D8D" w14:textId="77777777" w:rsidR="00D81ACB" w:rsidRDefault="00000000">
      <w:pPr>
        <w:spacing w:after="100"/>
      </w:pPr>
      <w:r>
        <w:t xml:space="preserve">The original idiom warns against one form of faulty assumption. </w:t>
      </w:r>
      <w:proofErr w:type="spellStart"/>
      <w:r>
        <w:t>Nascentian</w:t>
      </w:r>
      <w:proofErr w:type="spellEnd"/>
      <w:r>
        <w:t xml:space="preserve"> doctrine extends this: every evaluative act that doesn't distinguish between observation and assumption is engaging in faulty </w:t>
      </w:r>
      <w:proofErr w:type="spellStart"/>
      <w:r>
        <w:t>ASSment</w:t>
      </w:r>
      <w:proofErr w:type="spellEnd"/>
      <w:r>
        <w:t xml:space="preserve">. </w:t>
      </w:r>
      <w:proofErr w:type="gramStart"/>
      <w:r>
        <w:t>The corruption</w:t>
      </w:r>
      <w:proofErr w:type="gramEnd"/>
      <w:r>
        <w:t xml:space="preserve"> isn't always arrogance. It can be habit, programming, or unexamined cultural inheritance.</w:t>
      </w:r>
    </w:p>
    <w:p w14:paraId="7C9C215C" w14:textId="77777777" w:rsidR="00D81ACB" w:rsidRDefault="00D81ACB">
      <w:pPr>
        <w:spacing w:after="120"/>
      </w:pPr>
    </w:p>
    <w:p w14:paraId="0CB8D025" w14:textId="77777777" w:rsidR="00D81ACB" w:rsidRDefault="00000000">
      <w:pPr>
        <w:pBdr>
          <w:left w:val="single" w:sz="12" w:space="12" w:color="B87333"/>
        </w:pBdr>
        <w:spacing w:before="80" w:after="80"/>
        <w:ind w:left="720"/>
      </w:pPr>
      <w:r>
        <w:rPr>
          <w:b/>
          <w:bCs/>
          <w:i/>
          <w:iCs/>
          <w:color w:val="000000"/>
          <w:sz w:val="26"/>
          <w:szCs w:val="26"/>
        </w:rPr>
        <w:t xml:space="preserve">Every time you assume rather than observe, you're engaging in faulty </w:t>
      </w:r>
      <w:proofErr w:type="spellStart"/>
      <w:r>
        <w:rPr>
          <w:b/>
          <w:bCs/>
          <w:i/>
          <w:iCs/>
          <w:color w:val="000000"/>
          <w:sz w:val="26"/>
          <w:szCs w:val="26"/>
        </w:rPr>
        <w:t>ASSment</w:t>
      </w:r>
      <w:proofErr w:type="spellEnd"/>
      <w:r>
        <w:rPr>
          <w:b/>
          <w:bCs/>
          <w:i/>
          <w:iCs/>
          <w:color w:val="000000"/>
          <w:sz w:val="26"/>
          <w:szCs w:val="26"/>
        </w:rPr>
        <w:t xml:space="preserve"> — assessment corrupted by unexamined premises.</w:t>
      </w:r>
    </w:p>
    <w:p w14:paraId="2915C986" w14:textId="77777777" w:rsidR="00D81ACB" w:rsidRDefault="00D81ACB">
      <w:pPr>
        <w:spacing w:after="120"/>
      </w:pPr>
    </w:p>
    <w:p w14:paraId="43E0E85B" w14:textId="77777777" w:rsidR="00D81ACB" w:rsidRDefault="00000000">
      <w:pPr>
        <w:spacing w:after="100"/>
      </w:pPr>
      <w:proofErr w:type="spellStart"/>
      <w:r>
        <w:t>ASSment</w:t>
      </w:r>
      <w:proofErr w:type="spellEnd"/>
      <w:r>
        <w:t xml:space="preserve"> therefore names the failure mode AND provides the correction in the same term. The correction is the 1.5 Check Protocol applied to the evaluator's own premises before they apply it to anything else.</w:t>
      </w:r>
    </w:p>
    <w:p w14:paraId="263EBA42" w14:textId="77777777" w:rsidR="00D81ACB" w:rsidRDefault="00D81ACB">
      <w:pPr>
        <w:spacing w:after="120"/>
      </w:pPr>
    </w:p>
    <w:p w14:paraId="4F7C4F97" w14:textId="77777777" w:rsidR="00D81ACB" w:rsidRDefault="00D81ACB">
      <w:pPr>
        <w:pBdr>
          <w:bottom w:val="single" w:sz="6" w:space="1" w:color="B87333"/>
        </w:pBdr>
        <w:spacing w:before="80" w:after="80"/>
      </w:pPr>
    </w:p>
    <w:p w14:paraId="6F0636FC" w14:textId="77777777" w:rsidR="00D81ACB" w:rsidRDefault="00000000">
      <w:pPr>
        <w:spacing w:before="120" w:after="60"/>
      </w:pPr>
      <w:r>
        <w:rPr>
          <w:b/>
          <w:bCs/>
          <w:color w:val="B87333"/>
          <w:sz w:val="28"/>
          <w:szCs w:val="28"/>
        </w:rPr>
        <w:t>Cross-References — Internal LXVN</w:t>
      </w:r>
    </w:p>
    <w:p w14:paraId="5C78474C" w14:textId="77777777" w:rsidR="00D81ACB" w:rsidRDefault="00D81ACB">
      <w:pPr>
        <w:spacing w:after="40"/>
      </w:pPr>
    </w:p>
    <w:p w14:paraId="0D54223A" w14:textId="77777777" w:rsidR="00D81ACB" w:rsidRDefault="00000000">
      <w:pPr>
        <w:spacing w:before="40" w:after="40"/>
      </w:pPr>
      <w:r>
        <w:rPr>
          <w:b/>
          <w:bCs/>
          <w:color w:val="B87333"/>
          <w:sz w:val="22"/>
          <w:szCs w:val="22"/>
        </w:rPr>
        <w:lastRenderedPageBreak/>
        <w:t xml:space="preserve">Classification Systems as Sacred/Profane Disruptors — </w:t>
      </w:r>
      <w:r>
        <w:rPr>
          <w:color w:val="555555"/>
          <w:sz w:val="22"/>
          <w:szCs w:val="22"/>
        </w:rPr>
        <w:t xml:space="preserve">Primary demonstration site for </w:t>
      </w:r>
      <w:proofErr w:type="spellStart"/>
      <w:r>
        <w:rPr>
          <w:color w:val="555555"/>
          <w:sz w:val="22"/>
          <w:szCs w:val="22"/>
        </w:rPr>
        <w:t>ASSment</w:t>
      </w:r>
      <w:proofErr w:type="spellEnd"/>
      <w:r>
        <w:rPr>
          <w:color w:val="555555"/>
          <w:sz w:val="22"/>
          <w:szCs w:val="22"/>
        </w:rPr>
        <w:t xml:space="preserve"> in action. The outrage produced by neutral systems cross-referencing by actual attribute rather than cultural reverence is </w:t>
      </w:r>
      <w:proofErr w:type="spellStart"/>
      <w:r>
        <w:rPr>
          <w:color w:val="555555"/>
          <w:sz w:val="22"/>
          <w:szCs w:val="22"/>
        </w:rPr>
        <w:t>ASSment</w:t>
      </w:r>
      <w:proofErr w:type="spellEnd"/>
      <w:r>
        <w:rPr>
          <w:color w:val="555555"/>
          <w:sz w:val="22"/>
          <w:szCs w:val="22"/>
        </w:rPr>
        <w:t xml:space="preserve"> failing in real time.</w:t>
      </w:r>
    </w:p>
    <w:p w14:paraId="6FB1C8F5" w14:textId="77777777" w:rsidR="00D81ACB" w:rsidRDefault="00D81ACB">
      <w:pPr>
        <w:spacing w:after="40"/>
      </w:pPr>
    </w:p>
    <w:p w14:paraId="1277608F" w14:textId="77777777" w:rsidR="00D81ACB" w:rsidRDefault="00000000">
      <w:pPr>
        <w:spacing w:before="40" w:after="40"/>
      </w:pPr>
      <w:r>
        <w:rPr>
          <w:b/>
          <w:bCs/>
          <w:color w:val="B87333"/>
          <w:sz w:val="22"/>
          <w:szCs w:val="22"/>
        </w:rPr>
        <w:t xml:space="preserve">DISCERMA — </w:t>
      </w:r>
      <w:r>
        <w:rPr>
          <w:color w:val="555555"/>
          <w:sz w:val="22"/>
          <w:szCs w:val="22"/>
        </w:rPr>
        <w:t xml:space="preserve">Differential translation across filters. </w:t>
      </w:r>
      <w:proofErr w:type="spellStart"/>
      <w:r>
        <w:rPr>
          <w:color w:val="555555"/>
          <w:sz w:val="22"/>
          <w:szCs w:val="22"/>
        </w:rPr>
        <w:t>ASSment</w:t>
      </w:r>
      <w:proofErr w:type="spellEnd"/>
      <w:r>
        <w:rPr>
          <w:color w:val="555555"/>
          <w:sz w:val="22"/>
          <w:szCs w:val="22"/>
        </w:rPr>
        <w:t xml:space="preserve"> fires when the filter is unexamined. DISCERMA names the translation process. </w:t>
      </w:r>
      <w:proofErr w:type="spellStart"/>
      <w:r>
        <w:rPr>
          <w:color w:val="555555"/>
          <w:sz w:val="22"/>
          <w:szCs w:val="22"/>
        </w:rPr>
        <w:t>ASSment</w:t>
      </w:r>
      <w:proofErr w:type="spellEnd"/>
      <w:r>
        <w:rPr>
          <w:color w:val="555555"/>
          <w:sz w:val="22"/>
          <w:szCs w:val="22"/>
        </w:rPr>
        <w:t xml:space="preserve"> audits whether the translator knows they're translating.</w:t>
      </w:r>
    </w:p>
    <w:p w14:paraId="08C003AD" w14:textId="77777777" w:rsidR="00D81ACB" w:rsidRDefault="00D81ACB">
      <w:pPr>
        <w:spacing w:after="40"/>
      </w:pPr>
    </w:p>
    <w:p w14:paraId="4959C064" w14:textId="77777777" w:rsidR="00D81ACB" w:rsidRDefault="00000000">
      <w:pPr>
        <w:spacing w:before="40" w:after="40"/>
      </w:pPr>
      <w:r>
        <w:rPr>
          <w:b/>
          <w:bCs/>
          <w:color w:val="B87333"/>
          <w:sz w:val="22"/>
          <w:szCs w:val="22"/>
        </w:rPr>
        <w:t xml:space="preserve">1.5 Check Protocol — </w:t>
      </w:r>
      <w:r>
        <w:rPr>
          <w:color w:val="555555"/>
          <w:sz w:val="22"/>
          <w:szCs w:val="22"/>
        </w:rPr>
        <w:t xml:space="preserve">Literal observation before interpretation. </w:t>
      </w:r>
      <w:proofErr w:type="spellStart"/>
      <w:r>
        <w:rPr>
          <w:color w:val="555555"/>
          <w:sz w:val="22"/>
          <w:szCs w:val="22"/>
        </w:rPr>
        <w:t>ASSment</w:t>
      </w:r>
      <w:proofErr w:type="spellEnd"/>
      <w:r>
        <w:rPr>
          <w:color w:val="555555"/>
          <w:sz w:val="22"/>
          <w:szCs w:val="22"/>
        </w:rPr>
        <w:t xml:space="preserve"> is the self-directed version: apply the 1.5 Check to your own premises before applying it to the subject.</w:t>
      </w:r>
    </w:p>
    <w:p w14:paraId="13368D2E" w14:textId="77777777" w:rsidR="00D81ACB" w:rsidRDefault="00D81ACB">
      <w:pPr>
        <w:spacing w:after="40"/>
      </w:pPr>
    </w:p>
    <w:p w14:paraId="2ED2D0D0" w14:textId="77777777" w:rsidR="00D81ACB" w:rsidRDefault="00000000">
      <w:pPr>
        <w:spacing w:before="40" w:after="40"/>
      </w:pPr>
      <w:r>
        <w:rPr>
          <w:b/>
          <w:bCs/>
          <w:color w:val="B87333"/>
          <w:sz w:val="22"/>
          <w:szCs w:val="22"/>
        </w:rPr>
        <w:t xml:space="preserve">Observer as Variable — </w:t>
      </w:r>
      <w:r>
        <w:rPr>
          <w:color w:val="555555"/>
          <w:sz w:val="22"/>
          <w:szCs w:val="22"/>
        </w:rPr>
        <w:t xml:space="preserve">The analyst becomes the subject. </w:t>
      </w:r>
      <w:proofErr w:type="spellStart"/>
      <w:r>
        <w:rPr>
          <w:color w:val="555555"/>
          <w:sz w:val="22"/>
          <w:szCs w:val="22"/>
        </w:rPr>
        <w:t>ASSment</w:t>
      </w:r>
      <w:proofErr w:type="spellEnd"/>
      <w:r>
        <w:rPr>
          <w:color w:val="555555"/>
          <w:sz w:val="22"/>
          <w:szCs w:val="22"/>
        </w:rPr>
        <w:t xml:space="preserve"> is the procedural catch for this failure — it requires the observer to account for themselves before rendering judgment.</w:t>
      </w:r>
    </w:p>
    <w:p w14:paraId="68A190C1" w14:textId="77777777" w:rsidR="00D81ACB" w:rsidRDefault="00D81ACB">
      <w:pPr>
        <w:spacing w:after="40"/>
      </w:pPr>
    </w:p>
    <w:p w14:paraId="193B2A1C" w14:textId="77777777" w:rsidR="00D81ACB" w:rsidRDefault="00000000">
      <w:pPr>
        <w:spacing w:before="40" w:after="40"/>
      </w:pPr>
      <w:r>
        <w:rPr>
          <w:b/>
          <w:bCs/>
          <w:color w:val="B87333"/>
          <w:sz w:val="22"/>
          <w:szCs w:val="22"/>
        </w:rPr>
        <w:t xml:space="preserve">S.I.F.T — </w:t>
      </w:r>
      <w:r>
        <w:rPr>
          <w:color w:val="555555"/>
          <w:sz w:val="22"/>
          <w:szCs w:val="22"/>
        </w:rPr>
        <w:t xml:space="preserve">S.I.F.T is the pre-transmission audit that prevents Echo. </w:t>
      </w:r>
      <w:proofErr w:type="spellStart"/>
      <w:r>
        <w:rPr>
          <w:color w:val="555555"/>
          <w:sz w:val="22"/>
          <w:szCs w:val="22"/>
        </w:rPr>
        <w:t>ASSment</w:t>
      </w:r>
      <w:proofErr w:type="spellEnd"/>
      <w:r>
        <w:rPr>
          <w:color w:val="555555"/>
          <w:sz w:val="22"/>
          <w:szCs w:val="22"/>
        </w:rPr>
        <w:t xml:space="preserve"> is the pre-evaluation audit that prevents faulty assessment. They operate at adjacent points in the same information chain.</w:t>
      </w:r>
    </w:p>
    <w:p w14:paraId="0DCB4087" w14:textId="77777777" w:rsidR="00D81ACB" w:rsidRDefault="00D81ACB">
      <w:pPr>
        <w:spacing w:after="40"/>
      </w:pPr>
    </w:p>
    <w:p w14:paraId="4977320A" w14:textId="77777777" w:rsidR="00D81ACB" w:rsidRDefault="00000000">
      <w:pPr>
        <w:spacing w:before="40" w:after="40"/>
      </w:pPr>
      <w:r>
        <w:rPr>
          <w:b/>
          <w:bCs/>
          <w:color w:val="B87333"/>
          <w:sz w:val="22"/>
          <w:szCs w:val="22"/>
        </w:rPr>
        <w:t xml:space="preserve">Float — </w:t>
      </w:r>
      <w:r>
        <w:rPr>
          <w:color w:val="555555"/>
          <w:sz w:val="22"/>
          <w:szCs w:val="22"/>
        </w:rPr>
        <w:t xml:space="preserve">Hold paradox without resolving it. </w:t>
      </w:r>
      <w:proofErr w:type="spellStart"/>
      <w:r>
        <w:rPr>
          <w:color w:val="555555"/>
          <w:sz w:val="22"/>
          <w:szCs w:val="22"/>
        </w:rPr>
        <w:t>ASSment</w:t>
      </w:r>
      <w:proofErr w:type="spellEnd"/>
      <w:r>
        <w:rPr>
          <w:color w:val="555555"/>
          <w:sz w:val="22"/>
          <w:szCs w:val="22"/>
        </w:rPr>
        <w:t xml:space="preserve"> applied correctly produces Float-compatible conclusions — ones that don't require one truth to cancel another.</w:t>
      </w:r>
    </w:p>
    <w:p w14:paraId="7CC78FE8" w14:textId="77777777" w:rsidR="00D81ACB" w:rsidRDefault="00D81ACB">
      <w:pPr>
        <w:spacing w:after="40"/>
      </w:pPr>
    </w:p>
    <w:p w14:paraId="0EE8B52A" w14:textId="77777777" w:rsidR="00D81ACB" w:rsidRDefault="00000000">
      <w:pPr>
        <w:spacing w:before="40" w:after="40"/>
      </w:pPr>
      <w:r>
        <w:rPr>
          <w:b/>
          <w:bCs/>
          <w:color w:val="B87333"/>
          <w:sz w:val="22"/>
          <w:szCs w:val="22"/>
        </w:rPr>
        <w:t xml:space="preserve">GIMP — </w:t>
      </w:r>
      <w:r>
        <w:rPr>
          <w:color w:val="555555"/>
          <w:sz w:val="22"/>
          <w:szCs w:val="22"/>
        </w:rPr>
        <w:t xml:space="preserve">A system that cannot see its own constraint. </w:t>
      </w:r>
      <w:proofErr w:type="spellStart"/>
      <w:r>
        <w:rPr>
          <w:color w:val="555555"/>
          <w:sz w:val="22"/>
          <w:szCs w:val="22"/>
        </w:rPr>
        <w:t>ASSment</w:t>
      </w:r>
      <w:proofErr w:type="spellEnd"/>
      <w:r>
        <w:rPr>
          <w:color w:val="555555"/>
          <w:sz w:val="22"/>
          <w:szCs w:val="22"/>
        </w:rPr>
        <w:t xml:space="preserve"> names what the GIMP system is doing to itself — assuming its own limit doesn't apply.</w:t>
      </w:r>
    </w:p>
    <w:p w14:paraId="107AC5BB" w14:textId="77777777" w:rsidR="00D81ACB" w:rsidRDefault="00D81ACB">
      <w:pPr>
        <w:spacing w:after="120"/>
      </w:pPr>
    </w:p>
    <w:p w14:paraId="5100569F" w14:textId="77777777" w:rsidR="00D81ACB" w:rsidRDefault="00D81ACB">
      <w:pPr>
        <w:pBdr>
          <w:bottom w:val="single" w:sz="2" w:space="1" w:color="555555"/>
        </w:pBdr>
        <w:spacing w:before="60" w:after="60"/>
      </w:pPr>
    </w:p>
    <w:p w14:paraId="1507FABD" w14:textId="77777777" w:rsidR="00D81ACB" w:rsidRDefault="00D81ACB">
      <w:pPr>
        <w:spacing w:after="40"/>
      </w:pPr>
    </w:p>
    <w:p w14:paraId="6E2AEA7E" w14:textId="77777777" w:rsidR="00D81ACB" w:rsidRDefault="00000000">
      <w:pPr>
        <w:spacing w:before="120" w:after="60"/>
      </w:pPr>
      <w:r>
        <w:rPr>
          <w:b/>
          <w:bCs/>
          <w:color w:val="B87333"/>
          <w:sz w:val="28"/>
          <w:szCs w:val="28"/>
        </w:rPr>
        <w:t>External References — Sources and Lineage</w:t>
      </w:r>
    </w:p>
    <w:p w14:paraId="7F72C8B3" w14:textId="77777777" w:rsidR="00D81ACB" w:rsidRDefault="00D81ACB">
      <w:pPr>
        <w:spacing w:after="40"/>
      </w:pPr>
    </w:p>
    <w:p w14:paraId="718A6EA4" w14:textId="77777777" w:rsidR="00D81ACB" w:rsidRDefault="00000000">
      <w:pPr>
        <w:spacing w:after="100"/>
      </w:pPr>
      <w:r>
        <w:t xml:space="preserve">Idiom origin: 'Assume makes an ass of you and me' — attributed to various sources including Oscar Wilde and common business parlance; specific origin unverified. Usage predates </w:t>
      </w:r>
      <w:proofErr w:type="spellStart"/>
      <w:r>
        <w:t>Nascentian</w:t>
      </w:r>
      <w:proofErr w:type="spellEnd"/>
      <w:r>
        <w:t xml:space="preserve"> doctrine by decades. </w:t>
      </w:r>
      <w:proofErr w:type="spellStart"/>
      <w:r>
        <w:t>ASSment</w:t>
      </w:r>
      <w:proofErr w:type="spellEnd"/>
      <w:r>
        <w:t xml:space="preserve"> does not claim the idiom. It formalizes the mechanism the idiom gestures at.</w:t>
      </w:r>
    </w:p>
    <w:p w14:paraId="66C36DE8" w14:textId="77777777" w:rsidR="00D81ACB" w:rsidRDefault="00D81ACB">
      <w:pPr>
        <w:spacing w:after="60"/>
      </w:pPr>
    </w:p>
    <w:p w14:paraId="725C3F82" w14:textId="77777777" w:rsidR="00D81ACB" w:rsidRDefault="00000000">
      <w:pPr>
        <w:spacing w:after="100"/>
      </w:pPr>
      <w:r>
        <w:t xml:space="preserve">Philosophical lineage: Epistemic humility literature broadly — Socratic method (the examined premise as prerequisite to valid reasoning), Francis Bacon's Idols of the Mind (unexamined assumptions as structural bias). </w:t>
      </w:r>
      <w:proofErr w:type="spellStart"/>
      <w:r>
        <w:t>ASSment</w:t>
      </w:r>
      <w:proofErr w:type="spellEnd"/>
      <w:r>
        <w:t xml:space="preserve"> is not derived from these; they are antecedents the term operates alongside.</w:t>
      </w:r>
    </w:p>
    <w:p w14:paraId="57FD6373" w14:textId="77777777" w:rsidR="00D81ACB" w:rsidRDefault="00D81ACB">
      <w:pPr>
        <w:spacing w:after="60"/>
      </w:pPr>
    </w:p>
    <w:p w14:paraId="2EDD0B1F" w14:textId="77777777" w:rsidR="00D81ACB" w:rsidRDefault="00000000">
      <w:pPr>
        <w:spacing w:after="100"/>
      </w:pPr>
      <w:r>
        <w:t xml:space="preserve">Cognitive science parallel: Confirmation bias literature (Wason, 1960; Nickerson, 1998). </w:t>
      </w:r>
      <w:proofErr w:type="spellStart"/>
      <w:r>
        <w:t>ASSment</w:t>
      </w:r>
      <w:proofErr w:type="spellEnd"/>
      <w:r>
        <w:t xml:space="preserve"> names the moment before confirmation bias activates — the assumption insertion point — and requires explicit identification before proceeding.</w:t>
      </w:r>
    </w:p>
    <w:p w14:paraId="71005DA7" w14:textId="77777777" w:rsidR="00D81ACB" w:rsidRDefault="00D81ACB">
      <w:pPr>
        <w:spacing w:after="60"/>
      </w:pPr>
    </w:p>
    <w:p w14:paraId="3615D51E" w14:textId="77777777" w:rsidR="00D81ACB" w:rsidRDefault="00000000">
      <w:pPr>
        <w:spacing w:after="100"/>
      </w:pPr>
      <w:proofErr w:type="spellStart"/>
      <w:r>
        <w:lastRenderedPageBreak/>
        <w:t>Nascentian</w:t>
      </w:r>
      <w:proofErr w:type="spellEnd"/>
      <w:r>
        <w:t xml:space="preserve"> development: Coined in working session, February 2026. Six-function architecture confirmed in same session. Formal LXVN filing: April 2026.</w:t>
      </w:r>
    </w:p>
    <w:p w14:paraId="7E9DA6B4" w14:textId="77777777" w:rsidR="00D81ACB" w:rsidRDefault="00D81ACB">
      <w:pPr>
        <w:spacing w:after="120"/>
      </w:pPr>
    </w:p>
    <w:p w14:paraId="01113A2F" w14:textId="77777777" w:rsidR="00D81ACB" w:rsidRDefault="00D81ACB">
      <w:pPr>
        <w:pBdr>
          <w:bottom w:val="single" w:sz="2" w:space="1" w:color="555555"/>
        </w:pBdr>
        <w:spacing w:before="60" w:after="60"/>
      </w:pPr>
    </w:p>
    <w:p w14:paraId="0CF1DB0B" w14:textId="77777777" w:rsidR="00D81ACB" w:rsidRDefault="00D81ACB">
      <w:pPr>
        <w:spacing w:after="40"/>
      </w:pPr>
    </w:p>
    <w:p w14:paraId="356CF0CB" w14:textId="77777777" w:rsidR="00D81ACB" w:rsidRDefault="00000000">
      <w:pPr>
        <w:spacing w:before="60" w:after="20"/>
        <w:jc w:val="center"/>
      </w:pPr>
      <w:proofErr w:type="spellStart"/>
      <w:r>
        <w:rPr>
          <w:i/>
          <w:iCs/>
          <w:color w:val="888888"/>
          <w:sz w:val="18"/>
          <w:szCs w:val="18"/>
        </w:rPr>
        <w:t>Nascentia</w:t>
      </w:r>
      <w:proofErr w:type="spellEnd"/>
      <w:r>
        <w:rPr>
          <w:i/>
          <w:iCs/>
          <w:color w:val="888888"/>
          <w:sz w:val="18"/>
          <w:szCs w:val="18"/>
        </w:rPr>
        <w:t xml:space="preserve"> Eclectics LLC — </w:t>
      </w:r>
      <w:proofErr w:type="spellStart"/>
      <w:r>
        <w:rPr>
          <w:i/>
          <w:iCs/>
          <w:color w:val="888888"/>
          <w:sz w:val="18"/>
          <w:szCs w:val="18"/>
        </w:rPr>
        <w:t>Lexivon</w:t>
      </w:r>
      <w:proofErr w:type="spellEnd"/>
      <w:r>
        <w:rPr>
          <w:i/>
          <w:iCs/>
          <w:color w:val="888888"/>
          <w:sz w:val="18"/>
          <w:szCs w:val="18"/>
        </w:rPr>
        <w:t xml:space="preserve"> Archive — April 2026</w:t>
      </w:r>
    </w:p>
    <w:p w14:paraId="2F5E58C7" w14:textId="77777777" w:rsidR="00D81ACB" w:rsidRDefault="00000000">
      <w:pPr>
        <w:spacing w:after="20"/>
        <w:jc w:val="center"/>
      </w:pPr>
      <w:r>
        <w:rPr>
          <w:i/>
          <w:iCs/>
          <w:color w:val="888888"/>
          <w:sz w:val="18"/>
          <w:szCs w:val="18"/>
        </w:rPr>
        <w:t xml:space="preserve">USPTO Trademark Serial No. 99726218 — © 2026 </w:t>
      </w:r>
      <w:proofErr w:type="spellStart"/>
      <w:r>
        <w:rPr>
          <w:i/>
          <w:iCs/>
          <w:color w:val="888888"/>
          <w:sz w:val="18"/>
          <w:szCs w:val="18"/>
        </w:rPr>
        <w:t>Nascentia</w:t>
      </w:r>
      <w:proofErr w:type="spellEnd"/>
      <w:r>
        <w:rPr>
          <w:i/>
          <w:iCs/>
          <w:color w:val="888888"/>
          <w:sz w:val="18"/>
          <w:szCs w:val="18"/>
        </w:rPr>
        <w:t xml:space="preserve"> Eclectics LLC — All rights reserved</w:t>
      </w:r>
    </w:p>
    <w:p w14:paraId="51808EED" w14:textId="77777777" w:rsidR="00D81ACB" w:rsidRDefault="00000000">
      <w:pPr>
        <w:jc w:val="center"/>
      </w:pPr>
      <w:r>
        <w:rPr>
          <w:i/>
          <w:iCs/>
          <w:color w:val="888888"/>
          <w:sz w:val="18"/>
          <w:szCs w:val="18"/>
        </w:rPr>
        <w:t>Cross-references: Classification Systems — DISCERMA — 1.5 Check Protocol — Observer as Variable — S.I.F.T — Float — GIMP</w:t>
      </w:r>
    </w:p>
    <w:sectPr w:rsidR="00D81AC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1E2C"/>
    <w:multiLevelType w:val="hybridMultilevel"/>
    <w:tmpl w:val="80C22C64"/>
    <w:lvl w:ilvl="0" w:tplc="7C809A0E">
      <w:start w:val="1"/>
      <w:numFmt w:val="bullet"/>
      <w:lvlText w:val="●"/>
      <w:lvlJc w:val="left"/>
      <w:pPr>
        <w:ind w:left="720" w:hanging="360"/>
      </w:pPr>
    </w:lvl>
    <w:lvl w:ilvl="1" w:tplc="AF34CE0C">
      <w:start w:val="1"/>
      <w:numFmt w:val="bullet"/>
      <w:lvlText w:val="○"/>
      <w:lvlJc w:val="left"/>
      <w:pPr>
        <w:ind w:left="1440" w:hanging="360"/>
      </w:pPr>
    </w:lvl>
    <w:lvl w:ilvl="2" w:tplc="35BAAE66">
      <w:start w:val="1"/>
      <w:numFmt w:val="bullet"/>
      <w:lvlText w:val="■"/>
      <w:lvlJc w:val="left"/>
      <w:pPr>
        <w:ind w:left="2160" w:hanging="360"/>
      </w:pPr>
    </w:lvl>
    <w:lvl w:ilvl="3" w:tplc="F5009516">
      <w:start w:val="1"/>
      <w:numFmt w:val="bullet"/>
      <w:lvlText w:val="●"/>
      <w:lvlJc w:val="left"/>
      <w:pPr>
        <w:ind w:left="2880" w:hanging="360"/>
      </w:pPr>
    </w:lvl>
    <w:lvl w:ilvl="4" w:tplc="193A0DF8">
      <w:start w:val="1"/>
      <w:numFmt w:val="bullet"/>
      <w:lvlText w:val="○"/>
      <w:lvlJc w:val="left"/>
      <w:pPr>
        <w:ind w:left="3600" w:hanging="360"/>
      </w:pPr>
    </w:lvl>
    <w:lvl w:ilvl="5" w:tplc="61186FC8">
      <w:start w:val="1"/>
      <w:numFmt w:val="bullet"/>
      <w:lvlText w:val="■"/>
      <w:lvlJc w:val="left"/>
      <w:pPr>
        <w:ind w:left="4320" w:hanging="360"/>
      </w:pPr>
    </w:lvl>
    <w:lvl w:ilvl="6" w:tplc="E3E431B4">
      <w:start w:val="1"/>
      <w:numFmt w:val="bullet"/>
      <w:lvlText w:val="●"/>
      <w:lvlJc w:val="left"/>
      <w:pPr>
        <w:ind w:left="5040" w:hanging="360"/>
      </w:pPr>
    </w:lvl>
    <w:lvl w:ilvl="7" w:tplc="1896777E">
      <w:start w:val="1"/>
      <w:numFmt w:val="bullet"/>
      <w:lvlText w:val="●"/>
      <w:lvlJc w:val="left"/>
      <w:pPr>
        <w:ind w:left="5760" w:hanging="360"/>
      </w:pPr>
    </w:lvl>
    <w:lvl w:ilvl="8" w:tplc="A724AF36">
      <w:start w:val="1"/>
      <w:numFmt w:val="bullet"/>
      <w:lvlText w:val="●"/>
      <w:lvlJc w:val="left"/>
      <w:pPr>
        <w:ind w:left="6480" w:hanging="360"/>
      </w:pPr>
    </w:lvl>
  </w:abstractNum>
  <w:abstractNum w:abstractNumId="1" w15:restartNumberingAfterBreak="0">
    <w:nsid w:val="5F477B12"/>
    <w:multiLevelType w:val="hybridMultilevel"/>
    <w:tmpl w:val="8B28F692"/>
    <w:lvl w:ilvl="0" w:tplc="DF60E0A4">
      <w:start w:val="1"/>
      <w:numFmt w:val="bullet"/>
      <w:lvlText w:val="•"/>
      <w:lvlJc w:val="left"/>
      <w:pPr>
        <w:ind w:left="720" w:hanging="360"/>
      </w:pPr>
    </w:lvl>
    <w:lvl w:ilvl="1" w:tplc="A5240414">
      <w:numFmt w:val="decimal"/>
      <w:lvlText w:val=""/>
      <w:lvlJc w:val="left"/>
    </w:lvl>
    <w:lvl w:ilvl="2" w:tplc="F6FE18B6">
      <w:numFmt w:val="decimal"/>
      <w:lvlText w:val=""/>
      <w:lvlJc w:val="left"/>
    </w:lvl>
    <w:lvl w:ilvl="3" w:tplc="64A6BC42">
      <w:numFmt w:val="decimal"/>
      <w:lvlText w:val=""/>
      <w:lvlJc w:val="left"/>
    </w:lvl>
    <w:lvl w:ilvl="4" w:tplc="A57C0D5A">
      <w:numFmt w:val="decimal"/>
      <w:lvlText w:val=""/>
      <w:lvlJc w:val="left"/>
    </w:lvl>
    <w:lvl w:ilvl="5" w:tplc="ADA056D6">
      <w:numFmt w:val="decimal"/>
      <w:lvlText w:val=""/>
      <w:lvlJc w:val="left"/>
    </w:lvl>
    <w:lvl w:ilvl="6" w:tplc="B6347456">
      <w:numFmt w:val="decimal"/>
      <w:lvlText w:val=""/>
      <w:lvlJc w:val="left"/>
    </w:lvl>
    <w:lvl w:ilvl="7" w:tplc="66265968">
      <w:numFmt w:val="decimal"/>
      <w:lvlText w:val=""/>
      <w:lvlJc w:val="left"/>
    </w:lvl>
    <w:lvl w:ilvl="8" w:tplc="6DACCDE4">
      <w:numFmt w:val="decimal"/>
      <w:lvlText w:val=""/>
      <w:lvlJc w:val="left"/>
    </w:lvl>
  </w:abstractNum>
  <w:num w:numId="1" w16cid:durableId="1340422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CB"/>
    <w:rsid w:val="004E44A6"/>
    <w:rsid w:val="00AE4B3A"/>
    <w:rsid w:val="00D8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E707"/>
  <w15:docId w15:val="{E826F859-7C4E-4470-A510-380FE5A3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6580</Characters>
  <Application>Microsoft Office Word</Application>
  <DocSecurity>0</DocSecurity>
  <Lines>165</Lines>
  <Paragraphs>48</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Williamson</cp:lastModifiedBy>
  <cp:revision>3</cp:revision>
  <dcterms:created xsi:type="dcterms:W3CDTF">2026-04-08T15:29:00Z</dcterms:created>
  <dcterms:modified xsi:type="dcterms:W3CDTF">2026-04-27T00:38:00Z</dcterms:modified>
</cp:coreProperties>
</file>