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92C00" w14:textId="77777777" w:rsidR="00404E31" w:rsidRPr="00404E31" w:rsidRDefault="00404E31" w:rsidP="00404E31">
      <w:pPr>
        <w:rPr>
          <w:b/>
          <w:bCs/>
        </w:rPr>
      </w:pPr>
      <w:r w:rsidRPr="00404E31">
        <w:rPr>
          <w:b/>
          <w:bCs/>
        </w:rPr>
        <w:t>Change Coalition Ambassador Talking Points</w:t>
      </w:r>
    </w:p>
    <w:p w14:paraId="53B9C521" w14:textId="77777777" w:rsidR="00404E31" w:rsidRPr="00404E31" w:rsidRDefault="00404E31" w:rsidP="00404E31">
      <w:pPr>
        <w:rPr>
          <w:b/>
          <w:bCs/>
        </w:rPr>
      </w:pPr>
      <w:r w:rsidRPr="00404E31">
        <w:rPr>
          <w:b/>
          <w:bCs/>
        </w:rPr>
        <w:t>Speaking with Medical Students About Non-Apparent Disabilities</w:t>
      </w:r>
    </w:p>
    <w:p w14:paraId="18CC679F" w14:textId="77777777" w:rsidR="00404E31" w:rsidRPr="00404E31" w:rsidRDefault="00404E31" w:rsidP="00404E31">
      <w:pPr>
        <w:rPr>
          <w:b/>
          <w:bCs/>
        </w:rPr>
      </w:pPr>
      <w:r w:rsidRPr="00404E31">
        <w:rPr>
          <w:b/>
          <w:bCs/>
        </w:rPr>
        <w:t>Opening</w:t>
      </w:r>
    </w:p>
    <w:p w14:paraId="74AFF010" w14:textId="77777777" w:rsidR="00404E31" w:rsidRPr="00404E31" w:rsidRDefault="00404E31" w:rsidP="00404E31">
      <w:r w:rsidRPr="00404E31">
        <w:t>“We are members of the Change Coalition and ambassadors for the Hidden Disabilities Sunflower. Our purpose today is to help future physicians recognize that disability is not always visible—and that every patient deserves to be heard, believed, and respected.”</w:t>
      </w:r>
    </w:p>
    <w:p w14:paraId="1C998396" w14:textId="77777777" w:rsidR="00404E31" w:rsidRPr="00404E31" w:rsidRDefault="00404E31" w:rsidP="00404E31">
      <w:pPr>
        <w:rPr>
          <w:b/>
          <w:bCs/>
        </w:rPr>
      </w:pPr>
      <w:r w:rsidRPr="00404E31">
        <w:rPr>
          <w:b/>
          <w:bCs/>
        </w:rPr>
        <w:t>1. Disability does not have a specific appearance</w:t>
      </w:r>
    </w:p>
    <w:p w14:paraId="4859C904" w14:textId="77777777" w:rsidR="00404E31" w:rsidRPr="00404E31" w:rsidRDefault="00404E31" w:rsidP="00404E31">
      <w:pPr>
        <w:numPr>
          <w:ilvl w:val="0"/>
          <w:numId w:val="1"/>
        </w:numPr>
      </w:pPr>
      <w:r w:rsidRPr="00404E31">
        <w:t>A person can appear healthy and still experience significant disability, pain, fatigue, sensory overload, communication barriers, or difficulty processing information.</w:t>
      </w:r>
    </w:p>
    <w:p w14:paraId="378168C8" w14:textId="77777777" w:rsidR="00404E31" w:rsidRPr="00404E31" w:rsidRDefault="00404E31" w:rsidP="00404E31">
      <w:pPr>
        <w:numPr>
          <w:ilvl w:val="0"/>
          <w:numId w:val="1"/>
        </w:numPr>
      </w:pPr>
      <w:r w:rsidRPr="00404E31">
        <w:t>Non-apparent disabilities may be temporary, situational, or permanent.</w:t>
      </w:r>
    </w:p>
    <w:p w14:paraId="7A9DA1AF" w14:textId="77777777" w:rsidR="00404E31" w:rsidRPr="00404E31" w:rsidRDefault="00404E31" w:rsidP="00404E31">
      <w:pPr>
        <w:numPr>
          <w:ilvl w:val="0"/>
          <w:numId w:val="1"/>
        </w:numPr>
      </w:pPr>
      <w:r w:rsidRPr="00404E31">
        <w:t>They can include neurological, cognitive, neurodevelopmental, physical, sensory, respiratory, and chronic health conditions.</w:t>
      </w:r>
    </w:p>
    <w:p w14:paraId="0C50BF66" w14:textId="77777777" w:rsidR="00404E31" w:rsidRPr="00404E31" w:rsidRDefault="00404E31" w:rsidP="00404E31">
      <w:pPr>
        <w:numPr>
          <w:ilvl w:val="0"/>
          <w:numId w:val="1"/>
        </w:numPr>
      </w:pPr>
      <w:r w:rsidRPr="00404E31">
        <w:t>Some people experience both visible and non-apparent disabilities.</w:t>
      </w:r>
    </w:p>
    <w:p w14:paraId="10CB533F" w14:textId="77777777" w:rsidR="00404E31" w:rsidRPr="00404E31" w:rsidRDefault="00404E31" w:rsidP="00404E31">
      <w:pPr>
        <w:numPr>
          <w:ilvl w:val="0"/>
          <w:numId w:val="1"/>
        </w:numPr>
      </w:pPr>
      <w:r w:rsidRPr="00404E31">
        <w:t xml:space="preserve">The Hidden Disabilities Sunflower reports that one in six people globally lives with a disability and estimates that up to 80% of disabilities are non-apparent. </w:t>
      </w:r>
      <w:hyperlink r:id="rId5" w:history="1">
        <w:r w:rsidRPr="00404E31">
          <w:rPr>
            <w:rStyle w:val="Hyperlink"/>
          </w:rPr>
          <w:t>Learn about non-apparent disabilities</w:t>
        </w:r>
      </w:hyperlink>
    </w:p>
    <w:p w14:paraId="63454B49" w14:textId="77777777" w:rsidR="00404E31" w:rsidRPr="00404E31" w:rsidRDefault="00404E31" w:rsidP="00404E31">
      <w:pPr>
        <w:rPr>
          <w:b/>
          <w:bCs/>
        </w:rPr>
      </w:pPr>
      <w:r w:rsidRPr="00404E31">
        <w:rPr>
          <w:b/>
          <w:bCs/>
        </w:rPr>
        <w:t>2. Believe the patient—not just what you can observe</w:t>
      </w:r>
    </w:p>
    <w:p w14:paraId="74662095" w14:textId="77777777" w:rsidR="00404E31" w:rsidRPr="00404E31" w:rsidRDefault="00404E31" w:rsidP="00404E31">
      <w:r w:rsidRPr="00404E31">
        <w:t>“A patient should not have to prove their suffering before receiving compassion.”</w:t>
      </w:r>
    </w:p>
    <w:p w14:paraId="0CFCF802" w14:textId="77777777" w:rsidR="00404E31" w:rsidRPr="00404E31" w:rsidRDefault="00404E31" w:rsidP="00404E31">
      <w:r w:rsidRPr="00404E31">
        <w:t>Encourage medical students to:</w:t>
      </w:r>
    </w:p>
    <w:p w14:paraId="5FC30C36" w14:textId="77777777" w:rsidR="00404E31" w:rsidRPr="00404E31" w:rsidRDefault="00404E31" w:rsidP="00404E31">
      <w:pPr>
        <w:numPr>
          <w:ilvl w:val="0"/>
          <w:numId w:val="2"/>
        </w:numPr>
      </w:pPr>
      <w:r w:rsidRPr="00404E31">
        <w:t>Listen without immediately questioning or minimizing the patient’s experience.</w:t>
      </w:r>
    </w:p>
    <w:p w14:paraId="58B86941" w14:textId="77777777" w:rsidR="00404E31" w:rsidRPr="00404E31" w:rsidRDefault="00404E31" w:rsidP="00404E31">
      <w:pPr>
        <w:numPr>
          <w:ilvl w:val="0"/>
          <w:numId w:val="2"/>
        </w:numPr>
      </w:pPr>
      <w:r w:rsidRPr="00404E31">
        <w:t>Avoid statements such as “You look fine” or “Your results are normal.”</w:t>
      </w:r>
    </w:p>
    <w:p w14:paraId="35AAC332" w14:textId="77777777" w:rsidR="00404E31" w:rsidRPr="00404E31" w:rsidRDefault="00404E31" w:rsidP="00404E31">
      <w:pPr>
        <w:numPr>
          <w:ilvl w:val="0"/>
          <w:numId w:val="2"/>
        </w:numPr>
      </w:pPr>
      <w:r w:rsidRPr="00404E31">
        <w:t>Recognize that normal test results do not automatically mean an absence of pain, disability, or functional limitations.</w:t>
      </w:r>
    </w:p>
    <w:p w14:paraId="730F342C" w14:textId="77777777" w:rsidR="00404E31" w:rsidRPr="00404E31" w:rsidRDefault="00404E31" w:rsidP="00404E31">
      <w:pPr>
        <w:numPr>
          <w:ilvl w:val="0"/>
          <w:numId w:val="2"/>
        </w:numPr>
      </w:pPr>
      <w:r w:rsidRPr="00404E31">
        <w:t>Ask how the condition affects the person’s daily life, not only what symptoms they have.</w:t>
      </w:r>
    </w:p>
    <w:p w14:paraId="2951621D" w14:textId="77777777" w:rsidR="00404E31" w:rsidRPr="00404E31" w:rsidRDefault="00404E31" w:rsidP="00404E31">
      <w:pPr>
        <w:numPr>
          <w:ilvl w:val="0"/>
          <w:numId w:val="2"/>
        </w:numPr>
      </w:pPr>
      <w:r w:rsidRPr="00404E31">
        <w:t>Treat lived experience as valuable clinical information.</w:t>
      </w:r>
    </w:p>
    <w:p w14:paraId="322DBC31" w14:textId="77777777" w:rsidR="00404E31" w:rsidRPr="00404E31" w:rsidRDefault="00404E31" w:rsidP="00404E31">
      <w:pPr>
        <w:rPr>
          <w:b/>
          <w:bCs/>
        </w:rPr>
      </w:pPr>
      <w:r w:rsidRPr="00404E31">
        <w:rPr>
          <w:b/>
          <w:bCs/>
        </w:rPr>
        <w:t>3. Understand fluctuating conditions</w:t>
      </w:r>
    </w:p>
    <w:p w14:paraId="1F996C7C" w14:textId="77777777" w:rsidR="00404E31" w:rsidRPr="00404E31" w:rsidRDefault="00404E31" w:rsidP="00404E31">
      <w:pPr>
        <w:numPr>
          <w:ilvl w:val="0"/>
          <w:numId w:val="3"/>
        </w:numPr>
      </w:pPr>
      <w:r w:rsidRPr="00404E31">
        <w:t>Symptoms and abilities can change from hour to hour or day to day.</w:t>
      </w:r>
    </w:p>
    <w:p w14:paraId="5BE38BDD" w14:textId="77777777" w:rsidR="00404E31" w:rsidRPr="00404E31" w:rsidRDefault="00404E31" w:rsidP="00404E31">
      <w:pPr>
        <w:numPr>
          <w:ilvl w:val="0"/>
          <w:numId w:val="3"/>
        </w:numPr>
      </w:pPr>
      <w:r w:rsidRPr="00404E31">
        <w:lastRenderedPageBreak/>
        <w:t>A patient may complete an activity today but be unable to do it tomorrow.</w:t>
      </w:r>
    </w:p>
    <w:p w14:paraId="43798DAD" w14:textId="77777777" w:rsidR="00404E31" w:rsidRPr="00404E31" w:rsidRDefault="00404E31" w:rsidP="00404E31">
      <w:pPr>
        <w:numPr>
          <w:ilvl w:val="0"/>
          <w:numId w:val="3"/>
        </w:numPr>
      </w:pPr>
      <w:r w:rsidRPr="00404E31">
        <w:t>Using a mobility aid, requesting an accommodation, or wearing the Sunflower only occasionally does not make the need less legitimate.</w:t>
      </w:r>
    </w:p>
    <w:p w14:paraId="293D115F" w14:textId="77777777" w:rsidR="00404E31" w:rsidRPr="00404E31" w:rsidRDefault="00404E31" w:rsidP="00404E31">
      <w:pPr>
        <w:numPr>
          <w:ilvl w:val="0"/>
          <w:numId w:val="3"/>
        </w:numPr>
      </w:pPr>
      <w:r w:rsidRPr="00404E31">
        <w:t>Avoid interpreting inconsistency as dishonesty or non-compliance.</w:t>
      </w:r>
    </w:p>
    <w:p w14:paraId="26D03617" w14:textId="77777777" w:rsidR="00404E31" w:rsidRPr="00404E31" w:rsidRDefault="00404E31" w:rsidP="00404E31">
      <w:pPr>
        <w:rPr>
          <w:b/>
          <w:bCs/>
        </w:rPr>
      </w:pPr>
      <w:r w:rsidRPr="00404E31">
        <w:rPr>
          <w:b/>
          <w:bCs/>
        </w:rPr>
        <w:t>4. Ask about support—do not assume</w:t>
      </w:r>
    </w:p>
    <w:p w14:paraId="1CB7DC43" w14:textId="77777777" w:rsidR="00404E31" w:rsidRPr="00404E31" w:rsidRDefault="00404E31" w:rsidP="00404E31">
      <w:r w:rsidRPr="00404E31">
        <w:t>A useful question is:</w:t>
      </w:r>
    </w:p>
    <w:p w14:paraId="5489A9E4" w14:textId="77777777" w:rsidR="00404E31" w:rsidRPr="00404E31" w:rsidRDefault="00404E31" w:rsidP="00404E31">
      <w:r w:rsidRPr="00404E31">
        <w:t>“What can I do to make this appointment more accessible and comfortable for you?”</w:t>
      </w:r>
    </w:p>
    <w:p w14:paraId="40476878" w14:textId="77777777" w:rsidR="00404E31" w:rsidRPr="00404E31" w:rsidRDefault="00404E31" w:rsidP="00404E31">
      <w:r w:rsidRPr="00404E31">
        <w:t>Support might include:</w:t>
      </w:r>
    </w:p>
    <w:p w14:paraId="0E7F98DE" w14:textId="77777777" w:rsidR="00404E31" w:rsidRPr="00404E31" w:rsidRDefault="00404E31" w:rsidP="00404E31">
      <w:pPr>
        <w:numPr>
          <w:ilvl w:val="0"/>
          <w:numId w:val="4"/>
        </w:numPr>
      </w:pPr>
      <w:r w:rsidRPr="00404E31">
        <w:t>Additional time</w:t>
      </w:r>
    </w:p>
    <w:p w14:paraId="501824E2" w14:textId="77777777" w:rsidR="00404E31" w:rsidRPr="00404E31" w:rsidRDefault="00404E31" w:rsidP="00404E31">
      <w:pPr>
        <w:numPr>
          <w:ilvl w:val="0"/>
          <w:numId w:val="4"/>
        </w:numPr>
      </w:pPr>
      <w:r w:rsidRPr="00404E31">
        <w:t>Clearer or written instructions</w:t>
      </w:r>
    </w:p>
    <w:p w14:paraId="494BE0B2" w14:textId="77777777" w:rsidR="00404E31" w:rsidRPr="00404E31" w:rsidRDefault="00404E31" w:rsidP="00404E31">
      <w:pPr>
        <w:numPr>
          <w:ilvl w:val="0"/>
          <w:numId w:val="4"/>
        </w:numPr>
      </w:pPr>
      <w:r w:rsidRPr="00404E31">
        <w:t>Reduced noise or lighting</w:t>
      </w:r>
    </w:p>
    <w:p w14:paraId="7EF7EA65" w14:textId="77777777" w:rsidR="00404E31" w:rsidRPr="00404E31" w:rsidRDefault="00404E31" w:rsidP="00404E31">
      <w:pPr>
        <w:numPr>
          <w:ilvl w:val="0"/>
          <w:numId w:val="4"/>
        </w:numPr>
      </w:pPr>
      <w:r w:rsidRPr="00404E31">
        <w:t>A quieter waiting space</w:t>
      </w:r>
    </w:p>
    <w:p w14:paraId="07E82DD0" w14:textId="77777777" w:rsidR="00404E31" w:rsidRPr="00404E31" w:rsidRDefault="00404E31" w:rsidP="00404E31">
      <w:pPr>
        <w:numPr>
          <w:ilvl w:val="0"/>
          <w:numId w:val="4"/>
        </w:numPr>
      </w:pPr>
      <w:r w:rsidRPr="00404E31">
        <w:t>Extra processing time</w:t>
      </w:r>
    </w:p>
    <w:p w14:paraId="7132479F" w14:textId="77777777" w:rsidR="00404E31" w:rsidRPr="00404E31" w:rsidRDefault="00404E31" w:rsidP="00404E31">
      <w:pPr>
        <w:numPr>
          <w:ilvl w:val="0"/>
          <w:numId w:val="4"/>
        </w:numPr>
      </w:pPr>
      <w:r w:rsidRPr="00404E31">
        <w:t>Permission to have a support person present</w:t>
      </w:r>
    </w:p>
    <w:p w14:paraId="30F28E68" w14:textId="77777777" w:rsidR="00404E31" w:rsidRPr="00404E31" w:rsidRDefault="00404E31" w:rsidP="00404E31">
      <w:pPr>
        <w:numPr>
          <w:ilvl w:val="0"/>
          <w:numId w:val="4"/>
        </w:numPr>
      </w:pPr>
      <w:r w:rsidRPr="00404E31">
        <w:t>Help navigating the hospital</w:t>
      </w:r>
    </w:p>
    <w:p w14:paraId="644DF822" w14:textId="77777777" w:rsidR="00404E31" w:rsidRPr="00404E31" w:rsidRDefault="00404E31" w:rsidP="00404E31">
      <w:pPr>
        <w:numPr>
          <w:ilvl w:val="0"/>
          <w:numId w:val="4"/>
        </w:numPr>
      </w:pPr>
      <w:r w:rsidRPr="00404E31">
        <w:t>Flexibility with positioning or movement</w:t>
      </w:r>
    </w:p>
    <w:p w14:paraId="1E350DB7" w14:textId="77777777" w:rsidR="00404E31" w:rsidRPr="00404E31" w:rsidRDefault="00404E31" w:rsidP="00404E31">
      <w:pPr>
        <w:numPr>
          <w:ilvl w:val="0"/>
          <w:numId w:val="4"/>
        </w:numPr>
      </w:pPr>
      <w:r w:rsidRPr="00404E31">
        <w:t>Alternatives to telephone communication</w:t>
      </w:r>
    </w:p>
    <w:p w14:paraId="745BE564" w14:textId="77777777" w:rsidR="00404E31" w:rsidRPr="00404E31" w:rsidRDefault="00404E31" w:rsidP="00404E31">
      <w:r w:rsidRPr="00404E31">
        <w:t xml:space="preserve">Individual needs are as diverse as the disabilities themselves. The diagnosis alone does not tell you what support a patient requires. </w:t>
      </w:r>
      <w:hyperlink r:id="rId6" w:history="1">
        <w:r w:rsidRPr="00404E31">
          <w:rPr>
            <w:rStyle w:val="Hyperlink"/>
          </w:rPr>
          <w:t>Hidden Disabilities Sunflower Canada</w:t>
        </w:r>
      </w:hyperlink>
    </w:p>
    <w:p w14:paraId="047C2B36" w14:textId="77777777" w:rsidR="00404E31" w:rsidRPr="00404E31" w:rsidRDefault="00404E31" w:rsidP="00404E31">
      <w:pPr>
        <w:rPr>
          <w:b/>
          <w:bCs/>
        </w:rPr>
      </w:pPr>
      <w:r w:rsidRPr="00404E31">
        <w:rPr>
          <w:b/>
          <w:bCs/>
        </w:rPr>
        <w:t>5. What the Sunflower means</w:t>
      </w:r>
    </w:p>
    <w:p w14:paraId="2A927017" w14:textId="77777777" w:rsidR="00404E31" w:rsidRPr="00404E31" w:rsidRDefault="00404E31" w:rsidP="00404E31">
      <w:pPr>
        <w:numPr>
          <w:ilvl w:val="0"/>
          <w:numId w:val="5"/>
        </w:numPr>
      </w:pPr>
      <w:r w:rsidRPr="00404E31">
        <w:t>Wearing the Sunflower is voluntary.</w:t>
      </w:r>
    </w:p>
    <w:p w14:paraId="4EE2E20B" w14:textId="77777777" w:rsidR="00404E31" w:rsidRPr="00404E31" w:rsidRDefault="00404E31" w:rsidP="00404E31">
      <w:pPr>
        <w:numPr>
          <w:ilvl w:val="0"/>
          <w:numId w:val="5"/>
        </w:numPr>
      </w:pPr>
      <w:r w:rsidRPr="00404E31">
        <w:t>It discreetly indicates that a person has a disability or condition that may not be immediately apparent.</w:t>
      </w:r>
    </w:p>
    <w:p w14:paraId="7106A8F8" w14:textId="77777777" w:rsidR="00404E31" w:rsidRPr="00404E31" w:rsidRDefault="00404E31" w:rsidP="00404E31">
      <w:pPr>
        <w:numPr>
          <w:ilvl w:val="0"/>
          <w:numId w:val="5"/>
        </w:numPr>
      </w:pPr>
      <w:r w:rsidRPr="00404E31">
        <w:t>It can signal that the wearer may need understanding, additional time, or practical assistance.</w:t>
      </w:r>
    </w:p>
    <w:p w14:paraId="278D1E4B" w14:textId="77777777" w:rsidR="00404E31" w:rsidRPr="00404E31" w:rsidRDefault="00404E31" w:rsidP="00404E31">
      <w:pPr>
        <w:numPr>
          <w:ilvl w:val="0"/>
          <w:numId w:val="5"/>
        </w:numPr>
      </w:pPr>
      <w:r w:rsidRPr="00404E31">
        <w:t>It does not reveal a diagnosis.</w:t>
      </w:r>
    </w:p>
    <w:p w14:paraId="6BCFE1CF" w14:textId="77777777" w:rsidR="00404E31" w:rsidRPr="00404E31" w:rsidRDefault="00404E31" w:rsidP="00404E31">
      <w:pPr>
        <w:numPr>
          <w:ilvl w:val="0"/>
          <w:numId w:val="5"/>
        </w:numPr>
      </w:pPr>
      <w:r w:rsidRPr="00404E31">
        <w:lastRenderedPageBreak/>
        <w:t>It is not proof of disability, a medical identification card, or a request for preferential treatment.</w:t>
      </w:r>
    </w:p>
    <w:p w14:paraId="2116B5BE" w14:textId="77777777" w:rsidR="00404E31" w:rsidRPr="00404E31" w:rsidRDefault="00404E31" w:rsidP="00404E31">
      <w:pPr>
        <w:numPr>
          <w:ilvl w:val="0"/>
          <w:numId w:val="5"/>
        </w:numPr>
      </w:pPr>
      <w:r w:rsidRPr="00404E31">
        <w:t>The wearer chooses whether to disclose further information.</w:t>
      </w:r>
    </w:p>
    <w:p w14:paraId="7F46F118" w14:textId="77777777" w:rsidR="00404E31" w:rsidRPr="00404E31" w:rsidRDefault="00404E31" w:rsidP="00404E31">
      <w:pPr>
        <w:rPr>
          <w:b/>
          <w:bCs/>
        </w:rPr>
      </w:pPr>
      <w:r w:rsidRPr="00404E31">
        <w:rPr>
          <w:b/>
          <w:bCs/>
        </w:rPr>
        <w:t>6. Responding to a Sunflower wearer</w:t>
      </w:r>
    </w:p>
    <w:p w14:paraId="5F9C12F6" w14:textId="77777777" w:rsidR="00404E31" w:rsidRPr="00404E31" w:rsidRDefault="00404E31" w:rsidP="00404E31">
      <w:r w:rsidRPr="00404E31">
        <w:t>When medical students or healthcare professionals see the Sunflower, they should:</w:t>
      </w:r>
    </w:p>
    <w:p w14:paraId="01906148" w14:textId="77777777" w:rsidR="00404E31" w:rsidRPr="00404E31" w:rsidRDefault="00404E31" w:rsidP="00404E31">
      <w:pPr>
        <w:numPr>
          <w:ilvl w:val="0"/>
          <w:numId w:val="6"/>
        </w:numPr>
      </w:pPr>
      <w:r w:rsidRPr="00404E31">
        <w:t>Approach respectfully and identify themselves.</w:t>
      </w:r>
    </w:p>
    <w:p w14:paraId="1AF0A894" w14:textId="77777777" w:rsidR="00404E31" w:rsidRPr="00404E31" w:rsidRDefault="00404E31" w:rsidP="00404E31">
      <w:pPr>
        <w:numPr>
          <w:ilvl w:val="0"/>
          <w:numId w:val="6"/>
        </w:numPr>
      </w:pPr>
      <w:r w:rsidRPr="00404E31">
        <w:t>Ask whether assistance is needed.</w:t>
      </w:r>
    </w:p>
    <w:p w14:paraId="1D7FE9B2" w14:textId="77777777" w:rsidR="00404E31" w:rsidRPr="00404E31" w:rsidRDefault="00404E31" w:rsidP="00404E31">
      <w:pPr>
        <w:numPr>
          <w:ilvl w:val="0"/>
          <w:numId w:val="6"/>
        </w:numPr>
      </w:pPr>
      <w:r w:rsidRPr="00404E31">
        <w:t>Speak directly to the patient—not automatically to their companion.</w:t>
      </w:r>
    </w:p>
    <w:p w14:paraId="4F350BEC" w14:textId="77777777" w:rsidR="00404E31" w:rsidRPr="00404E31" w:rsidRDefault="00404E31" w:rsidP="00404E31">
      <w:pPr>
        <w:numPr>
          <w:ilvl w:val="0"/>
          <w:numId w:val="6"/>
        </w:numPr>
      </w:pPr>
      <w:r w:rsidRPr="00404E31">
        <w:t>Listen carefully and allow time for a response.</w:t>
      </w:r>
    </w:p>
    <w:p w14:paraId="41172C0C" w14:textId="77777777" w:rsidR="00404E31" w:rsidRPr="00404E31" w:rsidRDefault="00404E31" w:rsidP="00404E31">
      <w:pPr>
        <w:numPr>
          <w:ilvl w:val="0"/>
          <w:numId w:val="6"/>
        </w:numPr>
      </w:pPr>
      <w:r w:rsidRPr="00404E31">
        <w:t>Avoid touching the person or their belongings without permission.</w:t>
      </w:r>
    </w:p>
    <w:p w14:paraId="31019948" w14:textId="77777777" w:rsidR="00404E31" w:rsidRPr="00404E31" w:rsidRDefault="00404E31" w:rsidP="00404E31">
      <w:pPr>
        <w:numPr>
          <w:ilvl w:val="0"/>
          <w:numId w:val="6"/>
        </w:numPr>
      </w:pPr>
      <w:r w:rsidRPr="00404E31">
        <w:t>Protect the patient’s privacy.</w:t>
      </w:r>
    </w:p>
    <w:p w14:paraId="25623F97" w14:textId="77777777" w:rsidR="00404E31" w:rsidRPr="00404E31" w:rsidRDefault="00404E31" w:rsidP="00404E31">
      <w:pPr>
        <w:numPr>
          <w:ilvl w:val="0"/>
          <w:numId w:val="6"/>
        </w:numPr>
      </w:pPr>
      <w:r w:rsidRPr="00404E31">
        <w:t>Never demand an explanation of the person’s diagnosis.</w:t>
      </w:r>
    </w:p>
    <w:p w14:paraId="452E54EE" w14:textId="77777777" w:rsidR="00404E31" w:rsidRPr="00404E31" w:rsidRDefault="00404E31" w:rsidP="00404E31">
      <w:pPr>
        <w:numPr>
          <w:ilvl w:val="0"/>
          <w:numId w:val="6"/>
        </w:numPr>
      </w:pPr>
      <w:r w:rsidRPr="00404E31">
        <w:t>Accept “no, thank you” if assistance is declined.</w:t>
      </w:r>
    </w:p>
    <w:p w14:paraId="1D7CF678" w14:textId="77777777" w:rsidR="00404E31" w:rsidRPr="00404E31" w:rsidRDefault="00404E31" w:rsidP="00404E31">
      <w:pPr>
        <w:rPr>
          <w:b/>
          <w:bCs/>
        </w:rPr>
      </w:pPr>
      <w:r w:rsidRPr="00404E31">
        <w:rPr>
          <w:b/>
          <w:bCs/>
        </w:rPr>
        <w:t>7. Communication is part of accessibility</w:t>
      </w:r>
    </w:p>
    <w:p w14:paraId="5E08226C" w14:textId="77777777" w:rsidR="00404E31" w:rsidRPr="00404E31" w:rsidRDefault="00404E31" w:rsidP="00404E31">
      <w:pPr>
        <w:numPr>
          <w:ilvl w:val="0"/>
          <w:numId w:val="7"/>
        </w:numPr>
      </w:pPr>
      <w:r w:rsidRPr="00404E31">
        <w:t>Use plain, respectful language.</w:t>
      </w:r>
    </w:p>
    <w:p w14:paraId="791D785A" w14:textId="77777777" w:rsidR="00404E31" w:rsidRPr="00404E31" w:rsidRDefault="00404E31" w:rsidP="00404E31">
      <w:pPr>
        <w:numPr>
          <w:ilvl w:val="0"/>
          <w:numId w:val="7"/>
        </w:numPr>
      </w:pPr>
      <w:r w:rsidRPr="00404E31">
        <w:t>Give one instruction or question at a time when appropriate.</w:t>
      </w:r>
    </w:p>
    <w:p w14:paraId="7A9EFCD8" w14:textId="77777777" w:rsidR="00404E31" w:rsidRPr="00404E31" w:rsidRDefault="00404E31" w:rsidP="00404E31">
      <w:pPr>
        <w:numPr>
          <w:ilvl w:val="0"/>
          <w:numId w:val="7"/>
        </w:numPr>
      </w:pPr>
      <w:r w:rsidRPr="00404E31">
        <w:t>Confirm understanding without speaking down to the patient.</w:t>
      </w:r>
    </w:p>
    <w:p w14:paraId="4056D6E4" w14:textId="77777777" w:rsidR="00404E31" w:rsidRPr="00404E31" w:rsidRDefault="00404E31" w:rsidP="00404E31">
      <w:pPr>
        <w:numPr>
          <w:ilvl w:val="0"/>
          <w:numId w:val="7"/>
        </w:numPr>
      </w:pPr>
      <w:r w:rsidRPr="00404E31">
        <w:t>Offer important information in writing.</w:t>
      </w:r>
    </w:p>
    <w:p w14:paraId="5E7EBC5F" w14:textId="77777777" w:rsidR="00404E31" w:rsidRPr="00404E31" w:rsidRDefault="00404E31" w:rsidP="00404E31">
      <w:pPr>
        <w:numPr>
          <w:ilvl w:val="0"/>
          <w:numId w:val="7"/>
        </w:numPr>
      </w:pPr>
      <w:r w:rsidRPr="00404E31">
        <w:t>Do not mistake limited eye contact, delayed responses, unusual movements, or difficulty speaking for rudeness or lack of capacity.</w:t>
      </w:r>
    </w:p>
    <w:p w14:paraId="3F0D76A8" w14:textId="77777777" w:rsidR="00404E31" w:rsidRPr="00404E31" w:rsidRDefault="00404E31" w:rsidP="00404E31">
      <w:pPr>
        <w:numPr>
          <w:ilvl w:val="0"/>
          <w:numId w:val="7"/>
        </w:numPr>
      </w:pPr>
      <w:r w:rsidRPr="00404E31">
        <w:t>Ask the patient how they prefer to communicate.</w:t>
      </w:r>
    </w:p>
    <w:p w14:paraId="028DE553" w14:textId="77777777" w:rsidR="00404E31" w:rsidRPr="00404E31" w:rsidRDefault="00404E31" w:rsidP="00404E31">
      <w:pPr>
        <w:rPr>
          <w:b/>
          <w:bCs/>
        </w:rPr>
      </w:pPr>
      <w:r w:rsidRPr="00404E31">
        <w:rPr>
          <w:b/>
          <w:bCs/>
        </w:rPr>
        <w:t>8. Look beyond the diagnosis</w:t>
      </w:r>
    </w:p>
    <w:p w14:paraId="18A34FE9" w14:textId="77777777" w:rsidR="00404E31" w:rsidRPr="00404E31" w:rsidRDefault="00404E31" w:rsidP="00404E31">
      <w:r w:rsidRPr="00404E31">
        <w:t>“Treat the person—not a stereotype of their condition.”</w:t>
      </w:r>
    </w:p>
    <w:p w14:paraId="4C3D5E4F" w14:textId="77777777" w:rsidR="00404E31" w:rsidRPr="00404E31" w:rsidRDefault="00404E31" w:rsidP="00404E31">
      <w:pPr>
        <w:numPr>
          <w:ilvl w:val="0"/>
          <w:numId w:val="8"/>
        </w:numPr>
      </w:pPr>
      <w:r w:rsidRPr="00404E31">
        <w:t>Two patients with the same diagnosis may have completely different experiences and support needs.</w:t>
      </w:r>
    </w:p>
    <w:p w14:paraId="6957E42C" w14:textId="77777777" w:rsidR="00404E31" w:rsidRPr="00404E31" w:rsidRDefault="00404E31" w:rsidP="00404E31">
      <w:pPr>
        <w:numPr>
          <w:ilvl w:val="0"/>
          <w:numId w:val="8"/>
        </w:numPr>
      </w:pPr>
      <w:r w:rsidRPr="00404E31">
        <w:t>Do not attribute every new symptom to an existing disability.</w:t>
      </w:r>
    </w:p>
    <w:p w14:paraId="6BD96644" w14:textId="77777777" w:rsidR="00404E31" w:rsidRPr="00404E31" w:rsidRDefault="00404E31" w:rsidP="00404E31">
      <w:pPr>
        <w:numPr>
          <w:ilvl w:val="0"/>
          <w:numId w:val="8"/>
        </w:numPr>
      </w:pPr>
      <w:r w:rsidRPr="00404E31">
        <w:lastRenderedPageBreak/>
        <w:t>Avoid diagnostic overshadowing, where legitimate health concerns are dismissed as part of a disability or mental health condition.</w:t>
      </w:r>
    </w:p>
    <w:p w14:paraId="0E352954" w14:textId="77777777" w:rsidR="00404E31" w:rsidRPr="00404E31" w:rsidRDefault="00404E31" w:rsidP="00404E31">
      <w:pPr>
        <w:numPr>
          <w:ilvl w:val="0"/>
          <w:numId w:val="8"/>
        </w:numPr>
      </w:pPr>
      <w:r w:rsidRPr="00404E31">
        <w:t>Include the patient in decisions about their care.</w:t>
      </w:r>
    </w:p>
    <w:p w14:paraId="287F4147" w14:textId="77777777" w:rsidR="00404E31" w:rsidRPr="00404E31" w:rsidRDefault="00404E31" w:rsidP="00404E31">
      <w:pPr>
        <w:numPr>
          <w:ilvl w:val="0"/>
          <w:numId w:val="8"/>
        </w:numPr>
      </w:pPr>
      <w:r w:rsidRPr="00404E31">
        <w:t>Document accommodation needs—with consent—so the patient does not have to repeatedly explain them.</w:t>
      </w:r>
    </w:p>
    <w:p w14:paraId="34F7F864" w14:textId="77777777" w:rsidR="00404E31" w:rsidRPr="00404E31" w:rsidRDefault="00404E31" w:rsidP="00404E31">
      <w:pPr>
        <w:rPr>
          <w:b/>
          <w:bCs/>
        </w:rPr>
      </w:pPr>
      <w:r w:rsidRPr="00404E31">
        <w:rPr>
          <w:b/>
          <w:bCs/>
        </w:rPr>
        <w:t>9. The Change Coalition’s message</w:t>
      </w:r>
    </w:p>
    <w:p w14:paraId="2800E5A1" w14:textId="77777777" w:rsidR="00404E31" w:rsidRPr="00404E31" w:rsidRDefault="00404E31" w:rsidP="00404E31">
      <w:r w:rsidRPr="00404E31">
        <w:t>As ambassadors, Change Coalition members can emphasize:</w:t>
      </w:r>
    </w:p>
    <w:p w14:paraId="45760809" w14:textId="77777777" w:rsidR="00404E31" w:rsidRPr="00404E31" w:rsidRDefault="00404E31" w:rsidP="00404E31">
      <w:pPr>
        <w:numPr>
          <w:ilvl w:val="0"/>
          <w:numId w:val="9"/>
        </w:numPr>
      </w:pPr>
      <w:r w:rsidRPr="00404E31">
        <w:t>Inclusion begins with listening.</w:t>
      </w:r>
    </w:p>
    <w:p w14:paraId="5C1F2419" w14:textId="77777777" w:rsidR="00404E31" w:rsidRPr="00404E31" w:rsidRDefault="00404E31" w:rsidP="00404E31">
      <w:pPr>
        <w:numPr>
          <w:ilvl w:val="0"/>
          <w:numId w:val="9"/>
        </w:numPr>
      </w:pPr>
      <w:r w:rsidRPr="00404E31">
        <w:t>Accessibility should be proactive, not something patients must fight to receive.</w:t>
      </w:r>
    </w:p>
    <w:p w14:paraId="31B8C353" w14:textId="77777777" w:rsidR="00404E31" w:rsidRPr="00404E31" w:rsidRDefault="00404E31" w:rsidP="00404E31">
      <w:pPr>
        <w:numPr>
          <w:ilvl w:val="0"/>
          <w:numId w:val="9"/>
        </w:numPr>
      </w:pPr>
      <w:r w:rsidRPr="00404E31">
        <w:t>Patients are experts in their own lived experiences.</w:t>
      </w:r>
    </w:p>
    <w:p w14:paraId="182A24BE" w14:textId="77777777" w:rsidR="00404E31" w:rsidRPr="00404E31" w:rsidRDefault="00404E31" w:rsidP="00404E31">
      <w:pPr>
        <w:numPr>
          <w:ilvl w:val="0"/>
          <w:numId w:val="9"/>
        </w:numPr>
      </w:pPr>
      <w:r w:rsidRPr="00404E31">
        <w:t>Curiosity should be respectful—not intrusive.</w:t>
      </w:r>
    </w:p>
    <w:p w14:paraId="23D03B7B" w14:textId="77777777" w:rsidR="00404E31" w:rsidRPr="00404E31" w:rsidRDefault="00404E31" w:rsidP="00404E31">
      <w:pPr>
        <w:numPr>
          <w:ilvl w:val="0"/>
          <w:numId w:val="9"/>
        </w:numPr>
      </w:pPr>
      <w:r w:rsidRPr="00404E31">
        <w:t>Compassion should empower—not patronize.</w:t>
      </w:r>
    </w:p>
    <w:p w14:paraId="0686A8D7" w14:textId="77777777" w:rsidR="00404E31" w:rsidRPr="00404E31" w:rsidRDefault="00404E31" w:rsidP="00404E31">
      <w:pPr>
        <w:numPr>
          <w:ilvl w:val="0"/>
          <w:numId w:val="9"/>
        </w:numPr>
      </w:pPr>
      <w:r w:rsidRPr="00404E31">
        <w:t>Small changes in communication and environment can profoundly improve healthcare experiences.</w:t>
      </w:r>
    </w:p>
    <w:p w14:paraId="7707FAB2" w14:textId="77777777" w:rsidR="00404E31" w:rsidRPr="00404E31" w:rsidRDefault="00404E31" w:rsidP="00404E31">
      <w:pPr>
        <w:rPr>
          <w:b/>
          <w:bCs/>
        </w:rPr>
      </w:pPr>
      <w:r w:rsidRPr="00404E31">
        <w:rPr>
          <w:b/>
          <w:bCs/>
        </w:rPr>
        <w:t>Closing message</w:t>
      </w:r>
    </w:p>
    <w:p w14:paraId="08298085" w14:textId="77777777" w:rsidR="00404E31" w:rsidRPr="00404E31" w:rsidRDefault="00404E31" w:rsidP="00404E31">
      <w:r w:rsidRPr="00404E31">
        <w:t>“You may not always see a patient’s disability, pain, or barriers—but you can ensure that the patient feels seen. As future physicians, your willingness to listen, believe, ask, and adapt can turn a difficult medical encounter into one built on dignity and trust.”</w:t>
      </w:r>
    </w:p>
    <w:p w14:paraId="6C92D50F" w14:textId="77777777" w:rsidR="00237257" w:rsidRPr="00404E31" w:rsidRDefault="00237257" w:rsidP="00404E31"/>
    <w:sectPr w:rsidR="00237257" w:rsidRPr="00404E3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2AD"/>
    <w:multiLevelType w:val="multilevel"/>
    <w:tmpl w:val="BEE6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0427C"/>
    <w:multiLevelType w:val="multilevel"/>
    <w:tmpl w:val="8306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B6FB0"/>
    <w:multiLevelType w:val="multilevel"/>
    <w:tmpl w:val="071C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66628"/>
    <w:multiLevelType w:val="multilevel"/>
    <w:tmpl w:val="C75A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F067B"/>
    <w:multiLevelType w:val="multilevel"/>
    <w:tmpl w:val="7546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C0C51"/>
    <w:multiLevelType w:val="multilevel"/>
    <w:tmpl w:val="5574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E5204"/>
    <w:multiLevelType w:val="multilevel"/>
    <w:tmpl w:val="6AA8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40B5B"/>
    <w:multiLevelType w:val="multilevel"/>
    <w:tmpl w:val="9380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93163"/>
    <w:multiLevelType w:val="multilevel"/>
    <w:tmpl w:val="C4A0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2982427">
    <w:abstractNumId w:val="4"/>
  </w:num>
  <w:num w:numId="2" w16cid:durableId="1555695986">
    <w:abstractNumId w:val="5"/>
  </w:num>
  <w:num w:numId="3" w16cid:durableId="1685016975">
    <w:abstractNumId w:val="3"/>
  </w:num>
  <w:num w:numId="4" w16cid:durableId="1840345720">
    <w:abstractNumId w:val="2"/>
  </w:num>
  <w:num w:numId="5" w16cid:durableId="1503006834">
    <w:abstractNumId w:val="6"/>
  </w:num>
  <w:num w:numId="6" w16cid:durableId="262541774">
    <w:abstractNumId w:val="0"/>
  </w:num>
  <w:num w:numId="7" w16cid:durableId="599066082">
    <w:abstractNumId w:val="7"/>
  </w:num>
  <w:num w:numId="8" w16cid:durableId="1346714107">
    <w:abstractNumId w:val="8"/>
  </w:num>
  <w:num w:numId="9" w16cid:durableId="1517696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31"/>
    <w:rsid w:val="00237257"/>
    <w:rsid w:val="00404E31"/>
    <w:rsid w:val="007B6060"/>
    <w:rsid w:val="00F159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ED0DD"/>
  <w15:chartTrackingRefBased/>
  <w15:docId w15:val="{4720F97E-AB1B-4D22-AE56-8C7A3BF03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E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E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E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E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E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E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E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E31"/>
    <w:rPr>
      <w:rFonts w:eastAsiaTheme="majorEastAsia" w:cstheme="majorBidi"/>
      <w:color w:val="272727" w:themeColor="text1" w:themeTint="D8"/>
    </w:rPr>
  </w:style>
  <w:style w:type="paragraph" w:styleId="Title">
    <w:name w:val="Title"/>
    <w:basedOn w:val="Normal"/>
    <w:next w:val="Normal"/>
    <w:link w:val="TitleChar"/>
    <w:uiPriority w:val="10"/>
    <w:qFormat/>
    <w:rsid w:val="00404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E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E31"/>
    <w:pPr>
      <w:spacing w:before="160"/>
      <w:jc w:val="center"/>
    </w:pPr>
    <w:rPr>
      <w:i/>
      <w:iCs/>
      <w:color w:val="404040" w:themeColor="text1" w:themeTint="BF"/>
    </w:rPr>
  </w:style>
  <w:style w:type="character" w:customStyle="1" w:styleId="QuoteChar">
    <w:name w:val="Quote Char"/>
    <w:basedOn w:val="DefaultParagraphFont"/>
    <w:link w:val="Quote"/>
    <w:uiPriority w:val="29"/>
    <w:rsid w:val="00404E31"/>
    <w:rPr>
      <w:i/>
      <w:iCs/>
      <w:color w:val="404040" w:themeColor="text1" w:themeTint="BF"/>
    </w:rPr>
  </w:style>
  <w:style w:type="paragraph" w:styleId="ListParagraph">
    <w:name w:val="List Paragraph"/>
    <w:basedOn w:val="Normal"/>
    <w:uiPriority w:val="34"/>
    <w:qFormat/>
    <w:rsid w:val="00404E31"/>
    <w:pPr>
      <w:ind w:left="720"/>
      <w:contextualSpacing/>
    </w:pPr>
  </w:style>
  <w:style w:type="character" w:styleId="IntenseEmphasis">
    <w:name w:val="Intense Emphasis"/>
    <w:basedOn w:val="DefaultParagraphFont"/>
    <w:uiPriority w:val="21"/>
    <w:qFormat/>
    <w:rsid w:val="00404E31"/>
    <w:rPr>
      <w:i/>
      <w:iCs/>
      <w:color w:val="0F4761" w:themeColor="accent1" w:themeShade="BF"/>
    </w:rPr>
  </w:style>
  <w:style w:type="paragraph" w:styleId="IntenseQuote">
    <w:name w:val="Intense Quote"/>
    <w:basedOn w:val="Normal"/>
    <w:next w:val="Normal"/>
    <w:link w:val="IntenseQuoteChar"/>
    <w:uiPriority w:val="30"/>
    <w:qFormat/>
    <w:rsid w:val="00404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E31"/>
    <w:rPr>
      <w:i/>
      <w:iCs/>
      <w:color w:val="0F4761" w:themeColor="accent1" w:themeShade="BF"/>
    </w:rPr>
  </w:style>
  <w:style w:type="character" w:styleId="IntenseReference">
    <w:name w:val="Intense Reference"/>
    <w:basedOn w:val="DefaultParagraphFont"/>
    <w:uiPriority w:val="32"/>
    <w:qFormat/>
    <w:rsid w:val="00404E31"/>
    <w:rPr>
      <w:b/>
      <w:bCs/>
      <w:smallCaps/>
      <w:color w:val="0F4761" w:themeColor="accent1" w:themeShade="BF"/>
      <w:spacing w:val="5"/>
    </w:rPr>
  </w:style>
  <w:style w:type="character" w:styleId="Hyperlink">
    <w:name w:val="Hyperlink"/>
    <w:basedOn w:val="DefaultParagraphFont"/>
    <w:uiPriority w:val="99"/>
    <w:unhideWhenUsed/>
    <w:rsid w:val="00404E31"/>
    <w:rPr>
      <w:color w:val="467886" w:themeColor="hyperlink"/>
      <w:u w:val="single"/>
    </w:rPr>
  </w:style>
  <w:style w:type="character" w:styleId="UnresolvedMention">
    <w:name w:val="Unresolved Mention"/>
    <w:basedOn w:val="DefaultParagraphFont"/>
    <w:uiPriority w:val="99"/>
    <w:semiHidden/>
    <w:unhideWhenUsed/>
    <w:rsid w:val="00404E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dsunflower.com/ca/" TargetMode="External"/><Relationship Id="rId5" Type="http://schemas.openxmlformats.org/officeDocument/2006/relationships/hyperlink" Target="https://hdsunflower.com/ca/what-is-a-hidden-disabil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760</Words>
  <Characters>4564</Characters>
  <Application>Microsoft Office Word</Application>
  <DocSecurity>0</DocSecurity>
  <Lines>98</Lines>
  <Paragraphs>78</Paragraphs>
  <ScaleCrop>false</ScaleCrop>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Allen</dc:creator>
  <cp:keywords/>
  <dc:description/>
  <cp:lastModifiedBy>Marcel Allen</cp:lastModifiedBy>
  <cp:revision>1</cp:revision>
  <dcterms:created xsi:type="dcterms:W3CDTF">2026-08-19T23:36:00Z</dcterms:created>
  <dcterms:modified xsi:type="dcterms:W3CDTF">2026-08-19T23:37:00Z</dcterms:modified>
</cp:coreProperties>
</file>