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763BB" w14:textId="248F6151" w:rsidR="00903196" w:rsidRPr="00903196" w:rsidRDefault="00903196" w:rsidP="00903196">
      <w:pPr>
        <w:spacing w:after="0" w:line="240" w:lineRule="auto"/>
        <w:rPr>
          <w:b/>
          <w:bCs/>
          <w:sz w:val="24"/>
          <w:szCs w:val="24"/>
        </w:rPr>
      </w:pPr>
      <w:r w:rsidRPr="004F3144">
        <w:rPr>
          <w:b/>
          <w:bCs/>
          <w:sz w:val="26"/>
          <w:szCs w:val="26"/>
        </w:rPr>
        <w:t>Althea P. Halchuck, EJD, CT</w:t>
      </w:r>
      <w:r w:rsidR="004F47F0">
        <w:rPr>
          <w:b/>
          <w:bCs/>
          <w:sz w:val="26"/>
          <w:szCs w:val="26"/>
        </w:rPr>
        <w:t>, BCPA</w:t>
      </w:r>
      <w:r w:rsidR="007712FB" w:rsidRPr="004F3144">
        <w:rPr>
          <w:b/>
          <w:bCs/>
          <w:sz w:val="26"/>
          <w:szCs w:val="26"/>
        </w:rPr>
        <w:t xml:space="preserve">  </w:t>
      </w:r>
      <w:r w:rsidR="007712FB">
        <w:rPr>
          <w:b/>
          <w:bCs/>
          <w:sz w:val="24"/>
          <w:szCs w:val="24"/>
        </w:rPr>
        <w:t xml:space="preserve">                                      </w:t>
      </w:r>
      <w:r w:rsidR="004F3144">
        <w:rPr>
          <w:b/>
          <w:bCs/>
          <w:sz w:val="24"/>
          <w:szCs w:val="24"/>
        </w:rPr>
        <w:t xml:space="preserve">    </w:t>
      </w:r>
      <w:r w:rsidR="007712FB">
        <w:rPr>
          <w:b/>
          <w:bCs/>
          <w:sz w:val="24"/>
          <w:szCs w:val="24"/>
        </w:rPr>
        <w:t xml:space="preserve">              </w:t>
      </w:r>
      <w:r w:rsidRPr="00903196">
        <w:rPr>
          <w:b/>
          <w:bCs/>
          <w:sz w:val="24"/>
          <w:szCs w:val="24"/>
        </w:rPr>
        <w:t>Fountain Hills, AZ  85268</w:t>
      </w:r>
    </w:p>
    <w:p w14:paraId="1A78E986" w14:textId="326A0F10" w:rsidR="00903196" w:rsidRDefault="00903196" w:rsidP="0090319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(Cell) </w:t>
      </w:r>
      <w:r w:rsidR="003F179E">
        <w:rPr>
          <w:b/>
          <w:bCs/>
          <w:sz w:val="24"/>
          <w:szCs w:val="24"/>
        </w:rPr>
        <w:t>480</w:t>
      </w:r>
      <w:r>
        <w:rPr>
          <w:b/>
          <w:bCs/>
          <w:sz w:val="24"/>
          <w:szCs w:val="24"/>
        </w:rPr>
        <w:t>-</w:t>
      </w:r>
      <w:r w:rsidR="003F179E">
        <w:rPr>
          <w:b/>
          <w:bCs/>
          <w:sz w:val="24"/>
          <w:szCs w:val="24"/>
        </w:rPr>
        <w:t>712</w:t>
      </w:r>
      <w:r>
        <w:rPr>
          <w:b/>
          <w:bCs/>
          <w:sz w:val="24"/>
          <w:szCs w:val="24"/>
        </w:rPr>
        <w:t>-</w:t>
      </w:r>
      <w:r w:rsidR="003F179E">
        <w:rPr>
          <w:b/>
          <w:bCs/>
          <w:sz w:val="24"/>
          <w:szCs w:val="24"/>
        </w:rPr>
        <w:t>1742</w:t>
      </w:r>
      <w:r w:rsidR="007712FB">
        <w:rPr>
          <w:b/>
          <w:bCs/>
          <w:sz w:val="24"/>
          <w:szCs w:val="24"/>
        </w:rPr>
        <w:t xml:space="preserve">                                                     </w:t>
      </w:r>
      <w:hyperlink r:id="rId5" w:history="1">
        <w:r w:rsidR="00CB40CA" w:rsidRPr="007337BE">
          <w:rPr>
            <w:rStyle w:val="Hyperlink"/>
            <w:b/>
            <w:bCs/>
            <w:sz w:val="24"/>
            <w:szCs w:val="24"/>
          </w:rPr>
          <w:t>http://www.endingwellpatientadvocacy.com</w:t>
        </w:r>
      </w:hyperlink>
    </w:p>
    <w:p w14:paraId="3706DD8B" w14:textId="77777777" w:rsidR="003F179E" w:rsidRDefault="003F179E" w:rsidP="003F160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A8DBCEF" w14:textId="729759DD" w:rsidR="006745AD" w:rsidRDefault="007A7D3E" w:rsidP="003F160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CERTIFIED </w:t>
      </w:r>
      <w:r w:rsidR="003F1607">
        <w:rPr>
          <w:b/>
          <w:bCs/>
          <w:sz w:val="24"/>
          <w:szCs w:val="24"/>
        </w:rPr>
        <w:t>PATIENT ADVOCATE</w:t>
      </w:r>
    </w:p>
    <w:p w14:paraId="47F2C348" w14:textId="6732AC64" w:rsidR="0087651A" w:rsidRDefault="00457B45" w:rsidP="00457B45">
      <w:pPr>
        <w:jc w:val="center"/>
        <w:rPr>
          <w:b/>
          <w:bCs/>
          <w:u w:val="single"/>
        </w:rPr>
      </w:pPr>
      <w:r w:rsidRPr="003F1607">
        <w:rPr>
          <w:b/>
          <w:bCs/>
          <w:u w:val="single"/>
        </w:rPr>
        <w:t>PROFESSIONAL SKILLS</w:t>
      </w:r>
      <w:r w:rsidR="00924A9C" w:rsidRPr="003F1607">
        <w:rPr>
          <w:b/>
          <w:bCs/>
          <w:u w:val="single"/>
        </w:rPr>
        <w:t>/EXPERIENCE</w:t>
      </w:r>
    </w:p>
    <w:p w14:paraId="1E0C61AE" w14:textId="77777777" w:rsidR="00B833A8" w:rsidRDefault="00B833A8" w:rsidP="00457B45">
      <w:pPr>
        <w:jc w:val="center"/>
        <w:rPr>
          <w:b/>
          <w:bCs/>
          <w:u w:val="single"/>
        </w:rPr>
      </w:pPr>
    </w:p>
    <w:p w14:paraId="50D9A8A3" w14:textId="44676BC2" w:rsidR="007A7D3E" w:rsidRDefault="007A7D3E" w:rsidP="007A7D3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bookmarkStart w:id="0" w:name="_Hlk30598797"/>
      <w:r w:rsidRPr="007A7D3E">
        <w:rPr>
          <w:b/>
          <w:bCs/>
          <w:sz w:val="24"/>
          <w:szCs w:val="24"/>
        </w:rPr>
        <w:t>Board Certified Patient Advocate:</w:t>
      </w:r>
      <w:r>
        <w:rPr>
          <w:sz w:val="24"/>
          <w:szCs w:val="24"/>
        </w:rPr>
        <w:t xml:space="preserve"> (BCPA)</w:t>
      </w:r>
      <w:r w:rsidR="00CB40CA">
        <w:rPr>
          <w:sz w:val="24"/>
          <w:szCs w:val="24"/>
        </w:rPr>
        <w:t xml:space="preserve"> </w:t>
      </w:r>
      <w:r w:rsidR="00CB40CA" w:rsidRPr="00CB40CA">
        <w:rPr>
          <w:sz w:val="24"/>
          <w:szCs w:val="24"/>
        </w:rPr>
        <w:t>Patient Advocate Certification Board</w:t>
      </w:r>
    </w:p>
    <w:p w14:paraId="692F7A57" w14:textId="2332637A" w:rsidR="007A7D3E" w:rsidRPr="008D3C68" w:rsidRDefault="007A7D3E" w:rsidP="007A7D3E">
      <w:pPr>
        <w:pStyle w:val="ListParagraph"/>
        <w:numPr>
          <w:ilvl w:val="0"/>
          <w:numId w:val="4"/>
        </w:numPr>
        <w:tabs>
          <w:tab w:val="left" w:pos="1853"/>
        </w:tabs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Certified Thanatologist</w:t>
      </w:r>
      <w:r w:rsidRPr="008D3C6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B40CA">
        <w:rPr>
          <w:sz w:val="24"/>
          <w:szCs w:val="24"/>
        </w:rPr>
        <w:t>(</w:t>
      </w:r>
      <w:r>
        <w:rPr>
          <w:sz w:val="24"/>
          <w:szCs w:val="24"/>
        </w:rPr>
        <w:t>CT</w:t>
      </w:r>
      <w:r w:rsidR="00CB40CA">
        <w:rPr>
          <w:sz w:val="24"/>
          <w:szCs w:val="24"/>
        </w:rPr>
        <w:t>)</w:t>
      </w:r>
      <w:r w:rsidRPr="008D3C68">
        <w:rPr>
          <w:sz w:val="24"/>
          <w:szCs w:val="24"/>
        </w:rPr>
        <w:t xml:space="preserve"> Assoc</w:t>
      </w:r>
      <w:r>
        <w:rPr>
          <w:sz w:val="24"/>
          <w:szCs w:val="24"/>
        </w:rPr>
        <w:t>’n</w:t>
      </w:r>
      <w:r w:rsidRPr="008D3C68">
        <w:rPr>
          <w:sz w:val="24"/>
          <w:szCs w:val="24"/>
        </w:rPr>
        <w:t xml:space="preserve"> of Death </w:t>
      </w:r>
      <w:r>
        <w:rPr>
          <w:sz w:val="24"/>
          <w:szCs w:val="24"/>
        </w:rPr>
        <w:t>E</w:t>
      </w:r>
      <w:r w:rsidRPr="008D3C68">
        <w:rPr>
          <w:sz w:val="24"/>
          <w:szCs w:val="24"/>
        </w:rPr>
        <w:t xml:space="preserve">ducation </w:t>
      </w:r>
      <w:r>
        <w:rPr>
          <w:sz w:val="24"/>
          <w:szCs w:val="24"/>
        </w:rPr>
        <w:t>&amp;</w:t>
      </w:r>
      <w:r w:rsidRPr="008D3C68">
        <w:rPr>
          <w:sz w:val="24"/>
          <w:szCs w:val="24"/>
        </w:rPr>
        <w:t xml:space="preserve"> Counseling</w:t>
      </w:r>
      <w:r>
        <w:rPr>
          <w:sz w:val="24"/>
          <w:szCs w:val="24"/>
        </w:rPr>
        <w:t xml:space="preserve"> (2016-Present)</w:t>
      </w:r>
    </w:p>
    <w:p w14:paraId="1744AA83" w14:textId="1F29C6A7" w:rsidR="00457B45" w:rsidRPr="00BF4F03" w:rsidRDefault="007A7D3E" w:rsidP="007A7D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Executive Juris </w:t>
      </w:r>
      <w:r w:rsidR="009800E7" w:rsidRPr="00BF4F03">
        <w:rPr>
          <w:b/>
          <w:bCs/>
          <w:sz w:val="24"/>
          <w:szCs w:val="24"/>
        </w:rPr>
        <w:t xml:space="preserve">Doctor in Health Law: </w:t>
      </w:r>
      <w:r w:rsidR="00CB40CA" w:rsidRPr="00CB40CA">
        <w:rPr>
          <w:sz w:val="24"/>
          <w:szCs w:val="24"/>
        </w:rPr>
        <w:t>(</w:t>
      </w:r>
      <w:r w:rsidR="009800E7" w:rsidRPr="00BF4F03">
        <w:rPr>
          <w:sz w:val="24"/>
          <w:szCs w:val="24"/>
        </w:rPr>
        <w:t>EJD</w:t>
      </w:r>
      <w:r w:rsidR="00CB40CA">
        <w:rPr>
          <w:sz w:val="24"/>
          <w:szCs w:val="24"/>
        </w:rPr>
        <w:t>)</w:t>
      </w:r>
      <w:r w:rsidR="009800E7" w:rsidRPr="00BF4F03">
        <w:rPr>
          <w:sz w:val="24"/>
          <w:szCs w:val="24"/>
        </w:rPr>
        <w:t xml:space="preserve"> Concord Law School</w:t>
      </w:r>
      <w:bookmarkEnd w:id="0"/>
      <w:r w:rsidR="003F179E">
        <w:rPr>
          <w:sz w:val="24"/>
          <w:szCs w:val="24"/>
        </w:rPr>
        <w:t xml:space="preserve"> (Purdue Global)</w:t>
      </w:r>
    </w:p>
    <w:p w14:paraId="6530333D" w14:textId="0059E632" w:rsidR="009800E7" w:rsidRDefault="00CE5548" w:rsidP="007A7D3E">
      <w:pPr>
        <w:pStyle w:val="ListParagraph"/>
        <w:numPr>
          <w:ilvl w:val="3"/>
          <w:numId w:val="8"/>
        </w:numPr>
        <w:spacing w:after="0" w:line="240" w:lineRule="auto"/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Wills, Trusts, and Estates</w:t>
      </w:r>
    </w:p>
    <w:p w14:paraId="51F86AF6" w14:textId="520E26F7" w:rsidR="00CE5548" w:rsidRPr="004D5FC0" w:rsidRDefault="00CE5548" w:rsidP="007A7D3E">
      <w:pPr>
        <w:pStyle w:val="ListParagraph"/>
        <w:numPr>
          <w:ilvl w:val="3"/>
          <w:numId w:val="8"/>
        </w:numPr>
        <w:spacing w:after="0" w:line="240" w:lineRule="auto"/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Health Law</w:t>
      </w:r>
    </w:p>
    <w:p w14:paraId="0E775EDB" w14:textId="5A7E5F95" w:rsidR="00CE5548" w:rsidRPr="004D5FC0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Clinical Bioethics</w:t>
      </w:r>
    </w:p>
    <w:p w14:paraId="3D25AE32" w14:textId="08F9988B" w:rsidR="00CE5548" w:rsidRPr="004D5FC0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Medical Malpractice</w:t>
      </w:r>
    </w:p>
    <w:p w14:paraId="2777F49B" w14:textId="382550E5" w:rsidR="00B145C1" w:rsidRPr="008D3C68" w:rsidRDefault="004D5FC0" w:rsidP="00B145C1">
      <w:pPr>
        <w:pStyle w:val="ListParagraph"/>
        <w:numPr>
          <w:ilvl w:val="3"/>
          <w:numId w:val="8"/>
        </w:numPr>
        <w:tabs>
          <w:tab w:val="left" w:pos="1853"/>
        </w:tabs>
        <w:spacing w:after="0" w:line="240" w:lineRule="auto"/>
        <w:ind w:left="1620" w:hanging="270"/>
        <w:rPr>
          <w:b/>
          <w:bCs/>
          <w:sz w:val="24"/>
          <w:szCs w:val="24"/>
        </w:rPr>
      </w:pPr>
      <w:r w:rsidRPr="00B145C1">
        <w:rPr>
          <w:sz w:val="24"/>
          <w:szCs w:val="24"/>
        </w:rPr>
        <w:t>Pediatric Hospice Internship</w:t>
      </w:r>
    </w:p>
    <w:p w14:paraId="5BB52888" w14:textId="77777777" w:rsidR="008D3C68" w:rsidRPr="008D3C68" w:rsidRDefault="008D3C68" w:rsidP="008D3C68">
      <w:pPr>
        <w:tabs>
          <w:tab w:val="left" w:pos="1853"/>
        </w:tabs>
        <w:spacing w:after="0" w:line="240" w:lineRule="auto"/>
        <w:ind w:left="360"/>
        <w:rPr>
          <w:b/>
          <w:bCs/>
          <w:sz w:val="24"/>
          <w:szCs w:val="24"/>
        </w:rPr>
      </w:pPr>
    </w:p>
    <w:p w14:paraId="4FA9AFB8" w14:textId="5DB9CD28" w:rsidR="009800E7" w:rsidRDefault="009800E7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 xml:space="preserve">Clinical Bioethics Training:  </w:t>
      </w:r>
      <w:r w:rsidRPr="00BF4F03">
        <w:rPr>
          <w:sz w:val="24"/>
          <w:szCs w:val="24"/>
        </w:rPr>
        <w:t>Washington Medstar Hospital, Kaiser Permanente</w:t>
      </w:r>
    </w:p>
    <w:p w14:paraId="783DA1A1" w14:textId="77777777" w:rsidR="00A926A0" w:rsidRPr="00A926A0" w:rsidRDefault="00A926A0" w:rsidP="00B145C1">
      <w:pPr>
        <w:pStyle w:val="ListParagraph"/>
        <w:spacing w:after="0" w:line="240" w:lineRule="auto"/>
        <w:rPr>
          <w:sz w:val="24"/>
          <w:szCs w:val="24"/>
        </w:rPr>
      </w:pPr>
    </w:p>
    <w:p w14:paraId="04D5D3A4" w14:textId="2AF41079" w:rsidR="00A926A0" w:rsidRPr="00BF4F03" w:rsidRDefault="00A926A0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6A0">
        <w:rPr>
          <w:b/>
          <w:bCs/>
          <w:sz w:val="24"/>
          <w:szCs w:val="24"/>
        </w:rPr>
        <w:t>Doula Vigil Training</w:t>
      </w:r>
      <w:r>
        <w:rPr>
          <w:sz w:val="24"/>
          <w:szCs w:val="24"/>
        </w:rPr>
        <w:t>: International End of Life Doula Association</w:t>
      </w:r>
      <w:r w:rsidR="003F179E">
        <w:rPr>
          <w:sz w:val="24"/>
          <w:szCs w:val="24"/>
        </w:rPr>
        <w:t xml:space="preserve"> (2017)</w:t>
      </w:r>
    </w:p>
    <w:p w14:paraId="655748B8" w14:textId="608D9B6D" w:rsidR="009800E7" w:rsidRDefault="009800E7" w:rsidP="00B145C1">
      <w:pPr>
        <w:spacing w:after="0" w:line="240" w:lineRule="auto"/>
        <w:rPr>
          <w:sz w:val="24"/>
          <w:szCs w:val="24"/>
        </w:rPr>
      </w:pPr>
    </w:p>
    <w:p w14:paraId="6F4AE1C1" w14:textId="35C0AF8D" w:rsidR="00755A09" w:rsidRPr="00BF4F03" w:rsidRDefault="009800E7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Conflict Resolution</w:t>
      </w:r>
      <w:r w:rsidR="00016BDE" w:rsidRPr="00BF4F03">
        <w:rPr>
          <w:b/>
          <w:bCs/>
          <w:sz w:val="24"/>
          <w:szCs w:val="24"/>
        </w:rPr>
        <w:t>/</w:t>
      </w:r>
      <w:r w:rsidR="00A926A0" w:rsidRPr="00BF4F03">
        <w:rPr>
          <w:b/>
          <w:bCs/>
          <w:sz w:val="24"/>
          <w:szCs w:val="24"/>
        </w:rPr>
        <w:t>Mediati</w:t>
      </w:r>
      <w:r w:rsidR="00A926A0">
        <w:rPr>
          <w:b/>
          <w:bCs/>
          <w:sz w:val="24"/>
          <w:szCs w:val="24"/>
        </w:rPr>
        <w:t>on</w:t>
      </w:r>
      <w:r w:rsidR="00237E42">
        <w:rPr>
          <w:b/>
          <w:bCs/>
          <w:sz w:val="24"/>
          <w:szCs w:val="24"/>
        </w:rPr>
        <w:t>/Communication</w:t>
      </w:r>
      <w:r w:rsidRPr="00BF4F03">
        <w:rPr>
          <w:b/>
          <w:bCs/>
          <w:sz w:val="24"/>
          <w:szCs w:val="24"/>
        </w:rPr>
        <w:t>:</w:t>
      </w:r>
      <w:r w:rsidRPr="00BF4F03">
        <w:rPr>
          <w:sz w:val="24"/>
          <w:szCs w:val="24"/>
        </w:rPr>
        <w:t xml:space="preserve"> </w:t>
      </w:r>
      <w:r w:rsidR="00016BDE" w:rsidRPr="00BF4F03">
        <w:rPr>
          <w:sz w:val="24"/>
          <w:szCs w:val="24"/>
        </w:rPr>
        <w:t>(</w:t>
      </w:r>
      <w:r w:rsidRPr="00BF4F03">
        <w:rPr>
          <w:sz w:val="24"/>
          <w:szCs w:val="24"/>
        </w:rPr>
        <w:t>2003 to Present</w:t>
      </w:r>
      <w:r w:rsidR="00016BDE" w:rsidRPr="00BF4F03">
        <w:rPr>
          <w:sz w:val="24"/>
          <w:szCs w:val="24"/>
        </w:rPr>
        <w:t xml:space="preserve">) </w:t>
      </w:r>
    </w:p>
    <w:p w14:paraId="224D7A68" w14:textId="21AD0E56" w:rsidR="00FD1CFC" w:rsidRDefault="00FD1CFC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>
        <w:rPr>
          <w:sz w:val="24"/>
          <w:szCs w:val="24"/>
        </w:rPr>
        <w:t>Elder</w:t>
      </w:r>
      <w:r w:rsidR="008E1AE9">
        <w:rPr>
          <w:sz w:val="24"/>
          <w:szCs w:val="24"/>
        </w:rPr>
        <w:t xml:space="preserve"> Adult</w:t>
      </w:r>
    </w:p>
    <w:p w14:paraId="0165BC6A" w14:textId="506301F2" w:rsidR="00755A09" w:rsidRPr="00FD1CFC" w:rsidRDefault="00FD1CFC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>
        <w:rPr>
          <w:sz w:val="24"/>
          <w:szCs w:val="24"/>
        </w:rPr>
        <w:t>End-of-life</w:t>
      </w:r>
      <w:r w:rsidR="00016BDE" w:rsidRPr="00FD1CFC">
        <w:rPr>
          <w:sz w:val="24"/>
          <w:szCs w:val="24"/>
        </w:rPr>
        <w:t xml:space="preserve"> </w:t>
      </w:r>
    </w:p>
    <w:p w14:paraId="29096D1F" w14:textId="6F287DF3" w:rsidR="00755A09" w:rsidRPr="00FD1CFC" w:rsidRDefault="00016BDE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 w:rsidRPr="00FD1CFC">
        <w:rPr>
          <w:sz w:val="24"/>
          <w:szCs w:val="24"/>
        </w:rPr>
        <w:t>Civil</w:t>
      </w:r>
    </w:p>
    <w:p w14:paraId="3390839C" w14:textId="527C7CED" w:rsidR="009800E7" w:rsidRPr="00FD1CFC" w:rsidRDefault="00016BDE" w:rsidP="00B145C1">
      <w:pPr>
        <w:pStyle w:val="ListParagraph"/>
        <w:numPr>
          <w:ilvl w:val="0"/>
          <w:numId w:val="3"/>
        </w:numPr>
        <w:spacing w:after="0" w:line="240" w:lineRule="auto"/>
        <w:ind w:left="1440" w:hanging="270"/>
        <w:rPr>
          <w:sz w:val="24"/>
          <w:szCs w:val="24"/>
        </w:rPr>
      </w:pPr>
      <w:r w:rsidRPr="00FD1CFC">
        <w:rPr>
          <w:sz w:val="24"/>
          <w:szCs w:val="24"/>
        </w:rPr>
        <w:t>Consumer</w:t>
      </w:r>
      <w:r w:rsidR="009800E7" w:rsidRPr="00FD1CFC">
        <w:rPr>
          <w:sz w:val="24"/>
          <w:szCs w:val="24"/>
        </w:rPr>
        <w:t xml:space="preserve"> </w:t>
      </w:r>
    </w:p>
    <w:p w14:paraId="0CD180AE" w14:textId="555F3543" w:rsidR="00FD1CFC" w:rsidRDefault="00FD1CFC" w:rsidP="00B145C1">
      <w:pPr>
        <w:spacing w:after="0" w:line="240" w:lineRule="auto"/>
        <w:rPr>
          <w:sz w:val="24"/>
          <w:szCs w:val="24"/>
        </w:rPr>
      </w:pPr>
    </w:p>
    <w:p w14:paraId="408B2375" w14:textId="27497CBC" w:rsidR="002717C0" w:rsidRPr="00BF4F03" w:rsidRDefault="002717C0" w:rsidP="00B145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Long-Term Care Ombudsman</w:t>
      </w:r>
      <w:r w:rsidRPr="00BF4F03">
        <w:rPr>
          <w:sz w:val="24"/>
          <w:szCs w:val="24"/>
        </w:rPr>
        <w:t>: (2005-2012)</w:t>
      </w:r>
    </w:p>
    <w:p w14:paraId="2C0A86AD" w14:textId="77777777" w:rsidR="002717C0" w:rsidRDefault="002717C0" w:rsidP="00B145C1">
      <w:pPr>
        <w:spacing w:after="0" w:line="240" w:lineRule="auto"/>
        <w:rPr>
          <w:b/>
          <w:bCs/>
          <w:sz w:val="24"/>
          <w:szCs w:val="24"/>
        </w:rPr>
      </w:pPr>
    </w:p>
    <w:p w14:paraId="5FA9A8BA" w14:textId="01244E39" w:rsidR="009800E7" w:rsidRDefault="00FD1CFC" w:rsidP="00B145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Hospice Volunteer</w:t>
      </w:r>
      <w:r w:rsidRPr="00BF4F03">
        <w:rPr>
          <w:sz w:val="24"/>
          <w:szCs w:val="24"/>
        </w:rPr>
        <w:t>: (2005 to present)</w:t>
      </w:r>
    </w:p>
    <w:p w14:paraId="00CF633C" w14:textId="77777777" w:rsidR="00084934" w:rsidRPr="00084934" w:rsidRDefault="00084934" w:rsidP="00B145C1">
      <w:pPr>
        <w:pStyle w:val="ListParagraph"/>
        <w:spacing w:after="0" w:line="240" w:lineRule="auto"/>
        <w:rPr>
          <w:sz w:val="24"/>
          <w:szCs w:val="24"/>
        </w:rPr>
      </w:pPr>
    </w:p>
    <w:p w14:paraId="68D9A111" w14:textId="6B2F32D4" w:rsidR="00084934" w:rsidRPr="00084934" w:rsidRDefault="00084934" w:rsidP="00B145C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084934">
        <w:rPr>
          <w:b/>
          <w:bCs/>
          <w:sz w:val="24"/>
          <w:szCs w:val="24"/>
        </w:rPr>
        <w:t>End-of-life Counsel</w:t>
      </w:r>
      <w:r w:rsidR="009938A6">
        <w:rPr>
          <w:b/>
          <w:bCs/>
          <w:sz w:val="24"/>
          <w:szCs w:val="24"/>
        </w:rPr>
        <w:t>ing</w:t>
      </w:r>
      <w:r w:rsidRPr="00084934">
        <w:rPr>
          <w:b/>
          <w:bCs/>
          <w:sz w:val="24"/>
          <w:szCs w:val="24"/>
        </w:rPr>
        <w:t xml:space="preserve">: </w:t>
      </w:r>
    </w:p>
    <w:p w14:paraId="7820BE44" w14:textId="67F34094" w:rsidR="00084934" w:rsidRPr="007712FB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12FB">
        <w:rPr>
          <w:sz w:val="24"/>
          <w:szCs w:val="24"/>
        </w:rPr>
        <w:t>Advance Care Directives</w:t>
      </w:r>
      <w:r w:rsidR="007712FB" w:rsidRPr="007712FB">
        <w:rPr>
          <w:sz w:val="24"/>
          <w:szCs w:val="24"/>
        </w:rPr>
        <w:t xml:space="preserve"> and </w:t>
      </w:r>
      <w:r w:rsidRPr="007712FB">
        <w:rPr>
          <w:sz w:val="24"/>
          <w:szCs w:val="24"/>
        </w:rPr>
        <w:t>Living Wills</w:t>
      </w:r>
    </w:p>
    <w:p w14:paraId="74AD439C" w14:textId="3A27C3EF" w:rsidR="00084934" w:rsidRPr="009A4495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4495">
        <w:rPr>
          <w:sz w:val="24"/>
          <w:szCs w:val="24"/>
        </w:rPr>
        <w:t>“Do Not Resuscitate</w:t>
      </w:r>
      <w:r w:rsidR="00817D88">
        <w:rPr>
          <w:sz w:val="24"/>
          <w:szCs w:val="24"/>
        </w:rPr>
        <w:t>/</w:t>
      </w:r>
      <w:r w:rsidR="00FA6812">
        <w:rPr>
          <w:sz w:val="24"/>
          <w:szCs w:val="24"/>
        </w:rPr>
        <w:t xml:space="preserve">Do Not </w:t>
      </w:r>
      <w:r w:rsidR="00817D88">
        <w:rPr>
          <w:sz w:val="24"/>
          <w:szCs w:val="24"/>
        </w:rPr>
        <w:t>Intubate</w:t>
      </w:r>
      <w:r w:rsidRPr="009A4495">
        <w:rPr>
          <w:sz w:val="24"/>
          <w:szCs w:val="24"/>
        </w:rPr>
        <w:t>” information</w:t>
      </w:r>
    </w:p>
    <w:p w14:paraId="472CB3AD" w14:textId="0CBDE674" w:rsidR="00084934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4495">
        <w:rPr>
          <w:sz w:val="24"/>
          <w:szCs w:val="24"/>
        </w:rPr>
        <w:t>Durable Power of Attorney for Healthcare and or for Financial Affairs</w:t>
      </w:r>
    </w:p>
    <w:p w14:paraId="6C3EB84B" w14:textId="6529FDA8" w:rsidR="009938A6" w:rsidRDefault="009938A6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Autonomy and Informed Consent</w:t>
      </w:r>
    </w:p>
    <w:p w14:paraId="16F513EA" w14:textId="0BF39DFB" w:rsidR="00FE5E28" w:rsidRPr="009A4495" w:rsidRDefault="00FE5E28" w:rsidP="00A26B4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Hospice</w:t>
      </w:r>
      <w:r w:rsidR="00C0200F">
        <w:rPr>
          <w:sz w:val="24"/>
          <w:szCs w:val="24"/>
        </w:rPr>
        <w:t xml:space="preserve"> Choices</w:t>
      </w:r>
    </w:p>
    <w:p w14:paraId="66082962" w14:textId="77777777" w:rsidR="00084934" w:rsidRDefault="00084934" w:rsidP="00A26B47">
      <w:pPr>
        <w:spacing w:after="0" w:line="240" w:lineRule="auto"/>
        <w:ind w:left="720"/>
        <w:rPr>
          <w:sz w:val="24"/>
          <w:szCs w:val="24"/>
        </w:rPr>
      </w:pPr>
    </w:p>
    <w:p w14:paraId="52619049" w14:textId="6F4FE8CC" w:rsidR="000A2B04" w:rsidRDefault="000A2B04" w:rsidP="00A26B4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Presenter/Trainer:</w:t>
      </w:r>
    </w:p>
    <w:p w14:paraId="199F5602" w14:textId="0EDE896B" w:rsidR="000A2B04" w:rsidRDefault="001E02FF" w:rsidP="000A2B04">
      <w:pPr>
        <w:pStyle w:val="ListParagraph"/>
        <w:numPr>
          <w:ilvl w:val="0"/>
          <w:numId w:val="7"/>
        </w:numPr>
        <w:ind w:left="1530" w:hanging="45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Get </w:t>
      </w:r>
      <w:r w:rsidR="001B37F5" w:rsidRPr="001B37F5">
        <w:rPr>
          <w:b/>
          <w:bCs/>
          <w:i/>
          <w:iCs/>
          <w:sz w:val="24"/>
          <w:szCs w:val="24"/>
        </w:rPr>
        <w:t>Ready to Go</w:t>
      </w:r>
      <w:r w:rsidR="001B37F5">
        <w:rPr>
          <w:sz w:val="24"/>
          <w:szCs w:val="24"/>
        </w:rPr>
        <w:t xml:space="preserve"> (</w:t>
      </w:r>
      <w:r w:rsidR="000A2B04" w:rsidRPr="000A2B04">
        <w:rPr>
          <w:sz w:val="24"/>
          <w:szCs w:val="24"/>
        </w:rPr>
        <w:t>Advance Care Directives</w:t>
      </w:r>
      <w:r w:rsidR="001B37F5">
        <w:rPr>
          <w:sz w:val="24"/>
          <w:szCs w:val="24"/>
        </w:rPr>
        <w:t>)</w:t>
      </w:r>
    </w:p>
    <w:p w14:paraId="2C9FC363" w14:textId="41EDCE41" w:rsidR="000A2B04" w:rsidRPr="001B37F5" w:rsidRDefault="000A2B04" w:rsidP="000A2B04">
      <w:pPr>
        <w:pStyle w:val="ListParagraph"/>
        <w:numPr>
          <w:ilvl w:val="0"/>
          <w:numId w:val="7"/>
        </w:numPr>
        <w:ind w:left="1530" w:hanging="450"/>
        <w:rPr>
          <w:b/>
          <w:bCs/>
          <w:i/>
          <w:iCs/>
          <w:sz w:val="24"/>
          <w:szCs w:val="24"/>
        </w:rPr>
      </w:pPr>
      <w:r w:rsidRPr="001B37F5">
        <w:rPr>
          <w:b/>
          <w:bCs/>
          <w:i/>
          <w:iCs/>
          <w:sz w:val="24"/>
          <w:szCs w:val="24"/>
        </w:rPr>
        <w:t>Family Communication</w:t>
      </w:r>
      <w:r w:rsidR="00FB37B7">
        <w:rPr>
          <w:b/>
          <w:bCs/>
          <w:i/>
          <w:iCs/>
          <w:sz w:val="24"/>
          <w:szCs w:val="24"/>
        </w:rPr>
        <w:t xml:space="preserve"> Tips</w:t>
      </w:r>
    </w:p>
    <w:p w14:paraId="63901749" w14:textId="1E79EF98" w:rsidR="003F179E" w:rsidRPr="001B37F5" w:rsidRDefault="000A2B04" w:rsidP="000A2B04">
      <w:pPr>
        <w:pStyle w:val="ListParagraph"/>
        <w:numPr>
          <w:ilvl w:val="0"/>
          <w:numId w:val="7"/>
        </w:numPr>
        <w:ind w:left="720" w:firstLine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0C4F62" w:rsidRPr="001B37F5">
        <w:rPr>
          <w:b/>
          <w:bCs/>
          <w:i/>
          <w:iCs/>
          <w:sz w:val="24"/>
          <w:szCs w:val="24"/>
        </w:rPr>
        <w:t xml:space="preserve">Volunteering </w:t>
      </w:r>
      <w:r w:rsidR="001B37F5" w:rsidRPr="001B37F5">
        <w:rPr>
          <w:b/>
          <w:bCs/>
          <w:i/>
          <w:iCs/>
          <w:sz w:val="24"/>
          <w:szCs w:val="24"/>
        </w:rPr>
        <w:t xml:space="preserve">in the Valley of the Shadow of Death </w:t>
      </w:r>
      <w:r w:rsidR="001B37F5">
        <w:rPr>
          <w:sz w:val="24"/>
          <w:szCs w:val="24"/>
        </w:rPr>
        <w:t>(Hospice Volunteering)</w:t>
      </w:r>
    </w:p>
    <w:p w14:paraId="3D9FBC85" w14:textId="396FC7E9" w:rsidR="009800E7" w:rsidRPr="001B37F5" w:rsidRDefault="003F179E" w:rsidP="000A2B04">
      <w:pPr>
        <w:pStyle w:val="ListParagraph"/>
        <w:numPr>
          <w:ilvl w:val="0"/>
          <w:numId w:val="7"/>
        </w:numPr>
        <w:ind w:left="720" w:firstLine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7F5" w:rsidRPr="001B37F5">
        <w:rPr>
          <w:b/>
          <w:bCs/>
          <w:i/>
          <w:iCs/>
          <w:sz w:val="24"/>
          <w:szCs w:val="24"/>
        </w:rPr>
        <w:t>How to Die</w:t>
      </w:r>
      <w:r w:rsidRPr="001B37F5">
        <w:rPr>
          <w:b/>
          <w:bCs/>
          <w:i/>
          <w:iCs/>
          <w:sz w:val="24"/>
          <w:szCs w:val="24"/>
        </w:rPr>
        <w:t xml:space="preserve"> in Arizona</w:t>
      </w:r>
      <w:r w:rsidR="00084934" w:rsidRPr="001B37F5">
        <w:rPr>
          <w:b/>
          <w:bCs/>
          <w:i/>
          <w:iCs/>
          <w:sz w:val="24"/>
          <w:szCs w:val="24"/>
        </w:rPr>
        <w:t xml:space="preserve"> </w:t>
      </w:r>
      <w:r w:rsidR="001B37F5">
        <w:rPr>
          <w:sz w:val="24"/>
          <w:szCs w:val="24"/>
        </w:rPr>
        <w:t>(Legal ways to end your life in Arizona)</w:t>
      </w:r>
    </w:p>
    <w:sectPr w:rsidR="009800E7" w:rsidRPr="001B37F5" w:rsidSect="00566F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27BB"/>
    <w:multiLevelType w:val="hybridMultilevel"/>
    <w:tmpl w:val="E0083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1F2"/>
    <w:multiLevelType w:val="hybridMultilevel"/>
    <w:tmpl w:val="C952FE28"/>
    <w:lvl w:ilvl="0" w:tplc="040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" w15:restartNumberingAfterBreak="0">
    <w:nsid w:val="1AC654FA"/>
    <w:multiLevelType w:val="hybridMultilevel"/>
    <w:tmpl w:val="659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721"/>
    <w:multiLevelType w:val="hybridMultilevel"/>
    <w:tmpl w:val="395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4EB9"/>
    <w:multiLevelType w:val="hybridMultilevel"/>
    <w:tmpl w:val="8FC4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628F"/>
    <w:multiLevelType w:val="hybridMultilevel"/>
    <w:tmpl w:val="90101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C3478C"/>
    <w:multiLevelType w:val="hybridMultilevel"/>
    <w:tmpl w:val="526EB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1927"/>
    <w:multiLevelType w:val="hybridMultilevel"/>
    <w:tmpl w:val="236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45"/>
    <w:rsid w:val="00016BDE"/>
    <w:rsid w:val="00084934"/>
    <w:rsid w:val="000A2B04"/>
    <w:rsid w:val="000C4F62"/>
    <w:rsid w:val="001B37F5"/>
    <w:rsid w:val="001E02FF"/>
    <w:rsid w:val="00221DB3"/>
    <w:rsid w:val="00237E42"/>
    <w:rsid w:val="002717C0"/>
    <w:rsid w:val="002B3C73"/>
    <w:rsid w:val="002D5015"/>
    <w:rsid w:val="003F1607"/>
    <w:rsid w:val="003F179E"/>
    <w:rsid w:val="00457B45"/>
    <w:rsid w:val="00490F3B"/>
    <w:rsid w:val="004D5FC0"/>
    <w:rsid w:val="004F3144"/>
    <w:rsid w:val="004F47F0"/>
    <w:rsid w:val="00566F7A"/>
    <w:rsid w:val="005D1FAE"/>
    <w:rsid w:val="00645123"/>
    <w:rsid w:val="006745AD"/>
    <w:rsid w:val="006C13E5"/>
    <w:rsid w:val="00711415"/>
    <w:rsid w:val="00755A09"/>
    <w:rsid w:val="007712FB"/>
    <w:rsid w:val="007A7D3E"/>
    <w:rsid w:val="00817D88"/>
    <w:rsid w:val="0087651A"/>
    <w:rsid w:val="008D2043"/>
    <w:rsid w:val="008D3C68"/>
    <w:rsid w:val="008E1AE9"/>
    <w:rsid w:val="00903196"/>
    <w:rsid w:val="00924A9C"/>
    <w:rsid w:val="009800E7"/>
    <w:rsid w:val="009938A6"/>
    <w:rsid w:val="009A4495"/>
    <w:rsid w:val="00A26B47"/>
    <w:rsid w:val="00A523C5"/>
    <w:rsid w:val="00A926A0"/>
    <w:rsid w:val="00B145C1"/>
    <w:rsid w:val="00B833A8"/>
    <w:rsid w:val="00BF4F03"/>
    <w:rsid w:val="00C0200F"/>
    <w:rsid w:val="00C27511"/>
    <w:rsid w:val="00CA5654"/>
    <w:rsid w:val="00CB40CA"/>
    <w:rsid w:val="00CE5548"/>
    <w:rsid w:val="00E94940"/>
    <w:rsid w:val="00EC5C14"/>
    <w:rsid w:val="00FA6812"/>
    <w:rsid w:val="00FB37B7"/>
    <w:rsid w:val="00FD1CFC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C51A"/>
  <w15:chartTrackingRefBased/>
  <w15:docId w15:val="{DC57A2C8-516A-42E0-9D18-2ECCD24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dingwellpatientadvocac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Halchuck</dc:creator>
  <cp:keywords/>
  <dc:description/>
  <cp:lastModifiedBy>Althea Halchuck</cp:lastModifiedBy>
  <cp:revision>2</cp:revision>
  <cp:lastPrinted>2020-05-05T20:53:00Z</cp:lastPrinted>
  <dcterms:created xsi:type="dcterms:W3CDTF">2020-09-01T21:06:00Z</dcterms:created>
  <dcterms:modified xsi:type="dcterms:W3CDTF">2020-09-01T21:06:00Z</dcterms:modified>
</cp:coreProperties>
</file>