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142FD" w14:textId="57E168BE" w:rsidR="00772693" w:rsidRPr="000B2BA9" w:rsidRDefault="00772693" w:rsidP="00772693">
      <w:pPr>
        <w:pBdr>
          <w:top w:val="single" w:sz="12" w:space="1" w:color="877952"/>
          <w:bottom w:val="single" w:sz="12" w:space="3" w:color="877952"/>
        </w:pBdr>
        <w:spacing w:after="0" w:line="240" w:lineRule="auto"/>
        <w:jc w:val="both"/>
        <w:rPr>
          <w:rFonts w:ascii="Calibri" w:hAnsi="Calibri" w:cs="Calibri"/>
          <w:b/>
          <w:color w:val="0D0D0D"/>
          <w:sz w:val="24"/>
          <w:szCs w:val="24"/>
        </w:rPr>
      </w:pPr>
      <w:r w:rsidRPr="00C3724B">
        <w:rPr>
          <w:rFonts w:ascii="Calibri" w:hAnsi="Calibri" w:cs="Calibri"/>
          <w:b/>
          <w:color w:val="0D0D0D"/>
          <w:spacing w:val="8"/>
          <w:sz w:val="24"/>
          <w:szCs w:val="24"/>
        </w:rPr>
        <w:t xml:space="preserve">Rob Marandino </w:t>
      </w:r>
      <w:r w:rsidRPr="00C3724B">
        <w:rPr>
          <w:rFonts w:ascii="Calibri" w:hAnsi="Calibri" w:cs="Calibri"/>
          <w:b/>
          <w:color w:val="0D0D0D"/>
          <w:sz w:val="24"/>
          <w:szCs w:val="24"/>
        </w:rPr>
        <w:t xml:space="preserve"> </w:t>
      </w:r>
      <w:r w:rsidRPr="00C3724B">
        <w:rPr>
          <w:rFonts w:ascii="Calibri" w:hAnsi="Calibri" w:cs="Calibri"/>
          <w:color w:val="0D0D0D"/>
          <w:sz w:val="24"/>
          <w:szCs w:val="24"/>
        </w:rPr>
        <w:t xml:space="preserve">213-309-4452 | </w:t>
      </w:r>
      <w:hyperlink r:id="rId5" w:history="1">
        <w:r w:rsidRPr="00C3724B">
          <w:rPr>
            <w:rStyle w:val="Hyperlink"/>
            <w:rFonts w:ascii="Calibri" w:hAnsi="Calibri" w:cs="Calibri"/>
            <w:sz w:val="24"/>
            <w:szCs w:val="24"/>
          </w:rPr>
          <w:t>robmarand1@gmail.com</w:t>
        </w:r>
      </w:hyperlink>
      <w:r w:rsidRPr="00C3724B">
        <w:rPr>
          <w:rFonts w:ascii="Calibri" w:hAnsi="Calibri" w:cs="Calibri"/>
          <w:color w:val="0D0D0D"/>
          <w:sz w:val="24"/>
          <w:szCs w:val="24"/>
        </w:rPr>
        <w:t xml:space="preserve"> |</w:t>
      </w:r>
      <w:hyperlink r:id="rId6" w:history="1">
        <w:r w:rsidRPr="00C3724B">
          <w:rPr>
            <w:rStyle w:val="Hyperlink"/>
            <w:rFonts w:ascii="Calibri" w:hAnsi="Calibri" w:cs="Calibri"/>
            <w:sz w:val="24"/>
            <w:szCs w:val="24"/>
          </w:rPr>
          <w:t>LinkedIn</w:t>
        </w:r>
      </w:hyperlink>
      <w:r w:rsidRPr="00C3724B">
        <w:rPr>
          <w:rFonts w:ascii="Calibri" w:hAnsi="Calibri" w:cs="Calibri"/>
          <w:color w:val="0D0D0D"/>
          <w:sz w:val="24"/>
          <w:szCs w:val="24"/>
        </w:rPr>
        <w:t xml:space="preserve"> | </w:t>
      </w:r>
      <w:hyperlink r:id="rId7" w:history="1">
        <w:r w:rsidRPr="00C3724B">
          <w:rPr>
            <w:rStyle w:val="Hyperlink"/>
            <w:rFonts w:ascii="Calibri" w:hAnsi="Calibri" w:cs="Calibri"/>
            <w:sz w:val="24"/>
            <w:szCs w:val="24"/>
          </w:rPr>
          <w:t>Website</w:t>
        </w:r>
      </w:hyperlink>
      <w:r w:rsidRPr="00C3724B">
        <w:rPr>
          <w:rFonts w:ascii="Calibri" w:hAnsi="Calibri" w:cs="Calibri"/>
          <w:color w:val="0D0D0D"/>
          <w:sz w:val="24"/>
          <w:szCs w:val="24"/>
        </w:rPr>
        <w:t xml:space="preserve">   </w:t>
      </w:r>
    </w:p>
    <w:p w14:paraId="7813BAC0" w14:textId="77777777" w:rsidR="00772693" w:rsidRPr="00C3724B" w:rsidRDefault="00772693" w:rsidP="00772693">
      <w:pPr>
        <w:spacing w:after="0" w:line="240" w:lineRule="auto"/>
        <w:rPr>
          <w:rFonts w:ascii="Calibri" w:hAnsi="Calibri" w:cs="Calibri"/>
          <w:color w:val="0D0D0D"/>
          <w:sz w:val="24"/>
          <w:szCs w:val="24"/>
        </w:rPr>
      </w:pPr>
    </w:p>
    <w:p w14:paraId="27F04599" w14:textId="1DAA16CC" w:rsidR="00772693" w:rsidRPr="00AC73D3" w:rsidRDefault="007A531F" w:rsidP="00772693">
      <w:pPr>
        <w:pStyle w:val="BodyText"/>
        <w:spacing w:before="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CHIEF MARKETING OFFICER</w:t>
      </w:r>
      <w:r w:rsidR="00A849C8">
        <w:rPr>
          <w:b/>
          <w:sz w:val="28"/>
          <w:szCs w:val="28"/>
        </w:rPr>
        <w:t xml:space="preserve">, CUSTOMER ENGAGEMENT MARKETING </w:t>
      </w:r>
      <w:r>
        <w:rPr>
          <w:b/>
          <w:sz w:val="28"/>
          <w:szCs w:val="28"/>
        </w:rPr>
        <w:t xml:space="preserve"> </w:t>
      </w:r>
      <w:r w:rsidR="00772693" w:rsidRPr="00AC73D3">
        <w:rPr>
          <w:b/>
          <w:sz w:val="28"/>
          <w:szCs w:val="28"/>
        </w:rPr>
        <w:t xml:space="preserve"> </w:t>
      </w:r>
    </w:p>
    <w:p w14:paraId="1F7E999F" w14:textId="76851C80" w:rsidR="00C3724B" w:rsidRPr="006C6837" w:rsidRDefault="00772693" w:rsidP="00956744">
      <w:pPr>
        <w:pStyle w:val="BodyText"/>
        <w:spacing w:before="4"/>
        <w:jc w:val="center"/>
        <w:rPr>
          <w:b/>
          <w:sz w:val="23"/>
          <w:szCs w:val="23"/>
        </w:rPr>
      </w:pPr>
      <w:r w:rsidRPr="006C6837">
        <w:rPr>
          <w:b/>
          <w:sz w:val="23"/>
          <w:szCs w:val="23"/>
        </w:rPr>
        <w:t>SCALING BRANDS</w:t>
      </w:r>
      <w:r w:rsidR="00DF5721" w:rsidRPr="006C6837">
        <w:rPr>
          <w:b/>
          <w:sz w:val="23"/>
          <w:szCs w:val="23"/>
        </w:rPr>
        <w:t xml:space="preserve"> </w:t>
      </w:r>
      <w:r w:rsidR="006C6837" w:rsidRPr="006C6837">
        <w:rPr>
          <w:b/>
          <w:sz w:val="23"/>
          <w:szCs w:val="23"/>
        </w:rPr>
        <w:t xml:space="preserve">BY </w:t>
      </w:r>
      <w:r w:rsidR="00AC73D3" w:rsidRPr="006C6837">
        <w:rPr>
          <w:b/>
          <w:sz w:val="23"/>
          <w:szCs w:val="23"/>
        </w:rPr>
        <w:t xml:space="preserve">DRIVING PERFORMANCE CAMPAIGNS </w:t>
      </w:r>
      <w:r w:rsidR="00DF5721" w:rsidRPr="006C6837">
        <w:rPr>
          <w:b/>
          <w:sz w:val="23"/>
          <w:szCs w:val="23"/>
        </w:rPr>
        <w:t>W</w:t>
      </w:r>
      <w:r w:rsidR="00AC73D3" w:rsidRPr="006C6837">
        <w:rPr>
          <w:b/>
          <w:sz w:val="23"/>
          <w:szCs w:val="23"/>
        </w:rPr>
        <w:t>/</w:t>
      </w:r>
      <w:r w:rsidR="00DF5721" w:rsidRPr="006C6837">
        <w:rPr>
          <w:b/>
          <w:sz w:val="23"/>
          <w:szCs w:val="23"/>
        </w:rPr>
        <w:t>STRATEGIC</w:t>
      </w:r>
      <w:r w:rsidR="00AC73D3" w:rsidRPr="006C6837">
        <w:rPr>
          <w:b/>
          <w:sz w:val="23"/>
          <w:szCs w:val="23"/>
        </w:rPr>
        <w:t xml:space="preserve"> </w:t>
      </w:r>
      <w:r w:rsidR="00DF5721" w:rsidRPr="006C6837">
        <w:rPr>
          <w:b/>
          <w:sz w:val="23"/>
          <w:szCs w:val="23"/>
        </w:rPr>
        <w:t xml:space="preserve">FULL-FUNNEL MEDIA OPTIMIZATION </w:t>
      </w:r>
    </w:p>
    <w:p w14:paraId="350F30FA" w14:textId="77777777" w:rsidR="000B2BA9" w:rsidRPr="000B2BA9" w:rsidRDefault="000B2BA9" w:rsidP="0077269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14:ligatures w14:val="none"/>
        </w:rPr>
        <w:t xml:space="preserve">Executive Summary </w:t>
      </w:r>
    </w:p>
    <w:p w14:paraId="120D9FDE" w14:textId="31211F12" w:rsidR="00772693" w:rsidRPr="00772693" w:rsidRDefault="00772693" w:rsidP="0077269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 xml:space="preserve">Accomplished Chief Marketing Officer </w:t>
      </w:r>
      <w:r w:rsidR="00956744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 xml:space="preserve">/ Vice President Marketing </w:t>
      </w: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 xml:space="preserve">with over 15 years of strategic global leadership experience in scaling direct-to-consumer (DTC) brands to achieve household recognition and substantial revenue growth. Proven track record of exceeding revenue goals and increasing valuation multiples through innovative marketing strategies, media optimization, and cross-functional collaboration. </w:t>
      </w:r>
    </w:p>
    <w:p w14:paraId="2847FC35" w14:textId="04B854CF" w:rsidR="00772693" w:rsidRPr="00772693" w:rsidRDefault="00772693" w:rsidP="00772693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AC73D3"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14:ligatures w14:val="none"/>
        </w:rPr>
        <w:t xml:space="preserve">Demonstrated success in scaling </w:t>
      </w:r>
      <w:r w:rsidR="00DF5721" w:rsidRPr="00AC73D3"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14:ligatures w14:val="none"/>
        </w:rPr>
        <w:t xml:space="preserve">startup / </w:t>
      </w:r>
      <w:r w:rsidRPr="00AC73D3"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14:ligatures w14:val="none"/>
        </w:rPr>
        <w:t>early-stage companies to achieve revenue targets</w:t>
      </w: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 xml:space="preserve"> and enhance brand recognition, including Sono Bello, Pryor Health, Weider Nutrition, </w:t>
      </w:r>
      <w:r w:rsidR="00C3724B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 xml:space="preserve">TrimSpa, Fig Body Shaping, Tae Bo, ThermaClear, and Marketing Architects </w:t>
      </w: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among others.</w:t>
      </w:r>
    </w:p>
    <w:p w14:paraId="6CA33872" w14:textId="77777777" w:rsidR="00772693" w:rsidRPr="00772693" w:rsidRDefault="00772693" w:rsidP="00772693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AC73D3"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14:ligatures w14:val="none"/>
        </w:rPr>
        <w:t>Expertise in developing and executing lead-generating customer acquisition strategies</w:t>
      </w: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, optimizing media budgets, and fostering strategic partnerships to drive business growth.</w:t>
      </w:r>
    </w:p>
    <w:p w14:paraId="4CB95A49" w14:textId="1C5E6DC3" w:rsidR="00772693" w:rsidRPr="00772693" w:rsidRDefault="00772693" w:rsidP="00772693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AC73D3"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14:ligatures w14:val="none"/>
        </w:rPr>
        <w:t>Skilled in building and leading high-performing cross-functional teams</w:t>
      </w: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 xml:space="preserve"> in deadline-driven environments, </w:t>
      </w:r>
      <w:r w:rsidR="00345030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 xml:space="preserve">working closely with Marketing Analytics, Finance and Sales, </w:t>
      </w: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 xml:space="preserve">with a focus on achieving business objectives and maximizing </w:t>
      </w:r>
      <w:r w:rsidR="00345030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 xml:space="preserve">ROAS and total </w:t>
      </w: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ROI.</w:t>
      </w:r>
    </w:p>
    <w:p w14:paraId="7DC97982" w14:textId="6522DF1C" w:rsidR="00772693" w:rsidRDefault="00772693" w:rsidP="00772693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AC73D3"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14:ligatures w14:val="none"/>
        </w:rPr>
        <w:t xml:space="preserve">Proficient in </w:t>
      </w:r>
      <w:r w:rsidR="00AC73D3" w:rsidRPr="00AC73D3"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14:ligatures w14:val="none"/>
        </w:rPr>
        <w:t xml:space="preserve">full funnel </w:t>
      </w:r>
      <w:r w:rsidRPr="00AC73D3"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14:ligatures w14:val="none"/>
        </w:rPr>
        <w:t>marketing channels,</w:t>
      </w: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 xml:space="preserve"> including digital marketing, direct response television (DRTV), social media, </w:t>
      </w:r>
      <w:r w:rsidR="00345030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 xml:space="preserve">podcasts, connected TV, </w:t>
      </w: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and e-commerce, to drive customer engagement and increase market share.</w:t>
      </w:r>
    </w:p>
    <w:p w14:paraId="069FF084" w14:textId="1FD86CFB" w:rsidR="00956744" w:rsidRDefault="00956744" w:rsidP="00772693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AC73D3"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14:ligatures w14:val="none"/>
        </w:rPr>
        <w:t>Extensive experience working with private equity and venture capital firms as well as found</w:t>
      </w:r>
      <w:r w:rsidR="00184C17" w:rsidRPr="00AC73D3"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14:ligatures w14:val="none"/>
        </w:rPr>
        <w:t>er</w:t>
      </w:r>
      <w:r w:rsidRPr="00AC73D3"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14:ligatures w14:val="none"/>
        </w:rPr>
        <w:t>s, CEO’s, CFO’s</w:t>
      </w:r>
      <w:r w:rsidR="00AC73D3" w:rsidRPr="00AC73D3"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14:ligatures w14:val="none"/>
        </w:rPr>
        <w:t xml:space="preserve">, CMO’s </w:t>
      </w:r>
      <w:r w:rsidRPr="00AC73D3"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14:ligatures w14:val="none"/>
        </w:rPr>
        <w:t>and COO’s</w:t>
      </w:r>
      <w:r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 xml:space="preserve"> scaling start-up and </w:t>
      </w:r>
      <w:r w:rsidR="00184C17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early-stage</w:t>
      </w:r>
      <w:r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 xml:space="preserve"> brands poised for profitable exit, IPO, merger and/or acquisition. </w:t>
      </w:r>
    </w:p>
    <w:p w14:paraId="2396B1A7" w14:textId="60C81A8E" w:rsidR="000B2BA9" w:rsidRPr="00C06073" w:rsidRDefault="000B2BA9" w:rsidP="00C0607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14:ligatures w14:val="none"/>
        </w:rPr>
        <w:sectPr w:rsidR="000B2BA9" w:rsidRPr="00C06073" w:rsidSect="004B20A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0B2BA9"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14:ligatures w14:val="none"/>
        </w:rPr>
        <w:t>Areas of Expertise · Skills</w:t>
      </w:r>
    </w:p>
    <w:p w14:paraId="1C9D642A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B2B/B2C</w:t>
      </w:r>
    </w:p>
    <w:p w14:paraId="5D1855F4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Leadership &amp; Strategy</w:t>
      </w:r>
    </w:p>
    <w:p w14:paraId="09A66269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Marketing Management</w:t>
      </w:r>
    </w:p>
    <w:p w14:paraId="4F1A17C8" w14:textId="79DC9C71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 xml:space="preserve">Marketing </w:t>
      </w:r>
      <w:r w:rsidR="00345030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Technology Stack</w:t>
      </w:r>
    </w:p>
    <w:p w14:paraId="370F31FE" w14:textId="6D250E0E" w:rsidR="000B2BA9" w:rsidRDefault="004008D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SaaS</w:t>
      </w:r>
    </w:p>
    <w:p w14:paraId="0592D55E" w14:textId="0F28062F" w:rsidR="00345030" w:rsidRPr="000B2BA9" w:rsidRDefault="00345030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Media Buying</w:t>
      </w:r>
      <w:r w:rsidR="004008D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 xml:space="preserve"> &amp; Strategy</w:t>
      </w:r>
    </w:p>
    <w:p w14:paraId="5CFDAB0C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Brand Marketing</w:t>
      </w:r>
    </w:p>
    <w:p w14:paraId="0A97DA08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Brand Identity &amp; Messaging</w:t>
      </w:r>
    </w:p>
    <w:p w14:paraId="7E94233E" w14:textId="6345FD0F" w:rsidR="000B2BA9" w:rsidRPr="000B2BA9" w:rsidRDefault="00345030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Performance Marketing</w:t>
      </w:r>
    </w:p>
    <w:p w14:paraId="14190686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Growth Marketing</w:t>
      </w:r>
    </w:p>
    <w:p w14:paraId="1F1C060B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Digital Marketing</w:t>
      </w:r>
    </w:p>
    <w:p w14:paraId="112092CA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Online Marketing</w:t>
      </w:r>
    </w:p>
    <w:p w14:paraId="29AC0B1A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Business &amp; Media Plans</w:t>
      </w:r>
    </w:p>
    <w:p w14:paraId="4832B55E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Business Development</w:t>
      </w:r>
    </w:p>
    <w:p w14:paraId="5C64B794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Customer Acquisition</w:t>
      </w:r>
    </w:p>
    <w:p w14:paraId="1EE3A034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Demand Generation</w:t>
      </w:r>
    </w:p>
    <w:p w14:paraId="1D85B2E6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Revenue Generation</w:t>
      </w:r>
    </w:p>
    <w:p w14:paraId="2D2CEA63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Budgeting</w:t>
      </w:r>
    </w:p>
    <w:p w14:paraId="2F28A0B9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Product Launch</w:t>
      </w:r>
    </w:p>
    <w:p w14:paraId="44AA9AFE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Strategic Partner Alignment</w:t>
      </w:r>
    </w:p>
    <w:p w14:paraId="6008EE8B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Creative Development</w:t>
      </w:r>
    </w:p>
    <w:p w14:paraId="51B43664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Relationship Management</w:t>
      </w:r>
    </w:p>
    <w:p w14:paraId="099789C0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Multimedia Optimization</w:t>
      </w:r>
    </w:p>
    <w:p w14:paraId="158C420D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Team Building</w:t>
      </w:r>
    </w:p>
    <w:p w14:paraId="40CEA226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Data-Driven Analytics</w:t>
      </w:r>
    </w:p>
    <w:p w14:paraId="522F52D6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DRTV, DTC/D2C</w:t>
      </w:r>
    </w:p>
    <w:p w14:paraId="7C89BD12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Social Media</w:t>
      </w:r>
    </w:p>
    <w:p w14:paraId="4B2759DE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E-Commerce</w:t>
      </w:r>
    </w:p>
    <w:p w14:paraId="3FAF7D14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FDA/FTC</w:t>
      </w:r>
    </w:p>
    <w:p w14:paraId="4A5E4387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Reputation Management</w:t>
      </w:r>
    </w:p>
    <w:p w14:paraId="1D517507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Go-To Market</w:t>
      </w:r>
    </w:p>
    <w:p w14:paraId="59033EFF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Private Equity</w:t>
      </w:r>
    </w:p>
    <w:p w14:paraId="6C9491FA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Consumer Life Cycle Management</w:t>
      </w:r>
    </w:p>
    <w:p w14:paraId="1AB11FC1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Performance Marketing</w:t>
      </w:r>
    </w:p>
    <w:p w14:paraId="181BF360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Google AdWords</w:t>
      </w:r>
    </w:p>
    <w:p w14:paraId="03546F90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Facebook Advertising</w:t>
      </w:r>
    </w:p>
    <w:p w14:paraId="2A49FBB7" w14:textId="77777777" w:rsidR="00345030" w:rsidRPr="000B2BA9" w:rsidRDefault="00345030" w:rsidP="00345030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SEO/SEM</w:t>
      </w:r>
    </w:p>
    <w:p w14:paraId="594897F1" w14:textId="4721AE1F" w:rsidR="000B2BA9" w:rsidRPr="00345030" w:rsidRDefault="00AC73D3" w:rsidP="00345030">
      <w:pPr>
        <w:pStyle w:val="ListParagraph"/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TikTok, Podcasts</w:t>
      </w:r>
    </w:p>
    <w:p w14:paraId="1A5F96A3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Web Analytics</w:t>
      </w:r>
    </w:p>
    <w:p w14:paraId="6022A223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CRM</w:t>
      </w:r>
    </w:p>
    <w:p w14:paraId="2BB2F806" w14:textId="212FB5FF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Ma</w:t>
      </w:r>
      <w:r w:rsidR="00345030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rketing Analytics</w:t>
      </w:r>
    </w:p>
    <w:p w14:paraId="0BE1D9D2" w14:textId="58CB4D0C" w:rsidR="000B2BA9" w:rsidRPr="000B2BA9" w:rsidRDefault="00345030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Customer Journey</w:t>
      </w:r>
    </w:p>
    <w:p w14:paraId="726E0662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Digital Health</w:t>
      </w:r>
    </w:p>
    <w:p w14:paraId="01F7C72E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Testing Methodologies</w:t>
      </w:r>
    </w:p>
    <w:p w14:paraId="19A0E0A4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Content Strategy</w:t>
      </w:r>
    </w:p>
    <w:p w14:paraId="4BD6BE82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Content Creation</w:t>
      </w:r>
    </w:p>
    <w:p w14:paraId="08576449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Channel Strategy</w:t>
      </w:r>
    </w:p>
    <w:p w14:paraId="1BAEFCF1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Digital Analytics</w:t>
      </w:r>
    </w:p>
    <w:p w14:paraId="232A7AC6" w14:textId="4DBD1C0C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CAC</w:t>
      </w:r>
      <w:r w:rsidR="00C0607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 xml:space="preserve"> Management </w:t>
      </w:r>
    </w:p>
    <w:p w14:paraId="2FB4D3E0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Member Engagement</w:t>
      </w:r>
    </w:p>
    <w:p w14:paraId="4730F8F7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Storytelling</w:t>
      </w:r>
    </w:p>
    <w:p w14:paraId="3CCBE53C" w14:textId="4DE94841" w:rsidR="000B2BA9" w:rsidRPr="000B2BA9" w:rsidRDefault="00345030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 xml:space="preserve">Subscription Acquisition, Engagement and Retention </w:t>
      </w:r>
    </w:p>
    <w:p w14:paraId="75260FE7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Health &amp; Wellness</w:t>
      </w:r>
    </w:p>
    <w:p w14:paraId="503CFA57" w14:textId="77777777" w:rsidR="000B2BA9" w:rsidRPr="000B2BA9" w:rsidRDefault="000B2BA9" w:rsidP="000B2BA9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Healthcare</w:t>
      </w:r>
    </w:p>
    <w:p w14:paraId="672A2BDB" w14:textId="0CF5FD00" w:rsidR="000B2BA9" w:rsidRPr="00AC73D3" w:rsidRDefault="000B2BA9" w:rsidP="00AC73D3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sectPr w:rsidR="000B2BA9" w:rsidRPr="00AC73D3" w:rsidSect="004B20A4">
          <w:type w:val="continuous"/>
          <w:pgSz w:w="12240" w:h="15840"/>
          <w:pgMar w:top="720" w:right="720" w:bottom="720" w:left="720" w:header="720" w:footer="720" w:gutter="0"/>
          <w:cols w:num="3" w:space="0"/>
          <w:docGrid w:linePitch="360"/>
        </w:sect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Sports Nutri</w:t>
      </w:r>
      <w:r w:rsidR="00EA1B2D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tion</w:t>
      </w:r>
    </w:p>
    <w:p w14:paraId="35476C02" w14:textId="4653A76B" w:rsidR="00772693" w:rsidRPr="000B2BA9" w:rsidRDefault="00772693" w:rsidP="0077269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14:ligatures w14:val="none"/>
        </w:rPr>
        <w:lastRenderedPageBreak/>
        <w:t>Professional Experience:</w:t>
      </w:r>
    </w:p>
    <w:p w14:paraId="10076544" w14:textId="77777777" w:rsidR="00772693" w:rsidRPr="00772693" w:rsidRDefault="00772693" w:rsidP="0077269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Chief Marketing Officer (Interim Fractional CMO)</w:t>
      </w: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br/>
      </w:r>
      <w:r w:rsidRPr="00772693"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From Concept to Sales</w:t>
      </w: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, Los Angeles, CA</w:t>
      </w: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br/>
      </w:r>
      <w:r w:rsidRPr="00772693">
        <w:rPr>
          <w:rFonts w:ascii="Calibri" w:eastAsia="Times New Roman" w:hAnsi="Calibri" w:cs="Calibri"/>
          <w:i/>
          <w:i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September 2023 – Present</w:t>
      </w:r>
    </w:p>
    <w:p w14:paraId="06C4A1B2" w14:textId="77777777" w:rsidR="00772693" w:rsidRPr="00772693" w:rsidRDefault="00772693" w:rsidP="00772693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Provide strategic marketing leadership and support to early-stage companies, private equity-backed investments, and venture capital firms to achieve growth objectives and maximize ROI.</w:t>
      </w:r>
    </w:p>
    <w:p w14:paraId="407BE1C9" w14:textId="77777777" w:rsidR="00772693" w:rsidRPr="00772693" w:rsidRDefault="00772693" w:rsidP="00772693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Develop and execute comprehensive business and media plans, including brand messaging, creative development, media metrics, and budget management, to drive customer acquisition and revenue growth.</w:t>
      </w:r>
    </w:p>
    <w:p w14:paraId="6B91B7BB" w14:textId="77777777" w:rsidR="00772693" w:rsidRPr="00772693" w:rsidRDefault="00772693" w:rsidP="00772693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Optimize media mix efficiency through transparent and reliable multi-media tracking platforms, managing campaigns through KPI analytics and A/B testing initiatives.</w:t>
      </w:r>
    </w:p>
    <w:p w14:paraId="7A51BD6D" w14:textId="3CF6B8C0" w:rsidR="00C3724B" w:rsidRPr="00956744" w:rsidRDefault="00772693" w:rsidP="00956744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Collaborate with cross-functional teams and external agencies to refine brand voice, improve website UI/UX, and develop impactful testimonial and social media campaigns to enhance brand visibility and consumer engagement.</w:t>
      </w:r>
    </w:p>
    <w:p w14:paraId="1E8419F4" w14:textId="1F682B4C" w:rsidR="00772693" w:rsidRPr="00772693" w:rsidRDefault="00772693" w:rsidP="0077269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Vice President Marketing</w:t>
      </w: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br/>
      </w:r>
      <w:r w:rsidRPr="00772693"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Pryor Health</w:t>
      </w: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, Rockford IL, Los Angeles, CA (Remote)</w:t>
      </w: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br/>
      </w:r>
      <w:r w:rsidRPr="00772693">
        <w:rPr>
          <w:rFonts w:ascii="Calibri" w:eastAsia="Times New Roman" w:hAnsi="Calibri" w:cs="Calibri"/>
          <w:i/>
          <w:i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January 2023 – September 2023</w:t>
      </w:r>
    </w:p>
    <w:p w14:paraId="4CE45DD6" w14:textId="77777777" w:rsidR="00772693" w:rsidRPr="00772693" w:rsidRDefault="00772693" w:rsidP="00772693">
      <w:pPr>
        <w:numPr>
          <w:ilvl w:val="0"/>
          <w:numId w:val="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Managed all marketing functions for Pryor Health, a leading provider of plastic surgery and aesthetics medicine, overseeing SEO/SEM initiatives and D2C marketing campaigns to optimize lead acquisition and patient conversion.</w:t>
      </w:r>
    </w:p>
    <w:p w14:paraId="6FF0BD6C" w14:textId="77777777" w:rsidR="00772693" w:rsidRPr="00772693" w:rsidRDefault="00772693" w:rsidP="00772693">
      <w:pPr>
        <w:numPr>
          <w:ilvl w:val="0"/>
          <w:numId w:val="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Implemented strategic initiatives to scale the business, including brand integration, website redesign, and media optimization, resulting in improved ROI and valuation multiples.</w:t>
      </w:r>
    </w:p>
    <w:p w14:paraId="019FBA8B" w14:textId="77777777" w:rsidR="00772693" w:rsidRPr="00772693" w:rsidRDefault="00772693" w:rsidP="00772693">
      <w:pPr>
        <w:numPr>
          <w:ilvl w:val="0"/>
          <w:numId w:val="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Led cross-functional teams and external agency partners to execute comprehensive marketing plans, achieving business growth and market expansion objectives.</w:t>
      </w:r>
    </w:p>
    <w:p w14:paraId="67C425F5" w14:textId="77777777" w:rsidR="00772693" w:rsidRPr="00772693" w:rsidRDefault="00772693" w:rsidP="0077269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Marketing Specialist, Revenue Cycle Management SaaS Tech</w:t>
      </w: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br/>
      </w:r>
      <w:r w:rsidRPr="00772693"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LigoLab</w:t>
      </w: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, Los Angeles, CA</w:t>
      </w: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br/>
      </w:r>
      <w:r w:rsidRPr="00772693">
        <w:rPr>
          <w:rFonts w:ascii="Calibri" w:eastAsia="Times New Roman" w:hAnsi="Calibri" w:cs="Calibri"/>
          <w:i/>
          <w:i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September 2020 – January 2023</w:t>
      </w:r>
    </w:p>
    <w:p w14:paraId="6AF12270" w14:textId="77777777" w:rsidR="00772693" w:rsidRPr="00772693" w:rsidRDefault="00772693" w:rsidP="00772693">
      <w:pPr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Developed and managed comprehensive B2B marketing plans for a leading laboratory AI software platform, driving brand awareness, lead generation, and sales conversion.</w:t>
      </w:r>
    </w:p>
    <w:p w14:paraId="3FC30059" w14:textId="77777777" w:rsidR="00772693" w:rsidRPr="00772693" w:rsidRDefault="00772693" w:rsidP="00772693">
      <w:pPr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Collaborated with senior management on brand positioning, website development, and strategic partner affiliations to position the company for exponential long-term growth.</w:t>
      </w:r>
    </w:p>
    <w:p w14:paraId="7832D0E1" w14:textId="551B8390" w:rsidR="00C3724B" w:rsidRDefault="00772693" w:rsidP="00C3724B">
      <w:pPr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Produced webinars, white papers, and trade-focused messaging to increase market penetration and drive revenue growth in the healthcare industry.</w:t>
      </w:r>
    </w:p>
    <w:p w14:paraId="76586B60" w14:textId="77777777" w:rsidR="00C3724B" w:rsidRPr="00C3724B" w:rsidRDefault="00C3724B" w:rsidP="00C3724B">
      <w:p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</w:p>
    <w:p w14:paraId="21DDB99E" w14:textId="3C7539AF" w:rsidR="00772693" w:rsidRPr="00772693" w:rsidRDefault="00772693" w:rsidP="0077269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Chief Marketing Officer (Interim Fractional CMO)</w:t>
      </w: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br/>
      </w:r>
      <w:r w:rsidRPr="00772693"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From Concept to Sales</w:t>
      </w: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, New York, NY / Los Angeles, CA</w:t>
      </w: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br/>
      </w:r>
      <w:r w:rsidRPr="00772693">
        <w:rPr>
          <w:rFonts w:ascii="Calibri" w:eastAsia="Times New Roman" w:hAnsi="Calibri" w:cs="Calibri"/>
          <w:i/>
          <w:i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September 2017 – September 2020</w:t>
      </w:r>
    </w:p>
    <w:p w14:paraId="5226A156" w14:textId="77777777" w:rsidR="00772693" w:rsidRPr="00772693" w:rsidRDefault="00772693" w:rsidP="00772693">
      <w:pPr>
        <w:numPr>
          <w:ilvl w:val="0"/>
          <w:numId w:val="6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Provided strategic marketing leadership to three private equity firms, mapping go-to-market and multimedia strategies, and determining acquisition potential for short- and long-term ROI.</w:t>
      </w:r>
    </w:p>
    <w:p w14:paraId="2F085043" w14:textId="77777777" w:rsidR="00772693" w:rsidRPr="00772693" w:rsidRDefault="00772693" w:rsidP="00772693">
      <w:pPr>
        <w:numPr>
          <w:ilvl w:val="0"/>
          <w:numId w:val="6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lastRenderedPageBreak/>
        <w:t>Delivered incremental ROI through omnichannel marketing expertise, optimizing brand positioning, storytelling, and multimedia customer acquisition strategies.</w:t>
      </w:r>
    </w:p>
    <w:p w14:paraId="6CFBE305" w14:textId="77777777" w:rsidR="00772693" w:rsidRPr="00772693" w:rsidRDefault="00772693" w:rsidP="00772693">
      <w:pPr>
        <w:numPr>
          <w:ilvl w:val="0"/>
          <w:numId w:val="6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Collaborated with investor community stakeholders and senior management to formulate marketing plans, allocate media budgets, and identify internal teams and external agency partners.</w:t>
      </w:r>
    </w:p>
    <w:p w14:paraId="16411800" w14:textId="77777777" w:rsidR="00772693" w:rsidRPr="00772693" w:rsidRDefault="00772693" w:rsidP="0077269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Vice President Marketing</w:t>
      </w: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br/>
      </w:r>
      <w:r w:rsidRPr="00772693"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Sono Bello Body Contour Centers</w:t>
      </w: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, Seattle, WA</w:t>
      </w: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br/>
      </w:r>
      <w:r w:rsidRPr="00772693">
        <w:rPr>
          <w:rFonts w:ascii="Calibri" w:eastAsia="Times New Roman" w:hAnsi="Calibri" w:cs="Calibri"/>
          <w:i/>
          <w:i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April 2013 – May 2017</w:t>
      </w:r>
    </w:p>
    <w:p w14:paraId="5A42821A" w14:textId="77777777" w:rsidR="00772693" w:rsidRPr="00772693" w:rsidRDefault="00772693" w:rsidP="00772693">
      <w:pPr>
        <w:numPr>
          <w:ilvl w:val="0"/>
          <w:numId w:val="7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Increased national brand awareness, leads, and ROI through digital/video and DRTV creative production, cultivating agency partnerships, and multi-media planning.</w:t>
      </w:r>
    </w:p>
    <w:p w14:paraId="448611F0" w14:textId="77777777" w:rsidR="00772693" w:rsidRPr="00772693" w:rsidRDefault="00772693" w:rsidP="00772693">
      <w:pPr>
        <w:numPr>
          <w:ilvl w:val="0"/>
          <w:numId w:val="7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Galvanized annual revenue by 144%/$64M to $200M+, reducing advertising percent of sales 3% points, and increasing MER 15% with a company rebrand.</w:t>
      </w:r>
    </w:p>
    <w:p w14:paraId="666AECA4" w14:textId="77777777" w:rsidR="00772693" w:rsidRPr="00772693" w:rsidRDefault="00772693" w:rsidP="00772693">
      <w:pPr>
        <w:numPr>
          <w:ilvl w:val="0"/>
          <w:numId w:val="7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Directed $36M marketing budgets inclusive of media planning and placement, media analytics, and cross-medium allocation for DRTV, radio, and digital SEO/SEM.</w:t>
      </w:r>
    </w:p>
    <w:p w14:paraId="2F054238" w14:textId="77777777" w:rsidR="00772693" w:rsidRPr="00772693" w:rsidRDefault="00772693" w:rsidP="0077269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Marketing and Business Consultant-Interim CMO</w:t>
      </w: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br/>
      </w:r>
      <w:r w:rsidRPr="00772693"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Weider Global Nutrition</w:t>
      </w: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, New York, NY</w:t>
      </w: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br/>
      </w:r>
      <w:r w:rsidRPr="00772693">
        <w:rPr>
          <w:rFonts w:ascii="Calibri" w:eastAsia="Times New Roman" w:hAnsi="Calibri" w:cs="Calibri"/>
          <w:i/>
          <w:i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December 2011 – April 2013</w:t>
      </w:r>
    </w:p>
    <w:p w14:paraId="77CA34BC" w14:textId="77777777" w:rsidR="00772693" w:rsidRPr="00772693" w:rsidRDefault="00772693" w:rsidP="00772693">
      <w:pPr>
        <w:numPr>
          <w:ilvl w:val="0"/>
          <w:numId w:val="8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Unlocked acquisition potential and short- and long-term ROI, authored go-to-market and multimedia plans for private equity firms, and served as Interim CMO.</w:t>
      </w:r>
    </w:p>
    <w:p w14:paraId="2355FAB2" w14:textId="77777777" w:rsidR="00772693" w:rsidRPr="00772693" w:rsidRDefault="00772693" w:rsidP="00772693">
      <w:pPr>
        <w:numPr>
          <w:ilvl w:val="0"/>
          <w:numId w:val="8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Resuscitated underperforming domestic and international brands, generating $10M+ in sales from the newly created CrossFit brand within a one-year span.</w:t>
      </w:r>
    </w:p>
    <w:p w14:paraId="347F55CF" w14:textId="77777777" w:rsidR="00772693" w:rsidRPr="00772693" w:rsidRDefault="00772693" w:rsidP="00772693">
      <w:pPr>
        <w:numPr>
          <w:ilvl w:val="0"/>
          <w:numId w:val="8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Led recruitment and management of agency partners, developed an e-commerce website, CRM system, media analytic tools, and multimedia advertising campaigns.</w:t>
      </w:r>
    </w:p>
    <w:p w14:paraId="140BA332" w14:textId="77777777" w:rsidR="00772693" w:rsidRPr="00772693" w:rsidRDefault="00772693" w:rsidP="0077269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Vice President Marketing—Contract</w:t>
      </w: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br/>
      </w:r>
      <w:r w:rsidRPr="00772693"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Marketing Architects</w:t>
      </w: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, Minneapolis, MN</w:t>
      </w: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br/>
      </w:r>
      <w:r w:rsidRPr="00772693">
        <w:rPr>
          <w:rFonts w:ascii="Calibri" w:eastAsia="Times New Roman" w:hAnsi="Calibri" w:cs="Calibri"/>
          <w:i/>
          <w:i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January 2011 – December 2011</w:t>
      </w:r>
    </w:p>
    <w:p w14:paraId="1D806319" w14:textId="77777777" w:rsidR="00772693" w:rsidRPr="00772693" w:rsidRDefault="00772693" w:rsidP="00772693">
      <w:pPr>
        <w:numPr>
          <w:ilvl w:val="0"/>
          <w:numId w:val="9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Led the creation of a new joint venture product division for a leading DTC media firm, generating $25M in revenue with a 4.5 Marketing Efficiency Ratio (MER).</w:t>
      </w:r>
    </w:p>
    <w:p w14:paraId="616676D2" w14:textId="77777777" w:rsidR="00772693" w:rsidRPr="00772693" w:rsidRDefault="00772693" w:rsidP="00772693">
      <w:pPr>
        <w:numPr>
          <w:ilvl w:val="0"/>
          <w:numId w:val="9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Optimized product development, creative branding, legal substantiation, pricing, offer, P&amp;L, and all media including DRTV, digital, radio, and direct mail.</w:t>
      </w:r>
    </w:p>
    <w:p w14:paraId="32E92DBB" w14:textId="77777777" w:rsidR="00772693" w:rsidRPr="00772693" w:rsidRDefault="00772693" w:rsidP="00772693">
      <w:pPr>
        <w:numPr>
          <w:ilvl w:val="0"/>
          <w:numId w:val="9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Produced impactful DRTV short form, videos, web design, digital advertising, animation, collateral, and targeted email drip campaigns.</w:t>
      </w:r>
    </w:p>
    <w:p w14:paraId="368C37CD" w14:textId="77777777" w:rsidR="00772693" w:rsidRPr="00772693" w:rsidRDefault="00772693" w:rsidP="0077269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Marketing &amp; Business Consultant—Interim CMO</w:t>
      </w: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br/>
      </w:r>
      <w:r w:rsidRPr="00772693"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Youthful Beauty</w:t>
      </w: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, New York, NY</w:t>
      </w: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br/>
      </w:r>
      <w:r w:rsidRPr="00772693">
        <w:rPr>
          <w:rFonts w:ascii="Calibri" w:eastAsia="Times New Roman" w:hAnsi="Calibri" w:cs="Calibri"/>
          <w:i/>
          <w:i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January 2009 – January 2011</w:t>
      </w:r>
    </w:p>
    <w:p w14:paraId="3C457749" w14:textId="77777777" w:rsidR="00772693" w:rsidRPr="00772693" w:rsidRDefault="00772693" w:rsidP="00772693">
      <w:pPr>
        <w:numPr>
          <w:ilvl w:val="0"/>
          <w:numId w:val="10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Created the beauty skincare line "Youthful Beauty" for the newly created "Client Labs" DTC product development company, providing proof of concept leading to the brand's profitable exit sale.</w:t>
      </w:r>
    </w:p>
    <w:p w14:paraId="4FFDEDC1" w14:textId="77777777" w:rsidR="00772693" w:rsidRPr="00772693" w:rsidRDefault="00772693" w:rsidP="00772693">
      <w:pPr>
        <w:numPr>
          <w:ilvl w:val="0"/>
          <w:numId w:val="10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Authored concise business plans, forecasts, product formulation, packaging, FDA/FTC compliance, marketing support, and operational fulfillment logistics for the new anti-aging skincare product line.</w:t>
      </w:r>
    </w:p>
    <w:p w14:paraId="70446D80" w14:textId="344B2515" w:rsidR="00772693" w:rsidRPr="00AC73D3" w:rsidRDefault="00772693" w:rsidP="00AC73D3">
      <w:pPr>
        <w:numPr>
          <w:ilvl w:val="0"/>
          <w:numId w:val="10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Facilitated financing and generated an integrated plan for direct-to-consumer sales, including an e-commerce site, DRTV, radio, and print, acting as an influencer in investor presentation</w:t>
      </w:r>
      <w:r w:rsidRPr="00C3724B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.</w:t>
      </w:r>
    </w:p>
    <w:p w14:paraId="09396A54" w14:textId="330C9557" w:rsidR="000B2BA9" w:rsidRPr="00772693" w:rsidRDefault="000B2BA9" w:rsidP="000B2BA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14:ligatures w14:val="none"/>
        </w:rPr>
        <w:lastRenderedPageBreak/>
        <w:t>Additional Experience:</w:t>
      </w:r>
      <w:r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ab/>
      </w:r>
      <w:r w:rsidR="00C3715F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ab/>
      </w:r>
      <w:r w:rsidRPr="00772693"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Early Career Positions:</w:t>
      </w:r>
    </w:p>
    <w:p w14:paraId="4DCD8242" w14:textId="77777777" w:rsidR="000B2BA9" w:rsidRDefault="000B2BA9" w:rsidP="000B2BA9">
      <w:pPr>
        <w:pStyle w:val="ListParagraph"/>
        <w:numPr>
          <w:ilvl w:val="0"/>
          <w:numId w:val="1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 xml:space="preserve">Therative Medical Device: </w:t>
      </w: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ab/>
        <w:t>Chief Marketing Officer</w:t>
      </w:r>
    </w:p>
    <w:p w14:paraId="54E4FAE2" w14:textId="77777777" w:rsidR="000B2BA9" w:rsidRDefault="000B2BA9" w:rsidP="000B2BA9">
      <w:pPr>
        <w:pStyle w:val="ListParagraph"/>
        <w:numPr>
          <w:ilvl w:val="0"/>
          <w:numId w:val="1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 xml:space="preserve">Goodtimes Entertainment: </w:t>
      </w: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ab/>
        <w:t>Chief Marketing Officer</w:t>
      </w:r>
    </w:p>
    <w:p w14:paraId="773FA8AA" w14:textId="77777777" w:rsidR="000B2BA9" w:rsidRDefault="000B2BA9" w:rsidP="000B2BA9">
      <w:pPr>
        <w:pStyle w:val="ListParagraph"/>
        <w:numPr>
          <w:ilvl w:val="0"/>
          <w:numId w:val="1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 xml:space="preserve">Weider Nutrition: </w:t>
      </w: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ab/>
      </w: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ab/>
        <w:t>Vice President Marketing</w:t>
      </w:r>
    </w:p>
    <w:p w14:paraId="494B9A3B" w14:textId="77777777" w:rsidR="000B2BA9" w:rsidRDefault="000B2BA9" w:rsidP="000B2BA9">
      <w:pPr>
        <w:pStyle w:val="ListParagraph"/>
        <w:numPr>
          <w:ilvl w:val="0"/>
          <w:numId w:val="1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 xml:space="preserve">Fig Body Shaping Centers: </w:t>
      </w: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ab/>
        <w:t>Chief Marketing Officer</w:t>
      </w:r>
    </w:p>
    <w:p w14:paraId="7AB0CB2A" w14:textId="2774DCE9" w:rsidR="000B2BA9" w:rsidRPr="000B2BA9" w:rsidRDefault="000B2BA9" w:rsidP="000B2BA9">
      <w:pPr>
        <w:pStyle w:val="ListParagraph"/>
        <w:numPr>
          <w:ilvl w:val="0"/>
          <w:numId w:val="1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 xml:space="preserve">TrimSpa: </w:t>
      </w: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ab/>
      </w: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ab/>
      </w:r>
      <w:r w:rsidRPr="000B2BA9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ab/>
        <w:t>Chief Marketing Officer</w:t>
      </w:r>
    </w:p>
    <w:p w14:paraId="106B8E29" w14:textId="25972AEF" w:rsidR="000B2BA9" w:rsidRPr="000B2BA9" w:rsidRDefault="000B2BA9" w:rsidP="000B2BA9">
      <w:p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14:ligatures w14:val="none"/>
        </w:rPr>
        <w:t>Education</w:t>
      </w:r>
    </w:p>
    <w:p w14:paraId="06408688" w14:textId="77777777" w:rsidR="00772693" w:rsidRPr="00772693" w:rsidRDefault="00772693" w:rsidP="0077269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Master of Business Administration (MBA) in International Marketing</w:t>
      </w: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br/>
        <w:t>Thunderbird School of Global Management</w:t>
      </w:r>
    </w:p>
    <w:p w14:paraId="7475B192" w14:textId="77777777" w:rsidR="00772693" w:rsidRPr="00772693" w:rsidRDefault="00772693" w:rsidP="0077269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:bdr w:val="single" w:sz="2" w:space="0" w:color="E3E3E3" w:frame="1"/>
          <w14:ligatures w14:val="none"/>
        </w:rPr>
        <w:t>Bachelor of Arts (B.A.) in Political Science &amp; French</w:t>
      </w: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br/>
        <w:t>Boston College</w:t>
      </w:r>
    </w:p>
    <w:p w14:paraId="622A27A5" w14:textId="77777777" w:rsidR="00772693" w:rsidRPr="000B2BA9" w:rsidRDefault="00772693" w:rsidP="0077269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b/>
          <w:bCs/>
          <w:color w:val="0D0D0D"/>
          <w:kern w:val="0"/>
          <w:sz w:val="24"/>
          <w:szCs w:val="24"/>
          <w14:ligatures w14:val="none"/>
        </w:rPr>
        <w:t>Awards &amp; Memberships:</w:t>
      </w:r>
    </w:p>
    <w:p w14:paraId="063FDDA8" w14:textId="77777777" w:rsidR="00772693" w:rsidRPr="00772693" w:rsidRDefault="00772693" w:rsidP="00772693">
      <w:pPr>
        <w:numPr>
          <w:ilvl w:val="0"/>
          <w:numId w:val="1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i/>
          <w:iCs/>
          <w:color w:val="0D0D0D"/>
          <w:kern w:val="0"/>
          <w:sz w:val="24"/>
          <w:szCs w:val="24"/>
          <w14:ligatures w14:val="none"/>
        </w:rPr>
        <w:t>ERA Best Long Form</w:t>
      </w: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, Health &amp; Fitness Nominee</w:t>
      </w:r>
    </w:p>
    <w:p w14:paraId="5B271B0B" w14:textId="77777777" w:rsidR="00772693" w:rsidRPr="00772693" w:rsidRDefault="00772693" w:rsidP="00772693">
      <w:pPr>
        <w:numPr>
          <w:ilvl w:val="0"/>
          <w:numId w:val="1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0B2BA9">
        <w:rPr>
          <w:rFonts w:ascii="Calibri" w:eastAsia="Times New Roman" w:hAnsi="Calibri" w:cs="Calibri"/>
          <w:i/>
          <w:iCs/>
          <w:color w:val="0D0D0D"/>
          <w:kern w:val="0"/>
          <w:sz w:val="24"/>
          <w:szCs w:val="24"/>
          <w14:ligatures w14:val="none"/>
        </w:rPr>
        <w:t>Executives on the Rise</w:t>
      </w: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, St. Louis Business Journal</w:t>
      </w:r>
    </w:p>
    <w:p w14:paraId="06456ADD" w14:textId="77777777" w:rsidR="00772693" w:rsidRPr="00772693" w:rsidRDefault="00772693" w:rsidP="00772693">
      <w:pPr>
        <w:numPr>
          <w:ilvl w:val="0"/>
          <w:numId w:val="1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Member, American Marketing Association</w:t>
      </w:r>
    </w:p>
    <w:p w14:paraId="3021490C" w14:textId="77777777" w:rsidR="00772693" w:rsidRPr="00772693" w:rsidRDefault="00772693" w:rsidP="00772693">
      <w:pPr>
        <w:numPr>
          <w:ilvl w:val="0"/>
          <w:numId w:val="1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Member, Angel Investors Group</w:t>
      </w:r>
    </w:p>
    <w:p w14:paraId="07FC2402" w14:textId="77777777" w:rsidR="00772693" w:rsidRPr="00772693" w:rsidRDefault="00772693" w:rsidP="00772693">
      <w:pPr>
        <w:numPr>
          <w:ilvl w:val="0"/>
          <w:numId w:val="1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</w:pPr>
      <w:r w:rsidRPr="00772693">
        <w:rPr>
          <w:rFonts w:ascii="Calibri" w:eastAsia="Times New Roman" w:hAnsi="Calibri" w:cs="Calibri"/>
          <w:color w:val="0D0D0D"/>
          <w:kern w:val="0"/>
          <w:sz w:val="24"/>
          <w:szCs w:val="24"/>
          <w14:ligatures w14:val="none"/>
        </w:rPr>
        <w:t>Member, Chief Marketing Officer (CMO) Network</w:t>
      </w:r>
    </w:p>
    <w:p w14:paraId="072F3054" w14:textId="77777777" w:rsidR="00A374D3" w:rsidRDefault="00A374D3"/>
    <w:sectPr w:rsidR="00A374D3" w:rsidSect="004B20A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D502D"/>
    <w:multiLevelType w:val="multilevel"/>
    <w:tmpl w:val="075E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363AB5"/>
    <w:multiLevelType w:val="multilevel"/>
    <w:tmpl w:val="052A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A46381"/>
    <w:multiLevelType w:val="multilevel"/>
    <w:tmpl w:val="46A2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E43E91"/>
    <w:multiLevelType w:val="multilevel"/>
    <w:tmpl w:val="1E96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0C0025"/>
    <w:multiLevelType w:val="multilevel"/>
    <w:tmpl w:val="5336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4848E2"/>
    <w:multiLevelType w:val="multilevel"/>
    <w:tmpl w:val="B3F0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3E28AD"/>
    <w:multiLevelType w:val="multilevel"/>
    <w:tmpl w:val="50A0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7E68F7"/>
    <w:multiLevelType w:val="multilevel"/>
    <w:tmpl w:val="3E38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CD64A1"/>
    <w:multiLevelType w:val="multilevel"/>
    <w:tmpl w:val="742E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C40F69"/>
    <w:multiLevelType w:val="multilevel"/>
    <w:tmpl w:val="AAF2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A95176"/>
    <w:multiLevelType w:val="multilevel"/>
    <w:tmpl w:val="C08C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ED64F3"/>
    <w:multiLevelType w:val="hybridMultilevel"/>
    <w:tmpl w:val="32E83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208E5"/>
    <w:multiLevelType w:val="multilevel"/>
    <w:tmpl w:val="DF66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9350859">
    <w:abstractNumId w:val="12"/>
  </w:num>
  <w:num w:numId="2" w16cid:durableId="316685891">
    <w:abstractNumId w:val="10"/>
  </w:num>
  <w:num w:numId="3" w16cid:durableId="1856069135">
    <w:abstractNumId w:val="9"/>
  </w:num>
  <w:num w:numId="4" w16cid:durableId="596256686">
    <w:abstractNumId w:val="4"/>
  </w:num>
  <w:num w:numId="5" w16cid:durableId="85734372">
    <w:abstractNumId w:val="0"/>
  </w:num>
  <w:num w:numId="6" w16cid:durableId="945387378">
    <w:abstractNumId w:val="8"/>
  </w:num>
  <w:num w:numId="7" w16cid:durableId="78141559">
    <w:abstractNumId w:val="5"/>
  </w:num>
  <w:num w:numId="8" w16cid:durableId="642464862">
    <w:abstractNumId w:val="2"/>
  </w:num>
  <w:num w:numId="9" w16cid:durableId="1462843767">
    <w:abstractNumId w:val="3"/>
  </w:num>
  <w:num w:numId="10" w16cid:durableId="1012148056">
    <w:abstractNumId w:val="7"/>
  </w:num>
  <w:num w:numId="11" w16cid:durableId="1620146054">
    <w:abstractNumId w:val="6"/>
  </w:num>
  <w:num w:numId="12" w16cid:durableId="1769890186">
    <w:abstractNumId w:val="1"/>
  </w:num>
  <w:num w:numId="13" w16cid:durableId="4578378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93"/>
    <w:rsid w:val="00022E96"/>
    <w:rsid w:val="000B170B"/>
    <w:rsid w:val="000B2BA9"/>
    <w:rsid w:val="00184C17"/>
    <w:rsid w:val="002E190F"/>
    <w:rsid w:val="002F28C9"/>
    <w:rsid w:val="00345030"/>
    <w:rsid w:val="00352787"/>
    <w:rsid w:val="0038118E"/>
    <w:rsid w:val="003B5195"/>
    <w:rsid w:val="004008D9"/>
    <w:rsid w:val="004B20A4"/>
    <w:rsid w:val="006C6837"/>
    <w:rsid w:val="00772693"/>
    <w:rsid w:val="007A531F"/>
    <w:rsid w:val="00956744"/>
    <w:rsid w:val="00995285"/>
    <w:rsid w:val="00A374D3"/>
    <w:rsid w:val="00A849C8"/>
    <w:rsid w:val="00AA572B"/>
    <w:rsid w:val="00AC73D3"/>
    <w:rsid w:val="00AD7201"/>
    <w:rsid w:val="00C06073"/>
    <w:rsid w:val="00C334CB"/>
    <w:rsid w:val="00C34B74"/>
    <w:rsid w:val="00C3715F"/>
    <w:rsid w:val="00C3724B"/>
    <w:rsid w:val="00DA6E2E"/>
    <w:rsid w:val="00DF5721"/>
    <w:rsid w:val="00E613F8"/>
    <w:rsid w:val="00EA1B2D"/>
    <w:rsid w:val="00FE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B4E70"/>
  <w15:chartTrackingRefBased/>
  <w15:docId w15:val="{FDC0D0BE-6F64-4A05-8618-BB6AE3DC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9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7269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72693"/>
    <w:rPr>
      <w:rFonts w:ascii="Calibri" w:eastAsia="Calibri" w:hAnsi="Calibri" w:cs="Calibri"/>
      <w:kern w:val="0"/>
      <w:sz w:val="18"/>
      <w:szCs w:val="18"/>
      <w:lang w:bidi="en-US"/>
      <w14:ligatures w14:val="none"/>
    </w:rPr>
  </w:style>
  <w:style w:type="character" w:styleId="Hyperlink">
    <w:name w:val="Hyperlink"/>
    <w:uiPriority w:val="99"/>
    <w:unhideWhenUsed/>
    <w:rsid w:val="00772693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0B2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3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bmarandin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robmarandino/" TargetMode="External"/><Relationship Id="rId5" Type="http://schemas.openxmlformats.org/officeDocument/2006/relationships/hyperlink" Target="mailto:robmarand1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Marandino</dc:creator>
  <cp:keywords/>
  <dc:description/>
  <cp:lastModifiedBy>Robert Marandino</cp:lastModifiedBy>
  <cp:revision>2</cp:revision>
  <dcterms:created xsi:type="dcterms:W3CDTF">2024-04-29T20:22:00Z</dcterms:created>
  <dcterms:modified xsi:type="dcterms:W3CDTF">2024-04-29T20:22:00Z</dcterms:modified>
</cp:coreProperties>
</file>