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3A" w:rsidRPr="002350F2" w:rsidRDefault="0075203A" w:rsidP="0075203A">
      <w:pPr>
        <w:pStyle w:val="Heading1"/>
        <w:shd w:val="clear" w:color="auto" w:fill="FFFFFF"/>
        <w:bidi/>
        <w:spacing w:before="0" w:beforeAutospacing="0"/>
        <w:jc w:val="both"/>
        <w:rPr>
          <w:rFonts w:ascii="Arial" w:hAnsi="Arial" w:cs="Arial"/>
          <w:color w:val="292929"/>
          <w:sz w:val="52"/>
          <w:szCs w:val="52"/>
        </w:rPr>
      </w:pPr>
      <w:bookmarkStart w:id="0" w:name="_GoBack"/>
      <w:r w:rsidRPr="002350F2">
        <w:rPr>
          <w:rFonts w:ascii="Arial" w:hAnsi="Arial" w:cs="Arial"/>
          <w:color w:val="292929"/>
          <w:sz w:val="52"/>
          <w:szCs w:val="52"/>
          <w:rtl/>
        </w:rPr>
        <w:t>بعض الجوائز ذهبت لمن لا يستحق</w:t>
      </w:r>
    </w:p>
    <w:bookmarkEnd w:id="0"/>
    <w:p w:rsidR="0075203A" w:rsidRPr="002350F2" w:rsidRDefault="0075203A" w:rsidP="0075203A">
      <w:pPr>
        <w:shd w:val="clear" w:color="auto" w:fill="FFFFFF"/>
        <w:jc w:val="both"/>
        <w:rPr>
          <w:rFonts w:ascii="Arial" w:hAnsi="Arial" w:cs="Arial"/>
          <w:color w:val="292929"/>
          <w:sz w:val="24"/>
          <w:szCs w:val="24"/>
        </w:rPr>
      </w:pPr>
      <w:r w:rsidRPr="002350F2">
        <w:rPr>
          <w:rFonts w:ascii="Arial" w:hAnsi="Arial" w:cs="Arial"/>
          <w:color w:val="292929"/>
          <w:sz w:val="24"/>
          <w:szCs w:val="24"/>
          <w:rtl/>
        </w:rPr>
        <w:t>الأمين العام للمجلس الأعلى للثقافة في مصر د . سعيد توفيق</w:t>
      </w:r>
      <w:r w:rsidRPr="002350F2">
        <w:rPr>
          <w:rFonts w:ascii="Arial" w:hAnsi="Arial" w:cs="Arial"/>
          <w:color w:val="292929"/>
          <w:sz w:val="24"/>
          <w:szCs w:val="24"/>
        </w:rPr>
        <w:t>:</w:t>
      </w:r>
    </w:p>
    <w:p w:rsidR="0075203A" w:rsidRPr="002350F2" w:rsidRDefault="0075203A" w:rsidP="0075203A">
      <w:pPr>
        <w:shd w:val="clear" w:color="auto" w:fill="FFFFFF"/>
        <w:jc w:val="both"/>
        <w:rPr>
          <w:rFonts w:ascii="Arial" w:hAnsi="Arial" w:cs="Arial"/>
          <w:color w:val="737373"/>
          <w:sz w:val="24"/>
          <w:szCs w:val="24"/>
        </w:rPr>
      </w:pPr>
      <w:r w:rsidRPr="002350F2">
        <w:rPr>
          <w:rFonts w:ascii="Arial" w:hAnsi="Arial" w:cs="Arial"/>
          <w:color w:val="737373"/>
          <w:sz w:val="24"/>
          <w:szCs w:val="24"/>
        </w:rPr>
        <w:t xml:space="preserve">28 </w:t>
      </w:r>
      <w:r w:rsidRPr="002350F2">
        <w:rPr>
          <w:rFonts w:ascii="Arial" w:hAnsi="Arial" w:cs="Arial"/>
          <w:color w:val="737373"/>
          <w:sz w:val="24"/>
          <w:szCs w:val="24"/>
          <w:rtl/>
        </w:rPr>
        <w:t>مايو 2012</w:t>
      </w:r>
    </w:p>
    <w:p w:rsidR="0075203A" w:rsidRPr="002350F2" w:rsidRDefault="0075203A" w:rsidP="0075203A">
      <w:pPr>
        <w:shd w:val="clear" w:color="auto" w:fill="FFFFFF"/>
        <w:jc w:val="both"/>
        <w:rPr>
          <w:rFonts w:ascii="Arial" w:hAnsi="Arial" w:cs="Arial"/>
          <w:color w:val="292929"/>
          <w:sz w:val="24"/>
          <w:szCs w:val="24"/>
        </w:rPr>
      </w:pPr>
      <w:r w:rsidRPr="002350F2">
        <w:rPr>
          <w:rFonts w:ascii="Arial" w:hAnsi="Arial" w:cs="Arial"/>
          <w:color w:val="292929"/>
          <w:sz w:val="24"/>
          <w:szCs w:val="24"/>
        </w:rPr>
        <w:t> </w:t>
      </w:r>
    </w:p>
    <w:p w:rsidR="0075203A" w:rsidRPr="002350F2" w:rsidRDefault="0075203A" w:rsidP="0075203A">
      <w:pPr>
        <w:shd w:val="clear" w:color="auto" w:fill="ECECEC"/>
        <w:jc w:val="both"/>
        <w:rPr>
          <w:rFonts w:ascii="Arial" w:hAnsi="Arial" w:cs="Arial"/>
          <w:color w:val="292929"/>
          <w:sz w:val="24"/>
          <w:szCs w:val="24"/>
        </w:rPr>
      </w:pPr>
      <w:r w:rsidRPr="002350F2">
        <w:rPr>
          <w:rFonts w:ascii="Arial" w:hAnsi="Arial" w:cs="Arial"/>
          <w:noProof/>
          <w:color w:val="292929"/>
          <w:sz w:val="24"/>
          <w:szCs w:val="24"/>
        </w:rPr>
        <w:drawing>
          <wp:inline distT="0" distB="0" distL="0" distR="0" wp14:anchorId="68929011" wp14:editId="59ADD45C">
            <wp:extent cx="7620000" cy="4286250"/>
            <wp:effectExtent l="0" t="0" r="0" b="0"/>
            <wp:docPr id="13" name="Picture 13" descr="https://www.alkhaleej.ae/sites/default/files/styles/d08_standard/public/migrated/204775.jpg?h=3849d081&amp;itok=o3qbgI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alkhaleej.ae/sites/default/files/styles/d08_standard/public/migrated/204775.jpg?h=3849d081&amp;itok=o3qbgI3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75203A" w:rsidRPr="002350F2" w:rsidRDefault="0075203A" w:rsidP="0075203A">
      <w:pPr>
        <w:shd w:val="clear" w:color="auto" w:fill="FFFFFF"/>
        <w:jc w:val="both"/>
        <w:rPr>
          <w:rFonts w:ascii="Arial" w:hAnsi="Arial" w:cs="Arial"/>
          <w:color w:val="292929"/>
          <w:sz w:val="24"/>
          <w:szCs w:val="24"/>
          <w:rtl/>
        </w:rPr>
      </w:pPr>
      <w:hyperlink r:id="rId6" w:tgtFrame="_blank" w:tooltip="ReadSpeaker إستمع إلى هذه الصفحةِ مستخدماً" w:history="1">
        <w:r w:rsidRPr="002350F2">
          <w:rPr>
            <w:rStyle w:val="rsbtntext"/>
            <w:rFonts w:ascii="Lucida Sans" w:hAnsi="Lucida Sans" w:cs="Arial"/>
            <w:color w:val="333333"/>
            <w:sz w:val="20"/>
            <w:szCs w:val="20"/>
            <w:bdr w:val="none" w:sz="0" w:space="0" w:color="auto" w:frame="1"/>
            <w:rtl/>
          </w:rPr>
          <w:t>استمع</w:t>
        </w:r>
      </w:hyperlink>
    </w:p>
    <w:p w:rsidR="0075203A" w:rsidRPr="002350F2" w:rsidRDefault="0075203A" w:rsidP="0075203A">
      <w:pPr>
        <w:shd w:val="clear" w:color="auto" w:fill="FFFFFF"/>
        <w:jc w:val="both"/>
        <w:rPr>
          <w:rFonts w:ascii="Arial" w:hAnsi="Arial" w:cs="Arial"/>
          <w:color w:val="000000"/>
          <w:sz w:val="24"/>
          <w:szCs w:val="24"/>
        </w:rPr>
      </w:pPr>
      <w:r w:rsidRPr="002350F2">
        <w:rPr>
          <w:rFonts w:ascii="Arial" w:hAnsi="Arial" w:cs="Arial"/>
          <w:color w:val="000000"/>
          <w:sz w:val="24"/>
          <w:szCs w:val="24"/>
          <w:rtl/>
        </w:rPr>
        <w:t>شارك</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أنفق الأكاديمي المصري، د .سعيد توفيق، الأمين العام للمجلس الأعلى للثقافة، جل عمره في الحقل الثقافي، فقد عمل أستاذ ورئيس قسم الفلسفة في كلية الآداب بجامعة القاهرة، ورغم انشغاله بعمله الأكاديمي، فقد قدم قراءات أدبية لها وزنها في أعمال عدد من الكتاب الكبار مثل جمال الغيطاني وحسن طلب وأحمد عبد المعطي حجازي، وبالإضافة إلى ذلك يعطي توفيق الكثير من وقته لعمله كمترجم لأعمال شوبنهاور، وغيره من الفلاسفة الذين تناول منجزهم في إطار تخصصه الرئيسي كأستاذ لعلم الجمال</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lastRenderedPageBreak/>
        <w:t>وفى حواره مع الخليج أوضح د .سعيد توفيق أنه يتم حالياً مراجعة مشروع هيكلة المجلس الأعلى للثقافة، الذي دار حوله الكثير من الجدل، ويهدف لأن يعود ليكون هو المنوط به رسم السياسة الثقافية لكل الهيئات الثقافية في مصر، ومراجعة لوائح جوائز الدولة التشجيعية والتفوق والتقديرية والنيل، والقواعد التي تضمن سلامة الإجراءات، بحيث تذهب الجوائز لمن يستحقونها بالفعل</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ما الدور الذي سيقوم به المجلس الأعلى للثقافة في مصر وفقاً للقانون الجديد الخاص بهيكلته؟</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الهيكلة تهدف إلى عودة المجلس الأعلى للثقافة للدور الذي أنشئ من أجله، ومنذ اليوم الأول الذي توليت فيه أمانة المجلس، سعيت لإعادة النظر في قانون المجلس، ومازلنا حتى الآن نعمل على هذا القانون، الذي أوشك أن يخرج على صيغته النهائية بعد إدخال كثير من المقترحات والتعديلات من أعضاء المجلس، وأهم ما في هذا القانون هو أن يضطلع المجلس بالدور الذي أنشئ في الأصل من أجله، وهو رسم السياسات الثقافية في مصر، وأن يتابع هذه السياسات والإشراف على تنفيذها في سائر قطاعات وزارة الثقافة</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لكن البعض اعتبر أن المشروع يهدف إلى هيمنة المجلس على هيئات وقطاعات الوزارة وتحويلها إلى جهات تابعة للمجلس؟</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 xml:space="preserve">هذا الموضوع أسيء فهمه، فليس المقصود أن تتحول هيئات الوزارة إلى أماكن تابعة لنا، إنما المقصود هو التنسيق، فالرؤية الفلسفية في هذه النقطة تسعى إلى أن تقضي على الطريقة الحالية التي تعمل بها الهيئات، كما لو كانت جزرا منعزلة فلا تعرف مثلاً قصور الثقافة، خطة هيئة الكتاب، وتتعامل كل هيئة مع شخص الوزير، بمعنى أنها تتبعه مباشرة، وبالتالي نفتقد لأية رؤية سياسية ثقافية جماعية، إذاً المقصود أن يكون المجلس الأعلى للثقافة، كما كان مقرراً وقت إنشائه، هو المنوط به رسم السياسة الثقافية لكل الهيئات الثقافية، ولا يعني ذلك نقل التبعية الإدارية </w:t>
      </w:r>
      <w:r w:rsidRPr="002350F2">
        <w:rPr>
          <w:rFonts w:ascii="Arial" w:hAnsi="Arial" w:cs="Arial"/>
          <w:color w:val="292929"/>
          <w:sz w:val="28"/>
          <w:szCs w:val="28"/>
          <w:rtl/>
        </w:rPr>
        <w:lastRenderedPageBreak/>
        <w:t>لمؤسسات المجلس الأعلى، بل الغرض هو التنسيق فقط، خاصة أن رؤساء هذه الهيئات ممثلون في المجلس الأعلى للثقافة</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ألا يثير ذلك خلطاً بين عمل الوزير، وعمل الأمين العام للمجلس الأعلى للثقافة؟</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ليس هناك تهميش لدور وزير الثقافة، فهو رئيس المجلس الأعلى للثقافة، وهو المسؤول دستورياً عن جميع أعمال الوزارة، كل ما في الأمر هو فقط إحداث تناغم وتنسيق بين عمل القطاعات المختلفة، وليست التبعية أو الهيمنة، بوضوح نريد أن نعمل بشكل مؤسسي، مرة أخرى أؤكد أن الغرض هو ألا تعمل قطاعات الوزارة، بما فيها المجلس الأعلى بشكل منفصل، فمثلاً معظم القطاعات التابعة للوزارة تنشر، من دون أن يكون هناك سياسة نشر واضحة تربط بين الجميع، الكل يعمل حالياً بمنطق الجزر المنعزلة، وهذا المشروع لا يهدف إلى التدخل في المهام الإدارية لكل قطاع، ولا التدخل في الأداء المهني وإنما فقط هو تدخل في الرؤية والسياسات</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وما فلسفة المجلس ورؤيته للثقافة في مصر في المرحلة المقبلة؟</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الثقافة هي ما تشكل الهوية، ويدخل في نسيجها الفكر والفن والأدب، الثقافة لا تصنعها فحسب وزارة الثقافة وإنما يصنعها أيضاً التعليم الذي يعد الآن في أحط صوره، ويصنعه أيضاً الإعلام الذي لا يطلع بدوره المنوط به، ويصنعها أيضاً الخطاب الديني السائد في المجتمع وهو خطاب يعمل على تزييف الوعي الديني، أما دور الوزارة، فهو رسم السياسة الثقافية، ولكن النهوض بالثقافة لا يمكن أن يحدث إلا من خلال هذه المنظومة الكاملة</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ذكرت في إحدى مقالاتك أن سمعة الجوائز الثقافية من سمعة الدولة، فما الجديد في طريقة منح هذه الجوائز؟</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lastRenderedPageBreak/>
        <w:t>سمعة الجوائز الثقافية من سمعة الدولة، ومن المعروف أن المجلس الأعلى للثقافة بأجهزته ولجانه قد أساء كثيرا إلى مصداقية الجوائز، فبعض تلك الجوائز ذهبت لمن لا يستحقها، ولعلنا تابعنا ما كان يحدث بعد ظهور النتائج والتبريرات الكاذبة التي كان يلجأ إليها المجلس الأعلى قديما، وأنا لا أتصور أن جائزة بحجم التقديرية أو التفوق تلجأ إلى التصويت كآلية من آليات النتائج المترتبة عليها، ومن خلال هذا التصويت الذي يشبه الانتخابات، يظهر كل ما تعانيه النفس الإنسانية من حيث الميل للتربيطات والإملاءات من القوى الثقافية المهيمنة وتظهر النتائج فإذا بمن لا يستحق يحصل على الجائزة، ومن يستحق لا يحصل على شيء، لذلك نطمع في زمن الثورة أن نستلهم روحها بما يحقق التغييرات الكبرى التي نطمح إليها بحيث نشكل لجانا متخصصة لفحص الإنتاج المقدم، بحيث تمنح تلك الجوائز على أسس موضوعية دقيقة تكفل رفعة شأن تلك الجوائز، وهذه الضوابط لن توضع بمعزل عن الوسط الثقافي والأكاديمي، وأنها ستوضع بالتشاور مع مقرري اللجان بحيث يتم التوافق على هذه الضوابط المقترحة</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وماذا عن آلية النشر في المجلس وهل سيطالها التغيير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آلية النشر وضوابطها هي ما نبحث فيه الآن ليس فقط على مستوى المجلس، وإنما على مستوى رؤية أرحب نتمنى أن يتم تفعيلها في القانون الجديد، بحيث يحدد من الذي ينشر في القطاعات المختلفة وإلى من يتوجه هذا النشر، وما المستهدف منه، وذلك من أجل خلق وعي ثقافي يؤكد على قيم الهوية والمواطنة وحقوق الإنسان، وما إلى ذلك من مفاهيم كبرى يتطلبها واقع الثقافة المتردي</w:t>
      </w:r>
      <w:r w:rsidRPr="002350F2">
        <w:rPr>
          <w:rFonts w:ascii="Arial" w:hAnsi="Arial" w:cs="Arial"/>
          <w:color w:val="292929"/>
          <w:sz w:val="28"/>
          <w:szCs w:val="28"/>
        </w:rPr>
        <w:t xml:space="preserve"> .</w:t>
      </w:r>
    </w:p>
    <w:p w:rsidR="0075203A" w:rsidRPr="002350F2" w:rsidRDefault="0075203A" w:rsidP="0075203A">
      <w:pPr>
        <w:pStyle w:val="NormalWeb"/>
        <w:shd w:val="clear" w:color="auto" w:fill="FFFFFF"/>
        <w:bidi/>
        <w:spacing w:line="480" w:lineRule="auto"/>
        <w:jc w:val="both"/>
        <w:rPr>
          <w:rFonts w:ascii="Arial" w:hAnsi="Arial" w:cs="Arial"/>
          <w:color w:val="292929"/>
          <w:sz w:val="28"/>
          <w:szCs w:val="28"/>
        </w:rPr>
      </w:pPr>
      <w:r w:rsidRPr="002350F2">
        <w:rPr>
          <w:rFonts w:ascii="Arial" w:hAnsi="Arial" w:cs="Arial"/>
          <w:color w:val="292929"/>
          <w:sz w:val="28"/>
          <w:szCs w:val="28"/>
          <w:rtl/>
        </w:rPr>
        <w:t>تناولت في كتابك مفهوم علم الجمال الإسلامي الدعوات التي تطالب بأسلمة العلوم والفنون فكيف تنظر لحملات الهجوم بعد الثورة على الفنون والأعمال الأدبية؟</w:t>
      </w:r>
    </w:p>
    <w:p w:rsidR="0075203A" w:rsidRPr="002350F2" w:rsidRDefault="0075203A" w:rsidP="0075203A">
      <w:pPr>
        <w:pStyle w:val="NormalWeb"/>
        <w:shd w:val="clear" w:color="auto" w:fill="FFFFFF"/>
        <w:bidi/>
        <w:spacing w:after="225" w:afterAutospacing="0" w:line="480" w:lineRule="auto"/>
        <w:jc w:val="both"/>
        <w:rPr>
          <w:rFonts w:ascii="Arial" w:hAnsi="Arial" w:cs="Arial"/>
          <w:color w:val="292929"/>
          <w:sz w:val="28"/>
          <w:szCs w:val="28"/>
        </w:rPr>
      </w:pPr>
      <w:r w:rsidRPr="002350F2">
        <w:rPr>
          <w:rFonts w:ascii="Arial" w:hAnsi="Arial" w:cs="Arial"/>
          <w:color w:val="292929"/>
          <w:sz w:val="28"/>
          <w:szCs w:val="28"/>
          <w:rtl/>
        </w:rPr>
        <w:lastRenderedPageBreak/>
        <w:t>هذا الكتاب نشرته في التسعينيات، وكأني كنت أستشرف من خلاله ما يصير إليه حالنا الآن، وقد بينت في الكتاب تهافت الدعاوى المطالبة بأسلمة الفنون والآداب، وقد خلصت أن من ينادون بأسلمة العلوم يسيئون للعلم وللإسلام نفسه، فالقرآن الكريم والسنة النبوية اللذان يمثلان الخطاب الحقيقي للدين الإسلامي لم ينطويا على مذاهب ونظريات تفصيلية تخص الفنون والإبداع، ولكنها تثمن الجمال وتحث عليه وتدعو إلى تقديره، ومن ثم أي هجوم على الفن والإبداع باسم الدين، ينطوي على نوع من الخلط الذهني، ويسيء فهم العلاقة بين الفن والإبداع من جهة وبين الدين والأخلاق من جهة أخرى، وليس في نص الدين الإسلامي أي شيء ضد الفن والإبداع بل إن فيه ما يدعو إلى الفن والإبداع، طالما أنه يدعو إلى إعلاء قيمة الجمال، وحتى الموسيقى والغناء والتي تناولها الغزالي في كتابه السماع كجزء من كتابه إحياء علوم الدين، قال فيه صراحة: لا يستدل على تحريمه بنص أو قياس</w:t>
      </w:r>
      <w:r w:rsidRPr="002350F2">
        <w:rPr>
          <w:rFonts w:ascii="Arial" w:hAnsi="Arial" w:cs="Arial"/>
          <w:color w:val="292929"/>
          <w:sz w:val="28"/>
          <w:szCs w:val="28"/>
        </w:rPr>
        <w:t xml:space="preserve"> .</w:t>
      </w:r>
    </w:p>
    <w:p w:rsidR="00FB1BB1" w:rsidRDefault="002350F2" w:rsidP="0075203A">
      <w:pPr>
        <w:jc w:val="both"/>
        <w:rPr>
          <w:sz w:val="24"/>
          <w:szCs w:val="24"/>
          <w:rtl/>
          <w:lang w:bidi="ar-EG"/>
        </w:rPr>
      </w:pPr>
      <w:hyperlink r:id="rId7" w:history="1">
        <w:r w:rsidRPr="00241A73">
          <w:rPr>
            <w:rStyle w:val="Hyperlink"/>
            <w:sz w:val="24"/>
            <w:szCs w:val="24"/>
            <w:lang w:bidi="ar-EG"/>
          </w:rPr>
          <w:t>https://www.alkhaleej.ae/2012-05-28/%D8%A8%D8%B9%D8%B6-%D8%A7%D9%84%D8%AC%D9%88%D8%A7%D8%A6%D8%B2-%D8%B0%D9%87%D8%A8%D8%AA-%D9%84%D9%85%D9%86-%D9%84%D8%A7-%D9%8A%D8%B3%D8%AA%D8%AD%D9%82/%D8%A7%D9%84%D8%AB%D9%82%D8%A7%D9%81%D8%A9</w:t>
        </w:r>
      </w:hyperlink>
    </w:p>
    <w:p w:rsidR="002350F2" w:rsidRPr="002350F2" w:rsidRDefault="002350F2" w:rsidP="0075203A">
      <w:pPr>
        <w:jc w:val="both"/>
        <w:rPr>
          <w:rFonts w:hint="cs"/>
          <w:sz w:val="24"/>
          <w:szCs w:val="24"/>
          <w:lang w:bidi="ar-EG"/>
        </w:rPr>
      </w:pPr>
    </w:p>
    <w:sectPr w:rsidR="002350F2" w:rsidRPr="002350F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34E30"/>
    <w:multiLevelType w:val="multilevel"/>
    <w:tmpl w:val="9A98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AC"/>
    <w:rsid w:val="002350F2"/>
    <w:rsid w:val="004C4CAC"/>
    <w:rsid w:val="0075203A"/>
    <w:rsid w:val="00D67DFD"/>
    <w:rsid w:val="00E34730"/>
    <w:rsid w:val="00FB1BB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0FD7B8-7EC0-4D2B-B4FE-1ACC87CE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C4C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34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C4CAC"/>
    <w:rPr>
      <w:color w:val="0000FF"/>
      <w:u w:val="single"/>
    </w:rPr>
  </w:style>
  <w:style w:type="paragraph" w:customStyle="1" w:styleId="x--------">
    <w:name w:val="x--------"/>
    <w:basedOn w:val="Normal"/>
    <w:rsid w:val="004C4C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47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347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730"/>
    <w:rPr>
      <w:b/>
      <w:bCs/>
    </w:rPr>
  </w:style>
  <w:style w:type="character" w:customStyle="1" w:styleId="sr-only">
    <w:name w:val="sr-only"/>
    <w:basedOn w:val="DefaultParagraphFont"/>
    <w:rsid w:val="00FB1BB1"/>
  </w:style>
  <w:style w:type="character" w:customStyle="1" w:styleId="post-time">
    <w:name w:val="post-time"/>
    <w:basedOn w:val="DefaultParagraphFont"/>
    <w:rsid w:val="0075203A"/>
  </w:style>
  <w:style w:type="character" w:customStyle="1" w:styleId="clock-icon">
    <w:name w:val="clock-icon"/>
    <w:basedOn w:val="DefaultParagraphFont"/>
    <w:rsid w:val="0075203A"/>
  </w:style>
  <w:style w:type="character" w:customStyle="1" w:styleId="minutes">
    <w:name w:val="minutes"/>
    <w:basedOn w:val="DefaultParagraphFont"/>
    <w:rsid w:val="0075203A"/>
  </w:style>
  <w:style w:type="character" w:customStyle="1" w:styleId="field-read-time">
    <w:name w:val="field-read-time"/>
    <w:basedOn w:val="DefaultParagraphFont"/>
    <w:rsid w:val="0075203A"/>
  </w:style>
  <w:style w:type="character" w:customStyle="1" w:styleId="rsbtntext">
    <w:name w:val="rsbtn_text"/>
    <w:basedOn w:val="DefaultParagraphFont"/>
    <w:rsid w:val="0075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38">
      <w:bodyDiv w:val="1"/>
      <w:marLeft w:val="0"/>
      <w:marRight w:val="0"/>
      <w:marTop w:val="0"/>
      <w:marBottom w:val="0"/>
      <w:divBdr>
        <w:top w:val="none" w:sz="0" w:space="0" w:color="auto"/>
        <w:left w:val="none" w:sz="0" w:space="0" w:color="auto"/>
        <w:bottom w:val="none" w:sz="0" w:space="0" w:color="auto"/>
        <w:right w:val="none" w:sz="0" w:space="0" w:color="auto"/>
      </w:divBdr>
      <w:divsChild>
        <w:div w:id="2125345632">
          <w:marLeft w:val="0"/>
          <w:marRight w:val="0"/>
          <w:marTop w:val="0"/>
          <w:marBottom w:val="0"/>
          <w:divBdr>
            <w:top w:val="none" w:sz="0" w:space="0" w:color="auto"/>
            <w:left w:val="none" w:sz="0" w:space="0" w:color="auto"/>
            <w:bottom w:val="none" w:sz="0" w:space="0" w:color="auto"/>
            <w:right w:val="none" w:sz="0" w:space="0" w:color="auto"/>
          </w:divBdr>
        </w:div>
        <w:div w:id="9918080">
          <w:marLeft w:val="0"/>
          <w:marRight w:val="0"/>
          <w:marTop w:val="0"/>
          <w:marBottom w:val="0"/>
          <w:divBdr>
            <w:top w:val="none" w:sz="0" w:space="0" w:color="auto"/>
            <w:left w:val="none" w:sz="0" w:space="0" w:color="auto"/>
            <w:bottom w:val="none" w:sz="0" w:space="0" w:color="auto"/>
            <w:right w:val="none" w:sz="0" w:space="0" w:color="auto"/>
          </w:divBdr>
          <w:divsChild>
            <w:div w:id="2067097392">
              <w:marLeft w:val="0"/>
              <w:marRight w:val="0"/>
              <w:marTop w:val="0"/>
              <w:marBottom w:val="0"/>
              <w:divBdr>
                <w:top w:val="none" w:sz="0" w:space="0" w:color="auto"/>
                <w:left w:val="none" w:sz="0" w:space="0" w:color="auto"/>
                <w:bottom w:val="none" w:sz="0" w:space="0" w:color="auto"/>
                <w:right w:val="none" w:sz="0" w:space="0" w:color="auto"/>
              </w:divBdr>
            </w:div>
            <w:div w:id="794182175">
              <w:marLeft w:val="0"/>
              <w:marRight w:val="0"/>
              <w:marTop w:val="0"/>
              <w:marBottom w:val="0"/>
              <w:divBdr>
                <w:top w:val="none" w:sz="0" w:space="0" w:color="auto"/>
                <w:left w:val="none" w:sz="0" w:space="0" w:color="auto"/>
                <w:bottom w:val="none" w:sz="0" w:space="0" w:color="auto"/>
                <w:right w:val="none" w:sz="0" w:space="0" w:color="auto"/>
              </w:divBdr>
              <w:divsChild>
                <w:div w:id="1197890764">
                  <w:marLeft w:val="225"/>
                  <w:marRight w:val="0"/>
                  <w:marTop w:val="0"/>
                  <w:marBottom w:val="270"/>
                  <w:divBdr>
                    <w:top w:val="none" w:sz="0" w:space="0" w:color="auto"/>
                    <w:left w:val="none" w:sz="0" w:space="0" w:color="auto"/>
                    <w:bottom w:val="none" w:sz="0" w:space="0" w:color="auto"/>
                    <w:right w:val="none" w:sz="0" w:space="0" w:color="auto"/>
                  </w:divBdr>
                </w:div>
              </w:divsChild>
            </w:div>
            <w:div w:id="1811357394">
              <w:marLeft w:val="0"/>
              <w:marRight w:val="0"/>
              <w:marTop w:val="0"/>
              <w:marBottom w:val="0"/>
              <w:divBdr>
                <w:top w:val="none" w:sz="0" w:space="0" w:color="auto"/>
                <w:left w:val="none" w:sz="0" w:space="0" w:color="auto"/>
                <w:bottom w:val="none" w:sz="0" w:space="0" w:color="auto"/>
                <w:right w:val="none" w:sz="0" w:space="0" w:color="auto"/>
              </w:divBdr>
              <w:divsChild>
                <w:div w:id="2055813934">
                  <w:marLeft w:val="0"/>
                  <w:marRight w:val="0"/>
                  <w:marTop w:val="0"/>
                  <w:marBottom w:val="0"/>
                  <w:divBdr>
                    <w:top w:val="none" w:sz="0" w:space="0" w:color="auto"/>
                    <w:left w:val="none" w:sz="0" w:space="0" w:color="auto"/>
                    <w:bottom w:val="none" w:sz="0" w:space="0" w:color="auto"/>
                    <w:right w:val="none" w:sz="0" w:space="0" w:color="auto"/>
                  </w:divBdr>
                  <w:divsChild>
                    <w:div w:id="7792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9516">
          <w:marLeft w:val="0"/>
          <w:marRight w:val="0"/>
          <w:marTop w:val="0"/>
          <w:marBottom w:val="0"/>
          <w:divBdr>
            <w:top w:val="none" w:sz="0" w:space="0" w:color="auto"/>
            <w:left w:val="none" w:sz="0" w:space="0" w:color="auto"/>
            <w:bottom w:val="none" w:sz="0" w:space="0" w:color="auto"/>
            <w:right w:val="none" w:sz="0" w:space="0" w:color="auto"/>
          </w:divBdr>
          <w:divsChild>
            <w:div w:id="813836743">
              <w:marLeft w:val="0"/>
              <w:marRight w:val="150"/>
              <w:marTop w:val="75"/>
              <w:marBottom w:val="120"/>
              <w:divBdr>
                <w:top w:val="none" w:sz="0" w:space="0" w:color="auto"/>
                <w:left w:val="none" w:sz="0" w:space="0" w:color="auto"/>
                <w:bottom w:val="none" w:sz="0" w:space="0" w:color="auto"/>
                <w:right w:val="none" w:sz="0" w:space="0" w:color="auto"/>
              </w:divBdr>
              <w:divsChild>
                <w:div w:id="371543302">
                  <w:marLeft w:val="0"/>
                  <w:marRight w:val="0"/>
                  <w:marTop w:val="0"/>
                  <w:marBottom w:val="0"/>
                  <w:divBdr>
                    <w:top w:val="none" w:sz="0" w:space="0" w:color="auto"/>
                    <w:left w:val="none" w:sz="0" w:space="0" w:color="auto"/>
                    <w:bottom w:val="none" w:sz="0" w:space="0" w:color="auto"/>
                    <w:right w:val="none" w:sz="0" w:space="0" w:color="auto"/>
                  </w:divBdr>
                  <w:divsChild>
                    <w:div w:id="723455741">
                      <w:marLeft w:val="0"/>
                      <w:marRight w:val="0"/>
                      <w:marTop w:val="0"/>
                      <w:marBottom w:val="0"/>
                      <w:divBdr>
                        <w:top w:val="none" w:sz="0" w:space="0" w:color="auto"/>
                        <w:left w:val="none" w:sz="0" w:space="0" w:color="auto"/>
                        <w:bottom w:val="none" w:sz="0" w:space="0" w:color="auto"/>
                        <w:right w:val="none" w:sz="0" w:space="0" w:color="auto"/>
                      </w:divBdr>
                      <w:divsChild>
                        <w:div w:id="90122921">
                          <w:marLeft w:val="0"/>
                          <w:marRight w:val="0"/>
                          <w:marTop w:val="0"/>
                          <w:marBottom w:val="0"/>
                          <w:divBdr>
                            <w:top w:val="none" w:sz="0" w:space="0" w:color="auto"/>
                            <w:left w:val="none" w:sz="0" w:space="0" w:color="auto"/>
                            <w:bottom w:val="none" w:sz="0" w:space="0" w:color="auto"/>
                            <w:right w:val="none" w:sz="0" w:space="0" w:color="auto"/>
                          </w:divBdr>
                          <w:divsChild>
                            <w:div w:id="106779717">
                              <w:marLeft w:val="0"/>
                              <w:marRight w:val="0"/>
                              <w:marTop w:val="0"/>
                              <w:marBottom w:val="0"/>
                              <w:divBdr>
                                <w:top w:val="none" w:sz="0" w:space="0" w:color="auto"/>
                                <w:left w:val="none" w:sz="0" w:space="0" w:color="auto"/>
                                <w:bottom w:val="none" w:sz="0" w:space="0" w:color="auto"/>
                                <w:right w:val="none" w:sz="0" w:space="0" w:color="auto"/>
                              </w:divBdr>
                            </w:div>
                            <w:div w:id="1901789510">
                              <w:marLeft w:val="0"/>
                              <w:marRight w:val="0"/>
                              <w:marTop w:val="0"/>
                              <w:marBottom w:val="0"/>
                              <w:divBdr>
                                <w:top w:val="none" w:sz="0" w:space="0" w:color="auto"/>
                                <w:left w:val="none" w:sz="0" w:space="0" w:color="auto"/>
                                <w:bottom w:val="none" w:sz="0" w:space="0" w:color="auto"/>
                                <w:right w:val="none" w:sz="0" w:space="0" w:color="auto"/>
                              </w:divBdr>
                            </w:div>
                            <w:div w:id="1352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853">
      <w:bodyDiv w:val="1"/>
      <w:marLeft w:val="0"/>
      <w:marRight w:val="0"/>
      <w:marTop w:val="0"/>
      <w:marBottom w:val="0"/>
      <w:divBdr>
        <w:top w:val="none" w:sz="0" w:space="0" w:color="auto"/>
        <w:left w:val="none" w:sz="0" w:space="0" w:color="auto"/>
        <w:bottom w:val="none" w:sz="0" w:space="0" w:color="auto"/>
        <w:right w:val="none" w:sz="0" w:space="0" w:color="auto"/>
      </w:divBdr>
      <w:divsChild>
        <w:div w:id="394279388">
          <w:marLeft w:val="0"/>
          <w:marRight w:val="0"/>
          <w:marTop w:val="300"/>
          <w:marBottom w:val="0"/>
          <w:divBdr>
            <w:top w:val="single" w:sz="6" w:space="0" w:color="E6E5E5"/>
            <w:left w:val="none" w:sz="0" w:space="0" w:color="auto"/>
            <w:bottom w:val="none" w:sz="0" w:space="0" w:color="auto"/>
            <w:right w:val="none" w:sz="0" w:space="0" w:color="auto"/>
          </w:divBdr>
          <w:divsChild>
            <w:div w:id="1181165111">
              <w:marLeft w:val="0"/>
              <w:marRight w:val="0"/>
              <w:marTop w:val="225"/>
              <w:marBottom w:val="225"/>
              <w:divBdr>
                <w:top w:val="none" w:sz="0" w:space="0" w:color="auto"/>
                <w:left w:val="none" w:sz="0" w:space="0" w:color="auto"/>
                <w:bottom w:val="none" w:sz="0" w:space="0" w:color="auto"/>
                <w:right w:val="none" w:sz="0" w:space="0" w:color="auto"/>
              </w:divBdr>
            </w:div>
          </w:divsChild>
        </w:div>
        <w:div w:id="1021857550">
          <w:marLeft w:val="-225"/>
          <w:marRight w:val="-225"/>
          <w:marTop w:val="0"/>
          <w:marBottom w:val="0"/>
          <w:divBdr>
            <w:top w:val="none" w:sz="0" w:space="0" w:color="auto"/>
            <w:left w:val="none" w:sz="0" w:space="0" w:color="auto"/>
            <w:bottom w:val="single" w:sz="6" w:space="0" w:color="E6E5E5"/>
            <w:right w:val="none" w:sz="0" w:space="0" w:color="auto"/>
          </w:divBdr>
        </w:div>
        <w:div w:id="810441004">
          <w:marLeft w:val="0"/>
          <w:marRight w:val="0"/>
          <w:marTop w:val="0"/>
          <w:marBottom w:val="0"/>
          <w:divBdr>
            <w:top w:val="none" w:sz="0" w:space="0" w:color="auto"/>
            <w:left w:val="none" w:sz="0" w:space="0" w:color="auto"/>
            <w:bottom w:val="none" w:sz="0" w:space="0" w:color="auto"/>
            <w:right w:val="none" w:sz="0" w:space="0" w:color="auto"/>
          </w:divBdr>
          <w:divsChild>
            <w:div w:id="1154762448">
              <w:marLeft w:val="0"/>
              <w:marRight w:val="0"/>
              <w:marTop w:val="0"/>
              <w:marBottom w:val="0"/>
              <w:divBdr>
                <w:top w:val="none" w:sz="0" w:space="0" w:color="auto"/>
                <w:left w:val="none" w:sz="0" w:space="0" w:color="auto"/>
                <w:bottom w:val="none" w:sz="0" w:space="0" w:color="auto"/>
                <w:right w:val="none" w:sz="0" w:space="0" w:color="auto"/>
              </w:divBdr>
              <w:divsChild>
                <w:div w:id="173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10206">
      <w:bodyDiv w:val="1"/>
      <w:marLeft w:val="0"/>
      <w:marRight w:val="0"/>
      <w:marTop w:val="0"/>
      <w:marBottom w:val="0"/>
      <w:divBdr>
        <w:top w:val="none" w:sz="0" w:space="0" w:color="auto"/>
        <w:left w:val="none" w:sz="0" w:space="0" w:color="auto"/>
        <w:bottom w:val="none" w:sz="0" w:space="0" w:color="auto"/>
        <w:right w:val="none" w:sz="0" w:space="0" w:color="auto"/>
      </w:divBdr>
      <w:divsChild>
        <w:div w:id="794719242">
          <w:marLeft w:val="-225"/>
          <w:marRight w:val="-225"/>
          <w:marTop w:val="0"/>
          <w:marBottom w:val="0"/>
          <w:divBdr>
            <w:top w:val="none" w:sz="0" w:space="0" w:color="auto"/>
            <w:left w:val="none" w:sz="0" w:space="0" w:color="auto"/>
            <w:bottom w:val="none" w:sz="0" w:space="0" w:color="auto"/>
            <w:right w:val="none" w:sz="0" w:space="0" w:color="auto"/>
          </w:divBdr>
          <w:divsChild>
            <w:div w:id="1331446470">
              <w:marLeft w:val="0"/>
              <w:marRight w:val="0"/>
              <w:marTop w:val="0"/>
              <w:marBottom w:val="0"/>
              <w:divBdr>
                <w:top w:val="none" w:sz="0" w:space="0" w:color="auto"/>
                <w:left w:val="none" w:sz="0" w:space="0" w:color="auto"/>
                <w:bottom w:val="none" w:sz="0" w:space="0" w:color="auto"/>
                <w:right w:val="none" w:sz="0" w:space="0" w:color="auto"/>
              </w:divBdr>
              <w:divsChild>
                <w:div w:id="1673953171">
                  <w:marLeft w:val="-225"/>
                  <w:marRight w:val="-225"/>
                  <w:marTop w:val="0"/>
                  <w:marBottom w:val="0"/>
                  <w:divBdr>
                    <w:top w:val="none" w:sz="0" w:space="0" w:color="auto"/>
                    <w:left w:val="none" w:sz="0" w:space="0" w:color="auto"/>
                    <w:bottom w:val="none" w:sz="0" w:space="0" w:color="auto"/>
                    <w:right w:val="none" w:sz="0" w:space="0" w:color="auto"/>
                  </w:divBdr>
                  <w:divsChild>
                    <w:div w:id="368383741">
                      <w:marLeft w:val="0"/>
                      <w:marRight w:val="0"/>
                      <w:marTop w:val="0"/>
                      <w:marBottom w:val="0"/>
                      <w:divBdr>
                        <w:top w:val="none" w:sz="0" w:space="0" w:color="auto"/>
                        <w:left w:val="none" w:sz="0" w:space="0" w:color="auto"/>
                        <w:bottom w:val="none" w:sz="0" w:space="0" w:color="auto"/>
                        <w:right w:val="none" w:sz="0" w:space="0" w:color="auto"/>
                      </w:divBdr>
                      <w:divsChild>
                        <w:div w:id="1151678882">
                          <w:marLeft w:val="0"/>
                          <w:marRight w:val="0"/>
                          <w:marTop w:val="0"/>
                          <w:marBottom w:val="0"/>
                          <w:divBdr>
                            <w:top w:val="none" w:sz="0" w:space="0" w:color="auto"/>
                            <w:left w:val="none" w:sz="0" w:space="0" w:color="auto"/>
                            <w:bottom w:val="none" w:sz="0" w:space="0" w:color="auto"/>
                            <w:right w:val="none" w:sz="0" w:space="0" w:color="auto"/>
                          </w:divBdr>
                          <w:divsChild>
                            <w:div w:id="157888450">
                              <w:marLeft w:val="0"/>
                              <w:marRight w:val="0"/>
                              <w:marTop w:val="0"/>
                              <w:marBottom w:val="0"/>
                              <w:divBdr>
                                <w:top w:val="none" w:sz="0" w:space="0" w:color="auto"/>
                                <w:left w:val="none" w:sz="0" w:space="0" w:color="auto"/>
                                <w:bottom w:val="none" w:sz="0" w:space="0" w:color="auto"/>
                                <w:right w:val="none" w:sz="0" w:space="0" w:color="auto"/>
                              </w:divBdr>
                              <w:divsChild>
                                <w:div w:id="1780418631">
                                  <w:marLeft w:val="0"/>
                                  <w:marRight w:val="0"/>
                                  <w:marTop w:val="0"/>
                                  <w:marBottom w:val="0"/>
                                  <w:divBdr>
                                    <w:top w:val="none" w:sz="0" w:space="0" w:color="auto"/>
                                    <w:left w:val="none" w:sz="0" w:space="0" w:color="auto"/>
                                    <w:bottom w:val="none" w:sz="0" w:space="0" w:color="auto"/>
                                    <w:right w:val="none" w:sz="0" w:space="0" w:color="auto"/>
                                  </w:divBdr>
                                  <w:divsChild>
                                    <w:div w:id="258299041">
                                      <w:marLeft w:val="0"/>
                                      <w:marRight w:val="0"/>
                                      <w:marTop w:val="0"/>
                                      <w:marBottom w:val="0"/>
                                      <w:divBdr>
                                        <w:top w:val="none" w:sz="0" w:space="0" w:color="auto"/>
                                        <w:left w:val="none" w:sz="0" w:space="0" w:color="auto"/>
                                        <w:bottom w:val="none" w:sz="0" w:space="0" w:color="auto"/>
                                        <w:right w:val="none" w:sz="0" w:space="0" w:color="auto"/>
                                      </w:divBdr>
                                      <w:divsChild>
                                        <w:div w:id="1053503425">
                                          <w:marLeft w:val="0"/>
                                          <w:marRight w:val="0"/>
                                          <w:marTop w:val="0"/>
                                          <w:marBottom w:val="0"/>
                                          <w:divBdr>
                                            <w:top w:val="none" w:sz="0" w:space="0" w:color="auto"/>
                                            <w:left w:val="none" w:sz="0" w:space="0" w:color="auto"/>
                                            <w:bottom w:val="none" w:sz="0" w:space="0" w:color="auto"/>
                                            <w:right w:val="none" w:sz="0" w:space="0" w:color="auto"/>
                                          </w:divBdr>
                                          <w:divsChild>
                                            <w:div w:id="1859612655">
                                              <w:marLeft w:val="0"/>
                                              <w:marRight w:val="0"/>
                                              <w:marTop w:val="0"/>
                                              <w:marBottom w:val="0"/>
                                              <w:divBdr>
                                                <w:top w:val="none" w:sz="0" w:space="0" w:color="auto"/>
                                                <w:left w:val="none" w:sz="0" w:space="0" w:color="auto"/>
                                                <w:bottom w:val="none" w:sz="0" w:space="0" w:color="auto"/>
                                                <w:right w:val="none" w:sz="0" w:space="0" w:color="auto"/>
                                              </w:divBdr>
                                            </w:div>
                                          </w:divsChild>
                                        </w:div>
                                        <w:div w:id="462312176">
                                          <w:marLeft w:val="0"/>
                                          <w:marRight w:val="0"/>
                                          <w:marTop w:val="150"/>
                                          <w:marBottom w:val="150"/>
                                          <w:divBdr>
                                            <w:top w:val="none" w:sz="0" w:space="0" w:color="auto"/>
                                            <w:left w:val="none" w:sz="0" w:space="0" w:color="auto"/>
                                            <w:bottom w:val="none" w:sz="0" w:space="0" w:color="auto"/>
                                            <w:right w:val="none" w:sz="0" w:space="0" w:color="auto"/>
                                          </w:divBdr>
                                        </w:div>
                                        <w:div w:id="1891919572">
                                          <w:marLeft w:val="0"/>
                                          <w:marRight w:val="0"/>
                                          <w:marTop w:val="0"/>
                                          <w:marBottom w:val="150"/>
                                          <w:divBdr>
                                            <w:top w:val="none" w:sz="0" w:space="0" w:color="auto"/>
                                            <w:left w:val="none" w:sz="0" w:space="0" w:color="auto"/>
                                            <w:bottom w:val="none" w:sz="0" w:space="0" w:color="auto"/>
                                            <w:right w:val="none" w:sz="0" w:space="0" w:color="auto"/>
                                          </w:divBdr>
                                        </w:div>
                                        <w:div w:id="1736734475">
                                          <w:marLeft w:val="0"/>
                                          <w:marRight w:val="0"/>
                                          <w:marTop w:val="0"/>
                                          <w:marBottom w:val="225"/>
                                          <w:divBdr>
                                            <w:top w:val="none" w:sz="0" w:space="0" w:color="auto"/>
                                            <w:left w:val="none" w:sz="0" w:space="0" w:color="auto"/>
                                            <w:bottom w:val="none" w:sz="0" w:space="0" w:color="auto"/>
                                            <w:right w:val="none" w:sz="0" w:space="0" w:color="auto"/>
                                          </w:divBdr>
                                          <w:divsChild>
                                            <w:div w:id="2108577434">
                                              <w:marLeft w:val="0"/>
                                              <w:marRight w:val="0"/>
                                              <w:marTop w:val="0"/>
                                              <w:marBottom w:val="0"/>
                                              <w:divBdr>
                                                <w:top w:val="none" w:sz="0" w:space="0" w:color="auto"/>
                                                <w:left w:val="none" w:sz="0" w:space="0" w:color="auto"/>
                                                <w:bottom w:val="none" w:sz="0" w:space="0" w:color="auto"/>
                                                <w:right w:val="none" w:sz="0" w:space="0" w:color="auto"/>
                                              </w:divBdr>
                                            </w:div>
                                            <w:div w:id="1963682993">
                                              <w:marLeft w:val="0"/>
                                              <w:marRight w:val="0"/>
                                              <w:marTop w:val="0"/>
                                              <w:marBottom w:val="0"/>
                                              <w:divBdr>
                                                <w:top w:val="none" w:sz="0" w:space="0" w:color="auto"/>
                                                <w:left w:val="none" w:sz="0" w:space="0" w:color="auto"/>
                                                <w:bottom w:val="none" w:sz="0" w:space="0" w:color="auto"/>
                                                <w:right w:val="none" w:sz="0" w:space="0" w:color="auto"/>
                                              </w:divBdr>
                                            </w:div>
                                            <w:div w:id="93015228">
                                              <w:marLeft w:val="0"/>
                                              <w:marRight w:val="0"/>
                                              <w:marTop w:val="0"/>
                                              <w:marBottom w:val="0"/>
                                              <w:divBdr>
                                                <w:top w:val="none" w:sz="0" w:space="0" w:color="auto"/>
                                                <w:left w:val="none" w:sz="0" w:space="0" w:color="auto"/>
                                                <w:bottom w:val="none" w:sz="0" w:space="0" w:color="auto"/>
                                                <w:right w:val="none" w:sz="0" w:space="0" w:color="auto"/>
                                              </w:divBdr>
                                              <w:divsChild>
                                                <w:div w:id="16587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5248">
                                      <w:marLeft w:val="0"/>
                                      <w:marRight w:val="0"/>
                                      <w:marTop w:val="0"/>
                                      <w:marBottom w:val="0"/>
                                      <w:divBdr>
                                        <w:top w:val="none" w:sz="0" w:space="0" w:color="auto"/>
                                        <w:left w:val="none" w:sz="0" w:space="0" w:color="auto"/>
                                        <w:bottom w:val="none" w:sz="0" w:space="0" w:color="auto"/>
                                        <w:right w:val="none" w:sz="0" w:space="0" w:color="auto"/>
                                      </w:divBdr>
                                      <w:divsChild>
                                        <w:div w:id="720597126">
                                          <w:marLeft w:val="0"/>
                                          <w:marRight w:val="0"/>
                                          <w:marTop w:val="0"/>
                                          <w:marBottom w:val="150"/>
                                          <w:divBdr>
                                            <w:top w:val="none" w:sz="0" w:space="0" w:color="auto"/>
                                            <w:left w:val="none" w:sz="0" w:space="0" w:color="auto"/>
                                            <w:bottom w:val="none" w:sz="0" w:space="0" w:color="auto"/>
                                            <w:right w:val="none" w:sz="0" w:space="0" w:color="auto"/>
                                          </w:divBdr>
                                          <w:divsChild>
                                            <w:div w:id="62483912">
                                              <w:marLeft w:val="0"/>
                                              <w:marRight w:val="0"/>
                                              <w:marTop w:val="0"/>
                                              <w:marBottom w:val="0"/>
                                              <w:divBdr>
                                                <w:top w:val="none" w:sz="0" w:space="0" w:color="auto"/>
                                                <w:left w:val="none" w:sz="0" w:space="0" w:color="auto"/>
                                                <w:bottom w:val="none" w:sz="0" w:space="0" w:color="auto"/>
                                                <w:right w:val="none" w:sz="0" w:space="0" w:color="auto"/>
                                              </w:divBdr>
                                              <w:divsChild>
                                                <w:div w:id="1582059339">
                                                  <w:marLeft w:val="0"/>
                                                  <w:marRight w:val="0"/>
                                                  <w:marTop w:val="0"/>
                                                  <w:marBottom w:val="0"/>
                                                  <w:divBdr>
                                                    <w:top w:val="none" w:sz="0" w:space="0" w:color="auto"/>
                                                    <w:left w:val="none" w:sz="0" w:space="0" w:color="auto"/>
                                                    <w:bottom w:val="none" w:sz="0" w:space="0" w:color="auto"/>
                                                    <w:right w:val="none" w:sz="0" w:space="0" w:color="auto"/>
                                                  </w:divBdr>
                                                  <w:divsChild>
                                                    <w:div w:id="1859197055">
                                                      <w:marLeft w:val="0"/>
                                                      <w:marRight w:val="0"/>
                                                      <w:marTop w:val="0"/>
                                                      <w:marBottom w:val="0"/>
                                                      <w:divBdr>
                                                        <w:top w:val="none" w:sz="0" w:space="0" w:color="auto"/>
                                                        <w:left w:val="none" w:sz="0" w:space="0" w:color="auto"/>
                                                        <w:bottom w:val="none" w:sz="0" w:space="0" w:color="auto"/>
                                                        <w:right w:val="none" w:sz="0" w:space="0" w:color="auto"/>
                                                      </w:divBdr>
                                                      <w:divsChild>
                                                        <w:div w:id="12390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58308">
                                      <w:marLeft w:val="0"/>
                                      <w:marRight w:val="0"/>
                                      <w:marTop w:val="225"/>
                                      <w:marBottom w:val="0"/>
                                      <w:divBdr>
                                        <w:top w:val="none" w:sz="0" w:space="0" w:color="auto"/>
                                        <w:left w:val="none" w:sz="0" w:space="0" w:color="auto"/>
                                        <w:bottom w:val="none" w:sz="0" w:space="0" w:color="auto"/>
                                        <w:right w:val="none" w:sz="0" w:space="0" w:color="auto"/>
                                      </w:divBdr>
                                      <w:divsChild>
                                        <w:div w:id="453063856">
                                          <w:marLeft w:val="0"/>
                                          <w:marRight w:val="0"/>
                                          <w:marTop w:val="0"/>
                                          <w:marBottom w:val="450"/>
                                          <w:divBdr>
                                            <w:top w:val="none" w:sz="0" w:space="0" w:color="auto"/>
                                            <w:left w:val="none" w:sz="0" w:space="0" w:color="auto"/>
                                            <w:bottom w:val="none" w:sz="0" w:space="0" w:color="auto"/>
                                            <w:right w:val="none" w:sz="0" w:space="0" w:color="auto"/>
                                          </w:divBdr>
                                        </w:div>
                                      </w:divsChild>
                                    </w:div>
                                    <w:div w:id="806507539">
                                      <w:marLeft w:val="0"/>
                                      <w:marRight w:val="0"/>
                                      <w:marTop w:val="0"/>
                                      <w:marBottom w:val="0"/>
                                      <w:divBdr>
                                        <w:top w:val="none" w:sz="0" w:space="0" w:color="auto"/>
                                        <w:left w:val="none" w:sz="0" w:space="0" w:color="auto"/>
                                        <w:bottom w:val="none" w:sz="0" w:space="0" w:color="auto"/>
                                        <w:right w:val="none" w:sz="0" w:space="0" w:color="auto"/>
                                      </w:divBdr>
                                      <w:divsChild>
                                        <w:div w:id="1431201660">
                                          <w:marLeft w:val="0"/>
                                          <w:marRight w:val="0"/>
                                          <w:marTop w:val="0"/>
                                          <w:marBottom w:val="0"/>
                                          <w:divBdr>
                                            <w:top w:val="none" w:sz="0" w:space="0" w:color="auto"/>
                                            <w:left w:val="none" w:sz="0" w:space="0" w:color="auto"/>
                                            <w:bottom w:val="none" w:sz="0" w:space="0" w:color="auto"/>
                                            <w:right w:val="none" w:sz="0" w:space="0" w:color="auto"/>
                                          </w:divBdr>
                                          <w:divsChild>
                                            <w:div w:id="821778290">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699744760">
                                      <w:marLeft w:val="0"/>
                                      <w:marRight w:val="0"/>
                                      <w:marTop w:val="0"/>
                                      <w:marBottom w:val="0"/>
                                      <w:divBdr>
                                        <w:top w:val="none" w:sz="0" w:space="0" w:color="auto"/>
                                        <w:left w:val="none" w:sz="0" w:space="0" w:color="auto"/>
                                        <w:bottom w:val="none" w:sz="0" w:space="0" w:color="auto"/>
                                        <w:right w:val="none" w:sz="0" w:space="0" w:color="auto"/>
                                      </w:divBdr>
                                      <w:divsChild>
                                        <w:div w:id="19206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900789">
      <w:bodyDiv w:val="1"/>
      <w:marLeft w:val="0"/>
      <w:marRight w:val="0"/>
      <w:marTop w:val="0"/>
      <w:marBottom w:val="0"/>
      <w:divBdr>
        <w:top w:val="none" w:sz="0" w:space="0" w:color="auto"/>
        <w:left w:val="none" w:sz="0" w:space="0" w:color="auto"/>
        <w:bottom w:val="none" w:sz="0" w:space="0" w:color="auto"/>
        <w:right w:val="none" w:sz="0" w:space="0" w:color="auto"/>
      </w:divBdr>
      <w:divsChild>
        <w:div w:id="886792999">
          <w:marLeft w:val="0"/>
          <w:marRight w:val="0"/>
          <w:marTop w:val="0"/>
          <w:marBottom w:val="300"/>
          <w:divBdr>
            <w:top w:val="none" w:sz="0" w:space="0" w:color="auto"/>
            <w:left w:val="none" w:sz="0" w:space="0" w:color="auto"/>
            <w:bottom w:val="none" w:sz="0" w:space="0" w:color="auto"/>
            <w:right w:val="none" w:sz="0" w:space="0" w:color="auto"/>
          </w:divBdr>
          <w:divsChild>
            <w:div w:id="262884315">
              <w:marLeft w:val="0"/>
              <w:marRight w:val="0"/>
              <w:marTop w:val="0"/>
              <w:marBottom w:val="0"/>
              <w:divBdr>
                <w:top w:val="none" w:sz="0" w:space="0" w:color="auto"/>
                <w:left w:val="none" w:sz="0" w:space="0" w:color="auto"/>
                <w:bottom w:val="none" w:sz="0" w:space="0" w:color="auto"/>
                <w:right w:val="none" w:sz="0" w:space="0" w:color="auto"/>
              </w:divBdr>
            </w:div>
          </w:divsChild>
        </w:div>
        <w:div w:id="511409581">
          <w:marLeft w:val="75"/>
          <w:marRight w:val="75"/>
          <w:marTop w:val="75"/>
          <w:marBottom w:val="75"/>
          <w:divBdr>
            <w:top w:val="none" w:sz="0" w:space="0" w:color="auto"/>
            <w:left w:val="none" w:sz="0" w:space="0" w:color="auto"/>
            <w:bottom w:val="none" w:sz="0" w:space="0" w:color="auto"/>
            <w:right w:val="none" w:sz="0" w:space="0" w:color="auto"/>
          </w:divBdr>
          <w:divsChild>
            <w:div w:id="19204481">
              <w:marLeft w:val="0"/>
              <w:marRight w:val="0"/>
              <w:marTop w:val="0"/>
              <w:marBottom w:val="0"/>
              <w:divBdr>
                <w:top w:val="none" w:sz="0" w:space="0" w:color="auto"/>
                <w:left w:val="none" w:sz="0" w:space="0" w:color="auto"/>
                <w:bottom w:val="single" w:sz="6" w:space="0" w:color="107999"/>
                <w:right w:val="none" w:sz="0" w:space="0" w:color="auto"/>
              </w:divBdr>
            </w:div>
            <w:div w:id="550461517">
              <w:marLeft w:val="0"/>
              <w:marRight w:val="0"/>
              <w:marTop w:val="0"/>
              <w:marBottom w:val="0"/>
              <w:divBdr>
                <w:top w:val="single" w:sz="6" w:space="0" w:color="107999"/>
                <w:left w:val="single" w:sz="6" w:space="0" w:color="107999"/>
                <w:bottom w:val="single" w:sz="6" w:space="0" w:color="107999"/>
                <w:right w:val="single" w:sz="6" w:space="0" w:color="107999"/>
              </w:divBdr>
            </w:div>
          </w:divsChild>
        </w:div>
        <w:div w:id="574897851">
          <w:marLeft w:val="0"/>
          <w:marRight w:val="0"/>
          <w:marTop w:val="0"/>
          <w:marBottom w:val="300"/>
          <w:divBdr>
            <w:top w:val="none" w:sz="0" w:space="0" w:color="auto"/>
            <w:left w:val="none" w:sz="0" w:space="0" w:color="auto"/>
            <w:bottom w:val="none" w:sz="0" w:space="0" w:color="auto"/>
            <w:right w:val="none" w:sz="0" w:space="0" w:color="auto"/>
          </w:divBdr>
          <w:divsChild>
            <w:div w:id="2046443645">
              <w:marLeft w:val="0"/>
              <w:marRight w:val="0"/>
              <w:marTop w:val="0"/>
              <w:marBottom w:val="0"/>
              <w:divBdr>
                <w:top w:val="none" w:sz="0" w:space="0" w:color="auto"/>
                <w:left w:val="none" w:sz="0" w:space="0" w:color="auto"/>
                <w:bottom w:val="none" w:sz="0" w:space="0" w:color="auto"/>
                <w:right w:val="none" w:sz="0" w:space="0" w:color="auto"/>
              </w:divBdr>
            </w:div>
          </w:divsChild>
        </w:div>
        <w:div w:id="67418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khaleej.ae/2012-05-28/%D8%A8%D8%B9%D8%B6-%D8%A7%D9%84%D8%AC%D9%88%D8%A7%D8%A6%D8%B2-%D8%B0%D9%87%D8%A8%D8%AA-%D9%84%D9%85%D9%86-%D9%84%D8%A7-%D9%8A%D8%B3%D8%AA%D8%AD%D9%82/%D8%A7%D9%84%D8%AB%D9%82%D8%A7%D9%81%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as.readspeaker.com/cgi-bin/rsent?customerid=8090&amp;lang=ar_ar&amp;readclass=article-content-wrapper&amp;ur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2022-06-20T18:31:00Z</dcterms:created>
  <dcterms:modified xsi:type="dcterms:W3CDTF">2022-06-20T18:31:00Z</dcterms:modified>
</cp:coreProperties>
</file>