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6D14" w14:textId="506B53D5" w:rsidR="00BB5804" w:rsidRDefault="002F202F" w:rsidP="00BB5804">
      <w:pPr>
        <w:jc w:val="center"/>
        <w:rPr>
          <w:rFonts w:ascii="Arial" w:hAnsi="Arial" w:cs="Arial"/>
          <w:b/>
          <w:bCs/>
        </w:rPr>
      </w:pPr>
      <w:r>
        <w:rPr>
          <w:rFonts w:ascii="Arial" w:hAnsi="Arial" w:cs="Arial"/>
          <w:b/>
          <w:noProof/>
          <w:sz w:val="28"/>
          <w:szCs w:val="28"/>
          <w:lang w:eastAsia="en-GB"/>
        </w:rPr>
        <w:t xml:space="preserve">PAROCHIAL CHURCH </w:t>
      </w:r>
      <w:r>
        <w:rPr>
          <w:rFonts w:ascii="Arial" w:hAnsi="Arial" w:cs="Arial"/>
          <w:b/>
          <w:sz w:val="28"/>
          <w:szCs w:val="28"/>
        </w:rPr>
        <w:t xml:space="preserve">COUNCIL </w:t>
      </w:r>
      <w:r w:rsidRPr="00E266F2">
        <w:rPr>
          <w:rFonts w:ascii="Arial" w:hAnsi="Arial" w:cs="Arial"/>
          <w:b/>
          <w:bCs/>
        </w:rPr>
        <w:t>Equal Opportunities Policy</w:t>
      </w:r>
    </w:p>
    <w:p w14:paraId="6F74F73E" w14:textId="77777777" w:rsidR="00BB5804" w:rsidRDefault="00BB5804" w:rsidP="00BB5804">
      <w:pPr>
        <w:jc w:val="center"/>
        <w:rPr>
          <w:rFonts w:ascii="Arial" w:hAnsi="Arial" w:cs="Arial"/>
          <w:b/>
          <w:bCs/>
        </w:rPr>
      </w:pPr>
    </w:p>
    <w:p w14:paraId="3265AA30" w14:textId="77777777" w:rsidR="005B134A" w:rsidRPr="00BB5804" w:rsidRDefault="005B134A" w:rsidP="00BB5804">
      <w:pPr>
        <w:jc w:val="center"/>
        <w:rPr>
          <w:rFonts w:ascii="Arial" w:hAnsi="Arial" w:cs="Arial"/>
          <w:b/>
          <w:sz w:val="28"/>
          <w:szCs w:val="28"/>
        </w:rPr>
      </w:pPr>
    </w:p>
    <w:p w14:paraId="505EE304" w14:textId="1555EEFF" w:rsidR="006A4382" w:rsidRPr="00E266F2" w:rsidRDefault="006A4382" w:rsidP="006A4382">
      <w:pPr>
        <w:pStyle w:val="Heading2"/>
        <w:rPr>
          <w:rFonts w:ascii="Arial" w:hAnsi="Arial" w:cs="Arial"/>
          <w:b/>
          <w:bCs/>
          <w:color w:val="95B3D7" w:themeColor="accent1" w:themeTint="99"/>
        </w:rPr>
      </w:pPr>
      <w:r w:rsidRPr="00E266F2">
        <w:rPr>
          <w:rFonts w:ascii="Arial" w:hAnsi="Arial" w:cs="Arial"/>
          <w:b/>
          <w:bCs/>
          <w:color w:val="95B3D7" w:themeColor="accent1" w:themeTint="99"/>
        </w:rPr>
        <w:t xml:space="preserve">Statement of Policy </w:t>
      </w:r>
    </w:p>
    <w:p w14:paraId="6337E499"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 xml:space="preserve">We believe that all people are created equal in the sight of God, and we seek to promote all the </w:t>
      </w:r>
      <w:proofErr w:type="spellStart"/>
      <w:r w:rsidRPr="00BB5804">
        <w:rPr>
          <w:rFonts w:ascii="Arial" w:hAnsi="Arial" w:cs="Arial"/>
          <w:sz w:val="22"/>
          <w:szCs w:val="22"/>
        </w:rPr>
        <w:t>organisation’s</w:t>
      </w:r>
      <w:proofErr w:type="spellEnd"/>
      <w:r w:rsidRPr="00BB5804">
        <w:rPr>
          <w:rFonts w:ascii="Arial" w:hAnsi="Arial" w:cs="Arial"/>
          <w:sz w:val="22"/>
          <w:szCs w:val="22"/>
        </w:rPr>
        <w:t xml:space="preserve"> activities in ways which </w:t>
      </w:r>
      <w:proofErr w:type="spellStart"/>
      <w:r w:rsidRPr="00BB5804">
        <w:rPr>
          <w:rFonts w:ascii="Arial" w:hAnsi="Arial" w:cs="Arial"/>
          <w:sz w:val="22"/>
          <w:szCs w:val="22"/>
        </w:rPr>
        <w:t>recognise</w:t>
      </w:r>
      <w:proofErr w:type="spellEnd"/>
      <w:r w:rsidRPr="00BB5804">
        <w:rPr>
          <w:rFonts w:ascii="Arial" w:hAnsi="Arial" w:cs="Arial"/>
          <w:sz w:val="22"/>
          <w:szCs w:val="22"/>
        </w:rPr>
        <w:t xml:space="preserve"> and encourage that principle. </w:t>
      </w:r>
    </w:p>
    <w:p w14:paraId="72499ABE"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 xml:space="preserve">We </w:t>
      </w:r>
      <w:proofErr w:type="spellStart"/>
      <w:r w:rsidRPr="00BB5804">
        <w:rPr>
          <w:rFonts w:ascii="Arial" w:hAnsi="Arial" w:cs="Arial"/>
          <w:sz w:val="22"/>
          <w:szCs w:val="22"/>
        </w:rPr>
        <w:t>recognise</w:t>
      </w:r>
      <w:proofErr w:type="spellEnd"/>
      <w:r w:rsidRPr="00BB5804">
        <w:rPr>
          <w:rFonts w:ascii="Arial" w:hAnsi="Arial" w:cs="Arial"/>
          <w:sz w:val="22"/>
          <w:szCs w:val="22"/>
        </w:rPr>
        <w:t xml:space="preserve"> that discrimination is unacceptable and have made the decision to adopt a formal equal opportunities policy.  Breaches of the policy will lead to disciplinary proceedings and, if appropriate, disciplinary action.</w:t>
      </w:r>
    </w:p>
    <w:p w14:paraId="0CC27113"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 xml:space="preserve">The aim of the policy is to ensure no job applicant, employee or volunteer is discriminated against either directly or indirectly on the grounds of race, </w:t>
      </w:r>
      <w:proofErr w:type="spellStart"/>
      <w:r w:rsidRPr="00BB5804">
        <w:rPr>
          <w:rFonts w:ascii="Arial" w:hAnsi="Arial" w:cs="Arial"/>
          <w:sz w:val="22"/>
          <w:szCs w:val="22"/>
        </w:rPr>
        <w:t>colour</w:t>
      </w:r>
      <w:proofErr w:type="spellEnd"/>
      <w:r w:rsidRPr="00BB5804">
        <w:rPr>
          <w:rFonts w:ascii="Arial" w:hAnsi="Arial" w:cs="Arial"/>
          <w:sz w:val="22"/>
          <w:szCs w:val="22"/>
        </w:rPr>
        <w:t>, ethnic or national origin, religious belief, political opinion or affiliation, sex, marital status, sexual orientation, gender reassignment, age or disability.</w:t>
      </w:r>
    </w:p>
    <w:p w14:paraId="1A7897BB" w14:textId="1C129E3E" w:rsidR="006A4382" w:rsidRPr="00BB5804" w:rsidRDefault="006A4382" w:rsidP="006A4382">
      <w:pPr>
        <w:jc w:val="both"/>
        <w:rPr>
          <w:rFonts w:ascii="Arial" w:hAnsi="Arial" w:cs="Arial"/>
          <w:sz w:val="22"/>
          <w:szCs w:val="22"/>
        </w:rPr>
      </w:pPr>
      <w:r w:rsidRPr="00BB5804">
        <w:rPr>
          <w:rFonts w:ascii="Arial" w:hAnsi="Arial" w:cs="Arial"/>
          <w:sz w:val="22"/>
          <w:szCs w:val="22"/>
        </w:rPr>
        <w:t>We will ensure that the policy is circulated to any agencies responsible for our recruitment and a copy of the policy will be made available for all employees and volunteers and made known to all applicants for employment.</w:t>
      </w:r>
    </w:p>
    <w:p w14:paraId="1F61B2C2"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The policy will be implemented in accordance with the appropriate statutory requirements and full account will be taken of all available guidance</w:t>
      </w:r>
      <w:proofErr w:type="gramStart"/>
      <w:r w:rsidRPr="00BB5804">
        <w:rPr>
          <w:rFonts w:ascii="Arial" w:hAnsi="Arial" w:cs="Arial"/>
          <w:sz w:val="22"/>
          <w:szCs w:val="22"/>
        </w:rPr>
        <w:t xml:space="preserve"> and in particular</w:t>
      </w:r>
      <w:proofErr w:type="gramEnd"/>
      <w:r w:rsidRPr="00BB5804">
        <w:rPr>
          <w:rFonts w:ascii="Arial" w:hAnsi="Arial" w:cs="Arial"/>
          <w:sz w:val="22"/>
          <w:szCs w:val="22"/>
        </w:rPr>
        <w:t xml:space="preserve"> any relevant Codes of Practice.</w:t>
      </w:r>
    </w:p>
    <w:p w14:paraId="02137D72" w14:textId="114D5F95" w:rsidR="006A4382" w:rsidRPr="00BB5804" w:rsidRDefault="006A4382" w:rsidP="006A4382">
      <w:pPr>
        <w:jc w:val="both"/>
        <w:rPr>
          <w:rFonts w:ascii="Arial" w:hAnsi="Arial" w:cs="Arial"/>
          <w:sz w:val="22"/>
          <w:szCs w:val="22"/>
        </w:rPr>
      </w:pPr>
      <w:r w:rsidRPr="00BB5804">
        <w:rPr>
          <w:rFonts w:ascii="Arial" w:hAnsi="Arial" w:cs="Arial"/>
          <w:sz w:val="22"/>
          <w:szCs w:val="22"/>
        </w:rPr>
        <w:t xml:space="preserve">Everyone who is part of the Church has individual responsibility under this policy to ensure that the service they deliver and their </w:t>
      </w:r>
      <w:proofErr w:type="spellStart"/>
      <w:r w:rsidRPr="00BB5804">
        <w:rPr>
          <w:rFonts w:ascii="Arial" w:hAnsi="Arial" w:cs="Arial"/>
          <w:sz w:val="22"/>
          <w:szCs w:val="22"/>
        </w:rPr>
        <w:t>behaviour</w:t>
      </w:r>
      <w:proofErr w:type="spellEnd"/>
      <w:r w:rsidRPr="00BB5804">
        <w:rPr>
          <w:rFonts w:ascii="Arial" w:hAnsi="Arial" w:cs="Arial"/>
          <w:sz w:val="22"/>
          <w:szCs w:val="22"/>
        </w:rPr>
        <w:t xml:space="preserve"> towards other staff, volunteers, church members, and all those they come into contact within the course of their duties </w:t>
      </w:r>
      <w:proofErr w:type="gramStart"/>
      <w:r w:rsidRPr="00BB5804">
        <w:rPr>
          <w:rFonts w:ascii="Arial" w:hAnsi="Arial" w:cs="Arial"/>
          <w:sz w:val="22"/>
          <w:szCs w:val="22"/>
        </w:rPr>
        <w:t>is</w:t>
      </w:r>
      <w:proofErr w:type="gramEnd"/>
      <w:r w:rsidRPr="00BB5804">
        <w:rPr>
          <w:rFonts w:ascii="Arial" w:hAnsi="Arial" w:cs="Arial"/>
          <w:sz w:val="22"/>
          <w:szCs w:val="22"/>
        </w:rPr>
        <w:t xml:space="preserve"> both fair and lawful, irrespective of the position held by them. </w:t>
      </w:r>
    </w:p>
    <w:p w14:paraId="40C01E09"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 xml:space="preserve">Everyone who is part of the Church should ensure that the language they use, the </w:t>
      </w:r>
      <w:proofErr w:type="spellStart"/>
      <w:r w:rsidRPr="00BB5804">
        <w:rPr>
          <w:rFonts w:ascii="Arial" w:hAnsi="Arial" w:cs="Arial"/>
          <w:sz w:val="22"/>
          <w:szCs w:val="22"/>
        </w:rPr>
        <w:t>behaviour</w:t>
      </w:r>
      <w:proofErr w:type="spellEnd"/>
      <w:r w:rsidRPr="00BB5804">
        <w:rPr>
          <w:rFonts w:ascii="Arial" w:hAnsi="Arial" w:cs="Arial"/>
          <w:sz w:val="22"/>
          <w:szCs w:val="22"/>
        </w:rPr>
        <w:t xml:space="preserve"> they adopt, and the working environment they create is non-threatening and non-discriminatory so as to preserve dignity and respect for all, regardless of race, religion, sex, sexuality, marital status, age, employment status, political persuasion, mental or physical health, or criminal convictions. </w:t>
      </w:r>
    </w:p>
    <w:p w14:paraId="254D0BC7" w14:textId="77777777" w:rsidR="006A4382" w:rsidRPr="00BB5804" w:rsidRDefault="006A4382" w:rsidP="006A4382">
      <w:pPr>
        <w:pStyle w:val="Heading2"/>
        <w:jc w:val="both"/>
        <w:rPr>
          <w:rFonts w:ascii="Arial" w:hAnsi="Arial" w:cs="Arial"/>
          <w:sz w:val="22"/>
          <w:szCs w:val="22"/>
        </w:rPr>
      </w:pPr>
    </w:p>
    <w:p w14:paraId="17C986DF" w14:textId="77777777" w:rsidR="006A4382" w:rsidRPr="00BB5804" w:rsidRDefault="006A4382" w:rsidP="006A4382">
      <w:pPr>
        <w:pStyle w:val="Heading2"/>
        <w:jc w:val="both"/>
        <w:rPr>
          <w:rFonts w:ascii="Arial" w:hAnsi="Arial" w:cs="Arial"/>
          <w:sz w:val="22"/>
          <w:szCs w:val="22"/>
        </w:rPr>
      </w:pPr>
      <w:r w:rsidRPr="00BB5804">
        <w:rPr>
          <w:rFonts w:ascii="Arial" w:hAnsi="Arial" w:cs="Arial"/>
          <w:sz w:val="22"/>
          <w:szCs w:val="22"/>
        </w:rPr>
        <w:t>Training and promotion</w:t>
      </w:r>
    </w:p>
    <w:p w14:paraId="2947C79E"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Staff and volunteers will receive training in the application of this policy to ensure that they are aware of its contents and provisions.</w:t>
      </w:r>
    </w:p>
    <w:p w14:paraId="41C1D17D"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All promotion will be in line with this policy.</w:t>
      </w:r>
    </w:p>
    <w:p w14:paraId="438E8120" w14:textId="77777777" w:rsidR="006A4382" w:rsidRPr="00BB5804" w:rsidRDefault="006A4382" w:rsidP="006A4382">
      <w:pPr>
        <w:pStyle w:val="Heading2"/>
        <w:jc w:val="both"/>
        <w:rPr>
          <w:rFonts w:ascii="Arial" w:hAnsi="Arial" w:cs="Arial"/>
          <w:sz w:val="22"/>
          <w:szCs w:val="22"/>
        </w:rPr>
      </w:pPr>
    </w:p>
    <w:p w14:paraId="4CFC84DC" w14:textId="77777777" w:rsidR="006A4382" w:rsidRPr="00BB5804" w:rsidRDefault="006A4382" w:rsidP="006A4382">
      <w:pPr>
        <w:pStyle w:val="Heading2"/>
        <w:jc w:val="both"/>
        <w:rPr>
          <w:rFonts w:ascii="Arial" w:hAnsi="Arial" w:cs="Arial"/>
          <w:sz w:val="22"/>
          <w:szCs w:val="22"/>
        </w:rPr>
      </w:pPr>
      <w:r w:rsidRPr="00BB5804">
        <w:rPr>
          <w:rFonts w:ascii="Arial" w:hAnsi="Arial" w:cs="Arial"/>
          <w:sz w:val="22"/>
          <w:szCs w:val="22"/>
        </w:rPr>
        <w:t>Monitoring</w:t>
      </w:r>
    </w:p>
    <w:p w14:paraId="0E81DCC4"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 xml:space="preserve">We will maintain and review the employment records of all employees and volunteers </w:t>
      </w:r>
      <w:proofErr w:type="gramStart"/>
      <w:r w:rsidRPr="00BB5804">
        <w:rPr>
          <w:rFonts w:ascii="Arial" w:hAnsi="Arial" w:cs="Arial"/>
          <w:sz w:val="22"/>
          <w:szCs w:val="22"/>
        </w:rPr>
        <w:t>in order to</w:t>
      </w:r>
      <w:proofErr w:type="gramEnd"/>
      <w:r w:rsidRPr="00BB5804">
        <w:rPr>
          <w:rFonts w:ascii="Arial" w:hAnsi="Arial" w:cs="Arial"/>
          <w:sz w:val="22"/>
          <w:szCs w:val="22"/>
        </w:rPr>
        <w:t xml:space="preserve"> monitor the progress of this policy.</w:t>
      </w:r>
    </w:p>
    <w:p w14:paraId="26FF13CF"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Monitoring may involve recording recruitment, training and promotional records of all employees, the decisions reached, and the reason for those decisions.</w:t>
      </w:r>
    </w:p>
    <w:p w14:paraId="22A7C66A" w14:textId="77777777" w:rsidR="006A4382" w:rsidRPr="00BB5804" w:rsidRDefault="006A4382" w:rsidP="006A4382">
      <w:pPr>
        <w:rPr>
          <w:rFonts w:ascii="Arial" w:hAnsi="Arial" w:cs="Arial"/>
          <w:sz w:val="22"/>
          <w:szCs w:val="22"/>
        </w:rPr>
      </w:pPr>
    </w:p>
    <w:p w14:paraId="19739EA9" w14:textId="77777777" w:rsidR="006A4382" w:rsidRPr="00BB5804" w:rsidRDefault="006A4382" w:rsidP="006A4382">
      <w:pPr>
        <w:jc w:val="both"/>
        <w:rPr>
          <w:rFonts w:ascii="Arial" w:hAnsi="Arial" w:cs="Arial"/>
          <w:sz w:val="22"/>
          <w:szCs w:val="22"/>
        </w:rPr>
      </w:pPr>
      <w:r w:rsidRPr="00BB5804">
        <w:rPr>
          <w:rFonts w:ascii="Arial" w:hAnsi="Arial" w:cs="Arial"/>
          <w:sz w:val="22"/>
          <w:szCs w:val="22"/>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volunteers.</w:t>
      </w:r>
    </w:p>
    <w:p w14:paraId="039A7E2F" w14:textId="77777777" w:rsidR="006A4382" w:rsidRPr="00BB5804" w:rsidRDefault="006A4382" w:rsidP="006A4382">
      <w:pPr>
        <w:rPr>
          <w:rFonts w:ascii="Arial" w:hAnsi="Arial" w:cs="Arial"/>
          <w:sz w:val="22"/>
          <w:szCs w:val="22"/>
        </w:rPr>
      </w:pPr>
    </w:p>
    <w:p w14:paraId="58E77ACF" w14:textId="77777777" w:rsidR="006A4382" w:rsidRPr="00BB5804" w:rsidRDefault="006A4382" w:rsidP="006A4382">
      <w:pPr>
        <w:rPr>
          <w:rFonts w:ascii="Arial" w:hAnsi="Arial" w:cs="Arial"/>
          <w:sz w:val="22"/>
          <w:szCs w:val="22"/>
        </w:rPr>
      </w:pPr>
      <w:r w:rsidRPr="00BB5804">
        <w:rPr>
          <w:rFonts w:ascii="Arial" w:hAnsi="Arial" w:cs="Arial"/>
          <w:sz w:val="22"/>
          <w:szCs w:val="22"/>
        </w:rPr>
        <w:t>Signed by ………………………………………………</w:t>
      </w:r>
    </w:p>
    <w:p w14:paraId="435F37B5" w14:textId="77777777" w:rsidR="006A4382" w:rsidRPr="00BB5804" w:rsidRDefault="006A4382" w:rsidP="006A4382">
      <w:pPr>
        <w:rPr>
          <w:rFonts w:ascii="Arial" w:hAnsi="Arial" w:cs="Arial"/>
          <w:sz w:val="22"/>
          <w:szCs w:val="22"/>
        </w:rPr>
      </w:pPr>
    </w:p>
    <w:p w14:paraId="36E8F2CC" w14:textId="77777777" w:rsidR="006A4382" w:rsidRPr="00BB5804" w:rsidRDefault="006A4382" w:rsidP="006A4382">
      <w:pPr>
        <w:rPr>
          <w:rFonts w:ascii="Arial" w:hAnsi="Arial" w:cs="Arial"/>
          <w:sz w:val="22"/>
          <w:szCs w:val="22"/>
        </w:rPr>
      </w:pPr>
      <w:r w:rsidRPr="00BB5804">
        <w:rPr>
          <w:rFonts w:ascii="Arial" w:hAnsi="Arial" w:cs="Arial"/>
          <w:sz w:val="22"/>
          <w:szCs w:val="22"/>
        </w:rPr>
        <w:t>Approved by PCC held on 30</w:t>
      </w:r>
      <w:r w:rsidRPr="00BB5804">
        <w:rPr>
          <w:rFonts w:ascii="Arial" w:hAnsi="Arial" w:cs="Arial"/>
          <w:sz w:val="22"/>
          <w:szCs w:val="22"/>
          <w:vertAlign w:val="superscript"/>
        </w:rPr>
        <w:t>th</w:t>
      </w:r>
      <w:r w:rsidRPr="00BB5804">
        <w:rPr>
          <w:rFonts w:ascii="Arial" w:hAnsi="Arial" w:cs="Arial"/>
          <w:sz w:val="22"/>
          <w:szCs w:val="22"/>
        </w:rPr>
        <w:t xml:space="preserve"> March 2022</w:t>
      </w:r>
      <w:r w:rsidRPr="00BB5804">
        <w:rPr>
          <w:rFonts w:ascii="Arial" w:hAnsi="Arial" w:cs="Arial"/>
          <w:sz w:val="22"/>
          <w:szCs w:val="22"/>
        </w:rPr>
        <w:tab/>
      </w:r>
      <w:r w:rsidRPr="00BB5804">
        <w:rPr>
          <w:rFonts w:ascii="Arial" w:hAnsi="Arial" w:cs="Arial"/>
          <w:sz w:val="22"/>
          <w:szCs w:val="22"/>
        </w:rPr>
        <w:tab/>
      </w:r>
      <w:r w:rsidRPr="00BB5804">
        <w:rPr>
          <w:rFonts w:ascii="Arial" w:hAnsi="Arial" w:cs="Arial"/>
          <w:sz w:val="22"/>
          <w:szCs w:val="22"/>
        </w:rPr>
        <w:tab/>
      </w:r>
      <w:r w:rsidRPr="00BB5804">
        <w:rPr>
          <w:rFonts w:ascii="Arial" w:hAnsi="Arial" w:cs="Arial"/>
          <w:sz w:val="22"/>
          <w:szCs w:val="22"/>
        </w:rPr>
        <w:tab/>
        <w:t>Reviewed April 2023</w:t>
      </w:r>
    </w:p>
    <w:p w14:paraId="5479465D" w14:textId="0D3A4E3B" w:rsidR="00910F28" w:rsidRPr="00BB5804" w:rsidRDefault="006A4382" w:rsidP="006A4382">
      <w:pPr>
        <w:rPr>
          <w:rFonts w:ascii="Arial" w:hAnsi="Arial" w:cs="Arial"/>
          <w:sz w:val="22"/>
          <w:szCs w:val="22"/>
        </w:rPr>
      </w:pPr>
      <w:r w:rsidRPr="00BB5804">
        <w:rPr>
          <w:rFonts w:ascii="Arial" w:hAnsi="Arial" w:cs="Arial"/>
          <w:sz w:val="22"/>
          <w:szCs w:val="22"/>
        </w:rPr>
        <w:t>Reviewed February 2024</w:t>
      </w:r>
      <w:r w:rsidR="00090E25" w:rsidRPr="00BB5804">
        <w:rPr>
          <w:rFonts w:ascii="Arial" w:hAnsi="Arial" w:cs="Arial"/>
          <w:sz w:val="22"/>
          <w:szCs w:val="22"/>
        </w:rPr>
        <w:tab/>
      </w:r>
      <w:r w:rsidR="00090E25" w:rsidRPr="00BB5804">
        <w:rPr>
          <w:rFonts w:ascii="Arial" w:hAnsi="Arial" w:cs="Arial"/>
          <w:sz w:val="22"/>
          <w:szCs w:val="22"/>
        </w:rPr>
        <w:tab/>
        <w:t>Reviewed March 2025</w:t>
      </w:r>
      <w:r w:rsidR="00BB5804" w:rsidRPr="00BB5804">
        <w:rPr>
          <w:rFonts w:ascii="Arial" w:hAnsi="Arial" w:cs="Arial"/>
          <w:sz w:val="22"/>
          <w:szCs w:val="22"/>
        </w:rPr>
        <w:tab/>
        <w:t>Reviewed January 2026</w:t>
      </w:r>
    </w:p>
    <w:sectPr w:rsidR="00910F28" w:rsidRPr="00BB5804" w:rsidSect="00DE386C">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4F74" w14:textId="77777777" w:rsidR="00AA0B73" w:rsidRDefault="00AA0B73" w:rsidP="004C686E">
      <w:r>
        <w:separator/>
      </w:r>
    </w:p>
  </w:endnote>
  <w:endnote w:type="continuationSeparator" w:id="0">
    <w:p w14:paraId="76A573BE" w14:textId="77777777" w:rsidR="00AA0B73" w:rsidRDefault="00AA0B73"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7C5E" w14:textId="77777777" w:rsidR="00181823" w:rsidRDefault="00B23259">
    <w:pPr>
      <w:pStyle w:val="Footer"/>
    </w:pPr>
    <w:r>
      <w:rPr>
        <w:noProof/>
      </w:rPr>
      <w:drawing>
        <wp:anchor distT="0" distB="0" distL="114300" distR="114300" simplePos="0" relativeHeight="251664384" behindDoc="0" locked="0" layoutInCell="1" allowOverlap="1" wp14:anchorId="4EAFE823" wp14:editId="4D695A8F">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9184" w14:textId="77777777" w:rsidR="00AA0B73" w:rsidRDefault="00AA0B73" w:rsidP="004C686E">
      <w:r>
        <w:separator/>
      </w:r>
    </w:p>
  </w:footnote>
  <w:footnote w:type="continuationSeparator" w:id="0">
    <w:p w14:paraId="61616D58" w14:textId="77777777" w:rsidR="00AA0B73" w:rsidRDefault="00AA0B73"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E72E" w14:textId="77777777" w:rsidR="004C686E" w:rsidRDefault="004C686E">
    <w:pPr>
      <w:pStyle w:val="Header"/>
    </w:pPr>
    <w:r>
      <w:rPr>
        <w:noProof/>
        <w:sz w:val="20"/>
      </w:rPr>
      <w:drawing>
        <wp:anchor distT="0" distB="0" distL="114300" distR="114300" simplePos="0" relativeHeight="251663360" behindDoc="0" locked="1" layoutInCell="1" allowOverlap="1" wp14:anchorId="1819FC97" wp14:editId="37FBED38">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D038D9A" w14:textId="77777777" w:rsidR="004C686E" w:rsidRDefault="004C686E">
    <w:pPr>
      <w:pStyle w:val="Header"/>
    </w:pPr>
    <w:r>
      <w:rPr>
        <w:noProof/>
      </w:rPr>
      <w:drawing>
        <wp:anchor distT="0" distB="0" distL="114300" distR="114300" simplePos="0" relativeHeight="251657216" behindDoc="1" locked="0" layoutInCell="1" allowOverlap="1" wp14:anchorId="56C8584E" wp14:editId="5EF095CE">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5B5B"/>
    <w:multiLevelType w:val="multilevel"/>
    <w:tmpl w:val="FAE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186DFD"/>
    <w:multiLevelType w:val="multilevel"/>
    <w:tmpl w:val="99D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166993">
    <w:abstractNumId w:val="0"/>
  </w:num>
  <w:num w:numId="2" w16cid:durableId="131178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28"/>
    <w:rsid w:val="00090E25"/>
    <w:rsid w:val="00181823"/>
    <w:rsid w:val="002045D0"/>
    <w:rsid w:val="00290DE5"/>
    <w:rsid w:val="002F202F"/>
    <w:rsid w:val="002F763B"/>
    <w:rsid w:val="00315572"/>
    <w:rsid w:val="003547F2"/>
    <w:rsid w:val="003F0BC1"/>
    <w:rsid w:val="00477FF2"/>
    <w:rsid w:val="004C686E"/>
    <w:rsid w:val="005B134A"/>
    <w:rsid w:val="006A4382"/>
    <w:rsid w:val="007B275F"/>
    <w:rsid w:val="00810A48"/>
    <w:rsid w:val="00910F28"/>
    <w:rsid w:val="009D205F"/>
    <w:rsid w:val="009F4D05"/>
    <w:rsid w:val="00A44FA6"/>
    <w:rsid w:val="00AA0B73"/>
    <w:rsid w:val="00AA5E62"/>
    <w:rsid w:val="00B23259"/>
    <w:rsid w:val="00B622AE"/>
    <w:rsid w:val="00BB5804"/>
    <w:rsid w:val="00BF1DEB"/>
    <w:rsid w:val="00D355DD"/>
    <w:rsid w:val="00DE386C"/>
    <w:rsid w:val="00F05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1B1D"/>
  <w15:docId w15:val="{5AC3CC9E-E573-41DF-BC86-BCAD78BF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28"/>
    <w:pPr>
      <w:widowControl/>
      <w:autoSpaceDE/>
      <w:autoSpaceDN/>
    </w:pPr>
    <w:rPr>
      <w:rFonts w:eastAsiaTheme="minorEastAsia"/>
      <w:sz w:val="24"/>
      <w:szCs w:val="24"/>
    </w:rPr>
  </w:style>
  <w:style w:type="paragraph" w:styleId="Heading2">
    <w:name w:val="heading 2"/>
    <w:basedOn w:val="Normal"/>
    <w:next w:val="Normal"/>
    <w:link w:val="Heading2Char"/>
    <w:uiPriority w:val="9"/>
    <w:unhideWhenUsed/>
    <w:qFormat/>
    <w:rsid w:val="006A4382"/>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 w:type="paragraph" w:styleId="NormalWeb">
    <w:name w:val="Normal (Web)"/>
    <w:basedOn w:val="Normal"/>
    <w:uiPriority w:val="99"/>
    <w:unhideWhenUsed/>
    <w:rsid w:val="00910F28"/>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10F28"/>
    <w:rPr>
      <w:color w:val="0000FF" w:themeColor="hyperlink"/>
      <w:u w:val="single"/>
    </w:rPr>
  </w:style>
  <w:style w:type="character" w:customStyle="1" w:styleId="Heading2Char">
    <w:name w:val="Heading 2 Char"/>
    <w:basedOn w:val="DefaultParagraphFont"/>
    <w:link w:val="Heading2"/>
    <w:uiPriority w:val="9"/>
    <w:rsid w:val="006A4382"/>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4</TotalTime>
  <Pages>1</Pages>
  <Words>505</Words>
  <Characters>2403</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3</cp:revision>
  <cp:lastPrinted>2023-12-16T15:00:00Z</cp:lastPrinted>
  <dcterms:created xsi:type="dcterms:W3CDTF">2026-01-13T14:45:00Z</dcterms:created>
  <dcterms:modified xsi:type="dcterms:W3CDTF">2026-01-13T14:47:00Z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