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4932" w14:textId="3B0E4E1E" w:rsidR="00F369A5" w:rsidRPr="00B551C4" w:rsidRDefault="00F369A5" w:rsidP="00F369A5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</w:rPr>
      </w:pPr>
      <w:r w:rsidRPr="00B551C4">
        <w:rPr>
          <w:rFonts w:ascii="Arial" w:eastAsia="Times New Roman" w:hAnsi="Arial" w:cs="Arial"/>
          <w:b/>
          <w:color w:val="000000" w:themeColor="text1"/>
          <w:sz w:val="24"/>
        </w:rPr>
        <w:t>PAROCHIAL CHURCH COUNCIL - LEGACY AND IN MEMORIAM GIFT POLICY</w:t>
      </w:r>
    </w:p>
    <w:p w14:paraId="685BBA89" w14:textId="77777777" w:rsidR="00F369A5" w:rsidRPr="00B551C4" w:rsidRDefault="00F369A5" w:rsidP="00F369A5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</w:rPr>
      </w:pPr>
    </w:p>
    <w:p w14:paraId="220FFC87" w14:textId="77777777" w:rsidR="00F369A5" w:rsidRPr="0033704F" w:rsidRDefault="00F369A5" w:rsidP="00F369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5A5789F4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551C4">
        <w:rPr>
          <w:rFonts w:ascii="Arial" w:eastAsia="Times New Roman" w:hAnsi="Arial" w:cs="Arial"/>
          <w:color w:val="000000" w:themeColor="text1"/>
        </w:rPr>
        <w:t>The Parochial Church Council adopted this policy at the PCC meeting on 17</w:t>
      </w:r>
      <w:r w:rsidRPr="00B551C4">
        <w:rPr>
          <w:rFonts w:ascii="Arial" w:eastAsia="Times New Roman" w:hAnsi="Arial" w:cs="Arial"/>
          <w:color w:val="000000" w:themeColor="text1"/>
          <w:vertAlign w:val="superscript"/>
        </w:rPr>
        <w:t>th</w:t>
      </w:r>
      <w:r w:rsidRPr="00B551C4">
        <w:rPr>
          <w:rFonts w:ascii="Arial" w:eastAsia="Times New Roman" w:hAnsi="Arial" w:cs="Arial"/>
          <w:color w:val="000000" w:themeColor="text1"/>
        </w:rPr>
        <w:t xml:space="preserve"> March 2021</w:t>
      </w:r>
    </w:p>
    <w:p w14:paraId="6B543758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18DC25C7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551C4">
        <w:rPr>
          <w:rFonts w:ascii="Arial" w:eastAsia="Times New Roman" w:hAnsi="Arial" w:cs="Arial"/>
          <w:color w:val="000000" w:themeColor="text1"/>
        </w:rPr>
        <w:t>St. Mary’s Newick has been very fortunate over the years to benefit from In Memoriam Gifts, and Legacies in wills.  These gifts have made a huge difference to the work and mission of St. Mary’s.</w:t>
      </w:r>
    </w:p>
    <w:p w14:paraId="50A2120B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749B0629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551C4">
        <w:rPr>
          <w:rFonts w:ascii="Arial" w:eastAsia="Times New Roman" w:hAnsi="Arial" w:cs="Arial"/>
          <w:color w:val="000000" w:themeColor="text1"/>
        </w:rPr>
        <w:t>This PCC Legacy Policy is to use these gifts primarily to fund significant development projects including buildings, equipment and staff to support St. Mary’s Church outreach and mission in Newick.</w:t>
      </w:r>
    </w:p>
    <w:p w14:paraId="7A484EBF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4301FF54" w14:textId="70AC5CF8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551C4">
        <w:rPr>
          <w:rFonts w:ascii="Arial" w:eastAsia="Times New Roman" w:hAnsi="Arial" w:cs="Arial"/>
          <w:color w:val="000000" w:themeColor="text1"/>
        </w:rPr>
        <w:t xml:space="preserve">Parish needs change over the </w:t>
      </w:r>
      <w:proofErr w:type="gramStart"/>
      <w:r w:rsidRPr="00B551C4">
        <w:rPr>
          <w:rFonts w:ascii="Arial" w:eastAsia="Times New Roman" w:hAnsi="Arial" w:cs="Arial"/>
          <w:color w:val="000000" w:themeColor="text1"/>
        </w:rPr>
        <w:t>years</w:t>
      </w:r>
      <w:proofErr w:type="gramEnd"/>
      <w:r w:rsidRPr="00B551C4">
        <w:rPr>
          <w:rFonts w:ascii="Arial" w:eastAsia="Times New Roman" w:hAnsi="Arial" w:cs="Arial"/>
          <w:color w:val="000000" w:themeColor="text1"/>
        </w:rPr>
        <w:t xml:space="preserve"> and we encourage our benefactors to make/leave their gifts for the general purposes of the Parish.  On occasions benefactors leave a letter of wishes</w:t>
      </w:r>
      <w:r w:rsidR="00B551C4">
        <w:rPr>
          <w:rFonts w:ascii="Arial" w:eastAsia="Times New Roman" w:hAnsi="Arial" w:cs="Arial"/>
          <w:color w:val="000000" w:themeColor="text1"/>
        </w:rPr>
        <w:t>,</w:t>
      </w:r>
      <w:r w:rsidRPr="00B551C4">
        <w:rPr>
          <w:rFonts w:ascii="Arial" w:eastAsia="Times New Roman" w:hAnsi="Arial" w:cs="Arial"/>
          <w:color w:val="000000" w:themeColor="text1"/>
        </w:rPr>
        <w:t xml:space="preserve"> asking for the funds to be applied to a particular area of the Church’s work.  The PCC will do all it can to respect these wishes. </w:t>
      </w:r>
    </w:p>
    <w:p w14:paraId="3EAD22CA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131C8118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551C4">
        <w:rPr>
          <w:rFonts w:ascii="Arial" w:eastAsia="Times New Roman" w:hAnsi="Arial" w:cs="Arial"/>
          <w:color w:val="000000" w:themeColor="text1"/>
        </w:rPr>
        <w:t>In any event benefactors can rest assured that all gifts and bequests will make a real and positive difference to the work, mission and ministry of St. Mary’s Church to all the residents of the Parish.</w:t>
      </w:r>
    </w:p>
    <w:p w14:paraId="479123CD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26173E26" w14:textId="4DA5E76F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551C4">
        <w:rPr>
          <w:rFonts w:ascii="Arial" w:eastAsia="Times New Roman" w:hAnsi="Arial" w:cs="Arial"/>
          <w:color w:val="000000" w:themeColor="text1"/>
        </w:rPr>
        <w:t xml:space="preserve">The PCC </w:t>
      </w:r>
      <w:proofErr w:type="gramStart"/>
      <w:r w:rsidRPr="00B551C4">
        <w:rPr>
          <w:rFonts w:ascii="Arial" w:eastAsia="Times New Roman" w:hAnsi="Arial" w:cs="Arial"/>
          <w:color w:val="000000" w:themeColor="text1"/>
        </w:rPr>
        <w:t>seek</w:t>
      </w:r>
      <w:proofErr w:type="gramEnd"/>
      <w:r w:rsidRPr="00B551C4">
        <w:rPr>
          <w:rFonts w:ascii="Arial" w:eastAsia="Times New Roman" w:hAnsi="Arial" w:cs="Arial"/>
          <w:color w:val="000000" w:themeColor="text1"/>
        </w:rPr>
        <w:t xml:space="preserve"> to acknowledge in whatever way the benefactors and/or their executors feel most appropriate.  Of course</w:t>
      </w:r>
      <w:r w:rsidR="00B551C4">
        <w:rPr>
          <w:rFonts w:ascii="Arial" w:eastAsia="Times New Roman" w:hAnsi="Arial" w:cs="Arial"/>
          <w:color w:val="000000" w:themeColor="text1"/>
        </w:rPr>
        <w:t>,</w:t>
      </w:r>
      <w:r w:rsidRPr="00B551C4">
        <w:rPr>
          <w:rFonts w:ascii="Arial" w:eastAsia="Times New Roman" w:hAnsi="Arial" w:cs="Arial"/>
          <w:color w:val="000000" w:themeColor="text1"/>
        </w:rPr>
        <w:t xml:space="preserve"> the PCC will ensure that gifts remain anonymous if the benefactor prefers.</w:t>
      </w:r>
    </w:p>
    <w:p w14:paraId="64B80701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2F18AFB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551C4">
        <w:rPr>
          <w:rFonts w:ascii="Arial" w:eastAsia="Times New Roman" w:hAnsi="Arial" w:cs="Arial"/>
          <w:color w:val="000000" w:themeColor="text1"/>
        </w:rPr>
        <w:t>If you would like to talk to someone in confidence about how a gift might work or about the mechanism of making a legacy, please talk to the incumbent or one of the Churchwardens or the Church Treasurer.</w:t>
      </w:r>
    </w:p>
    <w:p w14:paraId="076D7BF4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E38FF09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3B9CBA00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698765F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proofErr w:type="spellStart"/>
      <w:r w:rsidRPr="00B551C4">
        <w:rPr>
          <w:rFonts w:ascii="Arial" w:eastAsia="Times New Roman" w:hAnsi="Arial" w:cs="Arial"/>
          <w:color w:val="000000" w:themeColor="text1"/>
        </w:rPr>
        <w:t>Rev’d</w:t>
      </w:r>
      <w:proofErr w:type="spellEnd"/>
      <w:r w:rsidRPr="00B551C4">
        <w:rPr>
          <w:rFonts w:ascii="Arial" w:eastAsia="Times New Roman" w:hAnsi="Arial" w:cs="Arial"/>
          <w:color w:val="000000" w:themeColor="text1"/>
        </w:rPr>
        <w:t xml:space="preserve"> Paul Mundy........................................................................</w:t>
      </w:r>
    </w:p>
    <w:p w14:paraId="2201C692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392BA163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551C4">
        <w:rPr>
          <w:rFonts w:ascii="Arial" w:eastAsia="Times New Roman" w:hAnsi="Arial" w:cs="Arial"/>
          <w:color w:val="000000" w:themeColor="text1"/>
        </w:rPr>
        <w:t>Date.............................................................</w:t>
      </w:r>
    </w:p>
    <w:p w14:paraId="59DB1E57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4627E578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551C4">
        <w:rPr>
          <w:rFonts w:ascii="Arial" w:eastAsia="Times New Roman" w:hAnsi="Arial" w:cs="Arial"/>
          <w:color w:val="000000" w:themeColor="text1"/>
        </w:rPr>
        <w:t>Reviewed 31</w:t>
      </w:r>
      <w:r w:rsidRPr="00B551C4">
        <w:rPr>
          <w:rFonts w:ascii="Arial" w:eastAsia="Times New Roman" w:hAnsi="Arial" w:cs="Arial"/>
          <w:color w:val="000000" w:themeColor="text1"/>
          <w:vertAlign w:val="superscript"/>
        </w:rPr>
        <w:t>st</w:t>
      </w:r>
      <w:r w:rsidRPr="00B551C4">
        <w:rPr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Pr="00B551C4">
        <w:rPr>
          <w:rFonts w:ascii="Arial" w:eastAsia="Times New Roman" w:hAnsi="Arial" w:cs="Arial"/>
          <w:color w:val="000000" w:themeColor="text1"/>
        </w:rPr>
        <w:t>January,</w:t>
      </w:r>
      <w:proofErr w:type="gramEnd"/>
      <w:r w:rsidRPr="00B551C4">
        <w:rPr>
          <w:rFonts w:ascii="Arial" w:eastAsia="Times New Roman" w:hAnsi="Arial" w:cs="Arial"/>
          <w:color w:val="000000" w:themeColor="text1"/>
        </w:rPr>
        <w:t xml:space="preserve"> 2022</w:t>
      </w:r>
    </w:p>
    <w:p w14:paraId="039AFBB9" w14:textId="234BDADA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551C4">
        <w:rPr>
          <w:rFonts w:ascii="Arial" w:eastAsia="Times New Roman" w:hAnsi="Arial" w:cs="Arial"/>
          <w:color w:val="000000" w:themeColor="text1"/>
        </w:rPr>
        <w:t>Reviewed 29</w:t>
      </w:r>
      <w:r w:rsidRPr="00B551C4">
        <w:rPr>
          <w:rFonts w:ascii="Arial" w:eastAsia="Times New Roman" w:hAnsi="Arial" w:cs="Arial"/>
          <w:color w:val="000000" w:themeColor="text1"/>
          <w:vertAlign w:val="superscript"/>
        </w:rPr>
        <w:t>th</w:t>
      </w:r>
      <w:r w:rsidRPr="00B551C4">
        <w:rPr>
          <w:rFonts w:ascii="Arial" w:eastAsia="Times New Roman" w:hAnsi="Arial" w:cs="Arial"/>
          <w:color w:val="000000" w:themeColor="text1"/>
        </w:rPr>
        <w:t xml:space="preserve"> January 2023</w:t>
      </w:r>
    </w:p>
    <w:p w14:paraId="6BB7947D" w14:textId="61070544" w:rsidR="00F369A5" w:rsidRPr="00B551C4" w:rsidRDefault="00F369A5" w:rsidP="00F369A5">
      <w:pPr>
        <w:pStyle w:val="PlainText"/>
        <w:rPr>
          <w:rFonts w:ascii="Arial" w:hAnsi="Arial" w:cs="Arial"/>
        </w:rPr>
      </w:pPr>
      <w:r w:rsidRPr="00B551C4">
        <w:rPr>
          <w:rFonts w:ascii="Arial" w:hAnsi="Arial" w:cs="Arial"/>
        </w:rPr>
        <w:t>Reviewed February 2024</w:t>
      </w:r>
      <w:r w:rsidR="00B15516" w:rsidRPr="00B551C4">
        <w:rPr>
          <w:rFonts w:ascii="Arial" w:hAnsi="Arial" w:cs="Arial"/>
        </w:rPr>
        <w:tab/>
      </w:r>
      <w:r w:rsidR="00B15516" w:rsidRPr="00B551C4">
        <w:rPr>
          <w:rFonts w:ascii="Arial" w:hAnsi="Arial" w:cs="Arial"/>
        </w:rPr>
        <w:tab/>
        <w:t>Reviewed Februar</w:t>
      </w:r>
      <w:r w:rsidR="00B551C4">
        <w:rPr>
          <w:rFonts w:ascii="Arial" w:hAnsi="Arial" w:cs="Arial"/>
        </w:rPr>
        <w:t>y</w:t>
      </w:r>
      <w:r w:rsidR="00B15516" w:rsidRPr="00B551C4">
        <w:rPr>
          <w:rFonts w:ascii="Arial" w:hAnsi="Arial" w:cs="Arial"/>
        </w:rPr>
        <w:t xml:space="preserve"> 2025</w:t>
      </w:r>
      <w:r w:rsidR="00B551C4">
        <w:rPr>
          <w:rFonts w:ascii="Arial" w:hAnsi="Arial" w:cs="Arial"/>
        </w:rPr>
        <w:tab/>
        <w:t>Reviewed February 2026</w:t>
      </w:r>
    </w:p>
    <w:p w14:paraId="7CC866A8" w14:textId="77777777" w:rsidR="00F369A5" w:rsidRPr="00B551C4" w:rsidRDefault="00F369A5" w:rsidP="00F369A5">
      <w:pPr>
        <w:pStyle w:val="PlainText"/>
        <w:rPr>
          <w:rFonts w:ascii="Arial" w:hAnsi="Arial" w:cs="Arial"/>
        </w:rPr>
      </w:pPr>
    </w:p>
    <w:p w14:paraId="2F1746EC" w14:textId="77777777" w:rsidR="00F369A5" w:rsidRPr="00B551C4" w:rsidRDefault="00F369A5" w:rsidP="00F369A5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64DB7AD5" w14:textId="1F37A905" w:rsidR="0060204B" w:rsidRPr="00B551C4" w:rsidRDefault="0060204B" w:rsidP="00F369A5">
      <w:pPr>
        <w:rPr>
          <w:rFonts w:ascii="Arial" w:hAnsi="Arial" w:cs="Arial"/>
        </w:rPr>
      </w:pPr>
    </w:p>
    <w:sectPr w:rsidR="0060204B" w:rsidRPr="00B551C4" w:rsidSect="00AD2DFC">
      <w:headerReference w:type="default" r:id="rId8"/>
      <w:footerReference w:type="default" r:id="rId9"/>
      <w:type w:val="continuous"/>
      <w:pgSz w:w="11910" w:h="16840"/>
      <w:pgMar w:top="1435" w:right="1134" w:bottom="816" w:left="1134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1A3A" w14:textId="77777777" w:rsidR="00340B5D" w:rsidRDefault="00340B5D" w:rsidP="004C686E">
      <w:r>
        <w:separator/>
      </w:r>
    </w:p>
  </w:endnote>
  <w:endnote w:type="continuationSeparator" w:id="0">
    <w:p w14:paraId="3FE85AF1" w14:textId="77777777" w:rsidR="00340B5D" w:rsidRDefault="00340B5D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B012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D18B01" wp14:editId="65CE67BF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E262" w14:textId="77777777" w:rsidR="00340B5D" w:rsidRDefault="00340B5D" w:rsidP="004C686E">
      <w:r>
        <w:separator/>
      </w:r>
    </w:p>
  </w:footnote>
  <w:footnote w:type="continuationSeparator" w:id="0">
    <w:p w14:paraId="5B40DB9E" w14:textId="77777777" w:rsidR="00340B5D" w:rsidRDefault="00340B5D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3588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4EB664A1" wp14:editId="463F62EF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52597B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C33AA0" wp14:editId="44ACD0C2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81E3B"/>
    <w:multiLevelType w:val="multilevel"/>
    <w:tmpl w:val="F146C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523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4B"/>
    <w:rsid w:val="00181823"/>
    <w:rsid w:val="002045D0"/>
    <w:rsid w:val="00290DE5"/>
    <w:rsid w:val="00315572"/>
    <w:rsid w:val="00340B5D"/>
    <w:rsid w:val="003547F2"/>
    <w:rsid w:val="003F0BC1"/>
    <w:rsid w:val="00455EA7"/>
    <w:rsid w:val="00456F28"/>
    <w:rsid w:val="004C686E"/>
    <w:rsid w:val="0060204B"/>
    <w:rsid w:val="00630E9E"/>
    <w:rsid w:val="009F4D05"/>
    <w:rsid w:val="00A86BAF"/>
    <w:rsid w:val="00AA5E62"/>
    <w:rsid w:val="00AD2DFC"/>
    <w:rsid w:val="00B15516"/>
    <w:rsid w:val="00B23259"/>
    <w:rsid w:val="00B551C4"/>
    <w:rsid w:val="00B622AE"/>
    <w:rsid w:val="00BF1DEB"/>
    <w:rsid w:val="00D355DD"/>
    <w:rsid w:val="00DB7B0F"/>
    <w:rsid w:val="00F05917"/>
    <w:rsid w:val="00F369A5"/>
    <w:rsid w:val="00F8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58EC"/>
  <w15:docId w15:val="{7AE1C6BD-0108-4BBC-96AC-8086DA08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04B"/>
    <w:pPr>
      <w:widowControl/>
      <w:autoSpaceDE/>
      <w:autoSpaceDN/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12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68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paragraph" w:styleId="PlainText">
    <w:name w:val="Plain Text"/>
    <w:basedOn w:val="Normal"/>
    <w:link w:val="PlainTextChar"/>
    <w:uiPriority w:val="99"/>
    <w:semiHidden/>
    <w:unhideWhenUsed/>
    <w:rsid w:val="00F369A5"/>
    <w:pPr>
      <w:spacing w:after="0" w:line="240" w:lineRule="auto"/>
    </w:pPr>
    <w:rPr>
      <w:rFonts w:ascii="Calibri" w:eastAsiaTheme="minorHAns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69A5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1</TotalTime>
  <Pages>1</Pages>
  <Words>275</Words>
  <Characters>1480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2023-12-16T15:00:00Z</cp:lastPrinted>
  <dcterms:created xsi:type="dcterms:W3CDTF">2026-02-02T12:09:00Z</dcterms:created>
  <dcterms:modified xsi:type="dcterms:W3CDTF">2026-02-02T12:09:00Z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