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2C25CD1A"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924AC6">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09AEF0B4"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924AC6">
        <w:t>4600005</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924AC6">
        <w:t>R</w:t>
      </w:r>
      <w:r w:rsidR="00F47A1B">
        <w:t>o</w:t>
      </w:r>
      <w:r w:rsidR="00924AC6">
        <w:t>lling Hills Manor</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677060E7"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924AC6">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2BD8C6F4"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924AC6">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670B3BBD"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924AC6">
        <w:t>upong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5A688A29"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24AC6">
              <w:t>Source ID: 001 Name: Well#1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5F077CA7"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924AC6">
        <w:t xml:space="preserve">North Central </w:t>
      </w:r>
      <w:r w:rsidRPr="00742196">
        <w:rPr>
          <w:rFonts w:eastAsia="Times New Roman"/>
          <w:sz w:val="22"/>
        </w:rPr>
        <w:fldChar w:fldCharType="end"/>
      </w:r>
      <w:bookmarkEnd w:id="102"/>
    </w:p>
    <w:p w14:paraId="27D2B203" w14:textId="7864A039"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24AC6">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24AC6">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153A3E0F"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924AC6">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665A9AF5"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Arsenic</w:t>
            </w:r>
            <w:r w:rsidRPr="00B15A4C">
              <w:rPr>
                <w:rFonts w:eastAsia="Times New Roman"/>
              </w:rPr>
              <w:fldChar w:fldCharType="end"/>
            </w:r>
            <w:bookmarkEnd w:id="108"/>
          </w:p>
        </w:tc>
        <w:tc>
          <w:tcPr>
            <w:tcW w:w="470" w:type="pct"/>
            <w:vAlign w:val="center"/>
          </w:tcPr>
          <w:p w14:paraId="27D2B22A" w14:textId="6F972473"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10</w:t>
            </w:r>
            <w:r w:rsidRPr="00B15A4C">
              <w:rPr>
                <w:rFonts w:eastAsia="Times New Roman"/>
              </w:rPr>
              <w:fldChar w:fldCharType="end"/>
            </w:r>
          </w:p>
        </w:tc>
        <w:tc>
          <w:tcPr>
            <w:tcW w:w="460" w:type="pct"/>
            <w:vAlign w:val="center"/>
          </w:tcPr>
          <w:p w14:paraId="27D2B22B" w14:textId="7CFF092B"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w:t>
            </w:r>
            <w:r w:rsidRPr="00B15A4C">
              <w:rPr>
                <w:rFonts w:eastAsia="Times New Roman"/>
              </w:rPr>
              <w:fldChar w:fldCharType="end"/>
            </w:r>
          </w:p>
        </w:tc>
        <w:tc>
          <w:tcPr>
            <w:tcW w:w="513" w:type="pct"/>
            <w:vAlign w:val="center"/>
          </w:tcPr>
          <w:p w14:paraId="27D2B22C" w14:textId="0F85F614"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4.8</w:t>
            </w:r>
            <w:r w:rsidRPr="00B15A4C">
              <w:rPr>
                <w:rFonts w:eastAsia="Times New Roman"/>
              </w:rPr>
              <w:fldChar w:fldCharType="end"/>
            </w:r>
          </w:p>
        </w:tc>
        <w:tc>
          <w:tcPr>
            <w:tcW w:w="599" w:type="pct"/>
            <w:vAlign w:val="center"/>
          </w:tcPr>
          <w:p w14:paraId="27D2B22D" w14:textId="7AF52E2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4.8</w:t>
            </w:r>
            <w:r w:rsidRPr="00B15A4C">
              <w:rPr>
                <w:rFonts w:eastAsia="Times New Roman"/>
              </w:rPr>
              <w:fldChar w:fldCharType="end"/>
            </w:r>
          </w:p>
        </w:tc>
        <w:tc>
          <w:tcPr>
            <w:tcW w:w="366" w:type="pct"/>
            <w:vAlign w:val="center"/>
          </w:tcPr>
          <w:p w14:paraId="27D2B22E" w14:textId="5C924F63"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mg/L</w:t>
            </w:r>
            <w:r w:rsidRPr="00B15A4C">
              <w:rPr>
                <w:rFonts w:eastAsia="Times New Roman"/>
              </w:rPr>
              <w:fldChar w:fldCharType="end"/>
            </w:r>
          </w:p>
        </w:tc>
        <w:tc>
          <w:tcPr>
            <w:tcW w:w="526" w:type="pct"/>
            <w:vAlign w:val="center"/>
          </w:tcPr>
          <w:p w14:paraId="27D2B22F" w14:textId="5CB42FCB"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9/09/2024</w:t>
            </w:r>
            <w:r w:rsidRPr="00B15A4C">
              <w:rPr>
                <w:rFonts w:eastAsia="Times New Roman"/>
              </w:rPr>
              <w:fldChar w:fldCharType="end"/>
            </w:r>
          </w:p>
        </w:tc>
        <w:tc>
          <w:tcPr>
            <w:tcW w:w="550" w:type="pct"/>
            <w:vAlign w:val="center"/>
          </w:tcPr>
          <w:p w14:paraId="27D2B230" w14:textId="4708E6E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w:t>
            </w:r>
            <w:r w:rsidRPr="00B15A4C">
              <w:rPr>
                <w:rFonts w:eastAsia="Times New Roman"/>
              </w:rPr>
              <w:fldChar w:fldCharType="end"/>
            </w:r>
          </w:p>
        </w:tc>
        <w:tc>
          <w:tcPr>
            <w:tcW w:w="786" w:type="pct"/>
            <w:vAlign w:val="center"/>
          </w:tcPr>
          <w:p w14:paraId="27D2B231" w14:textId="27FDCD15"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Erosion of natural deposits, runoff from orchards, runoff from glass and electronics production wastes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2243BE19"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Barium</w:t>
            </w:r>
            <w:r w:rsidRPr="00B15A4C">
              <w:rPr>
                <w:rFonts w:eastAsia="Times New Roman"/>
              </w:rPr>
              <w:fldChar w:fldCharType="end"/>
            </w:r>
          </w:p>
        </w:tc>
        <w:tc>
          <w:tcPr>
            <w:tcW w:w="470" w:type="pct"/>
            <w:vAlign w:val="center"/>
          </w:tcPr>
          <w:p w14:paraId="27D2B234" w14:textId="0D6C986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2</w:t>
            </w:r>
            <w:r w:rsidRPr="00B15A4C">
              <w:rPr>
                <w:rFonts w:eastAsia="Times New Roman"/>
              </w:rPr>
              <w:fldChar w:fldCharType="end"/>
            </w:r>
          </w:p>
        </w:tc>
        <w:tc>
          <w:tcPr>
            <w:tcW w:w="460" w:type="pct"/>
            <w:vAlign w:val="center"/>
          </w:tcPr>
          <w:p w14:paraId="27D2B235" w14:textId="3DD26D2D"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2</w:t>
            </w:r>
            <w:r w:rsidRPr="00B15A4C">
              <w:rPr>
                <w:rFonts w:eastAsia="Times New Roman"/>
              </w:rPr>
              <w:fldChar w:fldCharType="end"/>
            </w:r>
          </w:p>
        </w:tc>
        <w:tc>
          <w:tcPr>
            <w:tcW w:w="513" w:type="pct"/>
            <w:vAlign w:val="center"/>
          </w:tcPr>
          <w:p w14:paraId="27D2B236" w14:textId="0478DBBA"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0.28</w:t>
            </w:r>
            <w:r w:rsidRPr="00B15A4C">
              <w:rPr>
                <w:rFonts w:eastAsia="Times New Roman"/>
              </w:rPr>
              <w:fldChar w:fldCharType="end"/>
            </w:r>
          </w:p>
        </w:tc>
        <w:tc>
          <w:tcPr>
            <w:tcW w:w="599" w:type="pct"/>
            <w:vAlign w:val="center"/>
          </w:tcPr>
          <w:p w14:paraId="27D2B237" w14:textId="7363739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0.28</w:t>
            </w:r>
            <w:r w:rsidRPr="00B15A4C">
              <w:rPr>
                <w:rFonts w:eastAsia="Times New Roman"/>
              </w:rPr>
              <w:fldChar w:fldCharType="end"/>
            </w:r>
          </w:p>
        </w:tc>
        <w:tc>
          <w:tcPr>
            <w:tcW w:w="366" w:type="pct"/>
            <w:vAlign w:val="center"/>
          </w:tcPr>
          <w:p w14:paraId="27D2B238" w14:textId="06B68271"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mg/L</w:t>
            </w:r>
            <w:r w:rsidRPr="00B15A4C">
              <w:rPr>
                <w:rFonts w:eastAsia="Times New Roman"/>
              </w:rPr>
              <w:fldChar w:fldCharType="end"/>
            </w:r>
          </w:p>
        </w:tc>
        <w:tc>
          <w:tcPr>
            <w:tcW w:w="526" w:type="pct"/>
            <w:vAlign w:val="center"/>
          </w:tcPr>
          <w:p w14:paraId="27D2B239" w14:textId="28DFEEEE"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9/09/2024</w:t>
            </w:r>
            <w:r w:rsidRPr="00B15A4C">
              <w:rPr>
                <w:rFonts w:eastAsia="Times New Roman"/>
              </w:rPr>
              <w:fldChar w:fldCharType="end"/>
            </w:r>
          </w:p>
        </w:tc>
        <w:tc>
          <w:tcPr>
            <w:tcW w:w="550" w:type="pct"/>
            <w:vAlign w:val="center"/>
          </w:tcPr>
          <w:p w14:paraId="27D2B23A" w14:textId="26D62753"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w:t>
            </w:r>
            <w:r w:rsidRPr="00B15A4C">
              <w:rPr>
                <w:rFonts w:eastAsia="Times New Roman"/>
              </w:rPr>
              <w:fldChar w:fldCharType="end"/>
            </w:r>
          </w:p>
        </w:tc>
        <w:tc>
          <w:tcPr>
            <w:tcW w:w="786" w:type="pct"/>
            <w:vAlign w:val="center"/>
          </w:tcPr>
          <w:p w14:paraId="27D2B23B" w14:textId="4CEEC031"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Discharge of drilling wastes, discharge from metal refineries,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59A2965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 xml:space="preserve">Fluoride </w:t>
            </w:r>
            <w:r w:rsidRPr="00B15A4C">
              <w:rPr>
                <w:rFonts w:eastAsia="Times New Roman"/>
              </w:rPr>
              <w:fldChar w:fldCharType="end"/>
            </w:r>
          </w:p>
        </w:tc>
        <w:tc>
          <w:tcPr>
            <w:tcW w:w="470" w:type="pct"/>
            <w:vAlign w:val="center"/>
          </w:tcPr>
          <w:p w14:paraId="27D2B23E" w14:textId="69A7EF3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2</w:t>
            </w:r>
            <w:r w:rsidRPr="00B15A4C">
              <w:rPr>
                <w:rFonts w:eastAsia="Times New Roman"/>
              </w:rPr>
              <w:fldChar w:fldCharType="end"/>
            </w:r>
          </w:p>
        </w:tc>
        <w:tc>
          <w:tcPr>
            <w:tcW w:w="460" w:type="pct"/>
            <w:vAlign w:val="center"/>
          </w:tcPr>
          <w:p w14:paraId="27D2B23F" w14:textId="56FA300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2</w:t>
            </w:r>
            <w:r w:rsidRPr="00B15A4C">
              <w:rPr>
                <w:rFonts w:eastAsia="Times New Roman"/>
              </w:rPr>
              <w:fldChar w:fldCharType="end"/>
            </w:r>
          </w:p>
        </w:tc>
        <w:tc>
          <w:tcPr>
            <w:tcW w:w="513" w:type="pct"/>
            <w:vAlign w:val="center"/>
          </w:tcPr>
          <w:p w14:paraId="27D2B240" w14:textId="3089E5D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0.438</w:t>
            </w:r>
            <w:r w:rsidRPr="00B15A4C">
              <w:rPr>
                <w:rFonts w:eastAsia="Times New Roman"/>
              </w:rPr>
              <w:fldChar w:fldCharType="end"/>
            </w:r>
          </w:p>
        </w:tc>
        <w:tc>
          <w:tcPr>
            <w:tcW w:w="599" w:type="pct"/>
            <w:vAlign w:val="center"/>
          </w:tcPr>
          <w:p w14:paraId="27D2B241" w14:textId="0F231EC5"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0.438</w:t>
            </w:r>
            <w:r w:rsidRPr="00B15A4C">
              <w:rPr>
                <w:rFonts w:eastAsia="Times New Roman"/>
              </w:rPr>
              <w:fldChar w:fldCharType="end"/>
            </w:r>
          </w:p>
        </w:tc>
        <w:tc>
          <w:tcPr>
            <w:tcW w:w="366" w:type="pct"/>
            <w:vAlign w:val="center"/>
          </w:tcPr>
          <w:p w14:paraId="27D2B242" w14:textId="0E97B23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mg/L</w:t>
            </w:r>
            <w:r w:rsidRPr="00B15A4C">
              <w:rPr>
                <w:rFonts w:eastAsia="Times New Roman"/>
              </w:rPr>
              <w:fldChar w:fldCharType="end"/>
            </w:r>
          </w:p>
        </w:tc>
        <w:tc>
          <w:tcPr>
            <w:tcW w:w="526" w:type="pct"/>
            <w:vAlign w:val="center"/>
          </w:tcPr>
          <w:p w14:paraId="27D2B243" w14:textId="4386BA8D"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9/09/2024</w:t>
            </w:r>
            <w:r w:rsidRPr="00B15A4C">
              <w:rPr>
                <w:rFonts w:eastAsia="Times New Roman"/>
              </w:rPr>
              <w:fldChar w:fldCharType="end"/>
            </w:r>
          </w:p>
        </w:tc>
        <w:tc>
          <w:tcPr>
            <w:tcW w:w="550" w:type="pct"/>
            <w:vAlign w:val="center"/>
          </w:tcPr>
          <w:p w14:paraId="27D2B244" w14:textId="457E1C9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w:t>
            </w:r>
            <w:r w:rsidRPr="00B15A4C">
              <w:rPr>
                <w:rFonts w:eastAsia="Times New Roman"/>
              </w:rPr>
              <w:fldChar w:fldCharType="end"/>
            </w:r>
          </w:p>
        </w:tc>
        <w:tc>
          <w:tcPr>
            <w:tcW w:w="786" w:type="pct"/>
            <w:vAlign w:val="center"/>
          </w:tcPr>
          <w:p w14:paraId="27D2B245" w14:textId="28A758B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Erosion of natural deposits, water additive which promotes strong teeth, dishcarge from fertilizer and aluminum factories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place">
        <w:smartTag w:uri="urn:schemas-microsoft-com:office:smarttags" w:element="Stat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3DE40046"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Chlorine</w:t>
            </w:r>
            <w:r w:rsidRPr="00B15A4C">
              <w:rPr>
                <w:rFonts w:eastAsia="Times New Roman"/>
              </w:rPr>
              <w:fldChar w:fldCharType="end"/>
            </w:r>
          </w:p>
        </w:tc>
        <w:tc>
          <w:tcPr>
            <w:tcW w:w="650" w:type="pct"/>
            <w:vAlign w:val="center"/>
          </w:tcPr>
          <w:p w14:paraId="27D2B280" w14:textId="1BBBAAC4"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0.45</w:t>
            </w:r>
            <w:r w:rsidRPr="00B15A4C">
              <w:rPr>
                <w:rFonts w:eastAsia="Times New Roman"/>
              </w:rPr>
              <w:fldChar w:fldCharType="end"/>
            </w:r>
            <w:bookmarkEnd w:id="110"/>
          </w:p>
        </w:tc>
        <w:bookmarkStart w:id="111" w:name="Text26"/>
        <w:tc>
          <w:tcPr>
            <w:tcW w:w="522" w:type="pct"/>
            <w:vAlign w:val="center"/>
          </w:tcPr>
          <w:p w14:paraId="27D2B281" w14:textId="2F669A54"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0.47</w:t>
            </w:r>
            <w:r w:rsidRPr="00B15A4C">
              <w:rPr>
                <w:rFonts w:eastAsia="Times New Roman"/>
              </w:rPr>
              <w:fldChar w:fldCharType="end"/>
            </w:r>
            <w:bookmarkEnd w:id="111"/>
          </w:p>
        </w:tc>
        <w:tc>
          <w:tcPr>
            <w:tcW w:w="608" w:type="pct"/>
            <w:vAlign w:val="center"/>
          </w:tcPr>
          <w:p w14:paraId="27D2B282" w14:textId="658AB3D8"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0.47-2.18</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2335622D"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12/28/2024(Lowest)</w:t>
            </w:r>
            <w:r w:rsidRPr="00B15A4C">
              <w:rPr>
                <w:rFonts w:eastAsia="Times New Roman"/>
              </w:rPr>
              <w:fldChar w:fldCharType="end"/>
            </w:r>
          </w:p>
        </w:tc>
        <w:tc>
          <w:tcPr>
            <w:tcW w:w="513" w:type="pct"/>
            <w:vAlign w:val="center"/>
          </w:tcPr>
          <w:p w14:paraId="27D2B285" w14:textId="0473BF38"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14CD148B"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N/A</w:t>
            </w:r>
            <w:r w:rsidRPr="00B15A4C">
              <w:rPr>
                <w:rFonts w:eastAsia="Times New Roman"/>
              </w:rPr>
              <w:fldChar w:fldCharType="end"/>
            </w:r>
          </w:p>
        </w:tc>
        <w:tc>
          <w:tcPr>
            <w:tcW w:w="619" w:type="pct"/>
            <w:vAlign w:val="center"/>
          </w:tcPr>
          <w:p w14:paraId="19FEC9F4" w14:textId="22E79F1B"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924AC6">
              <w:t>N/A</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3FC29189"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924AC6">
              <w:t>N/A</w:t>
            </w:r>
            <w:r>
              <w:rPr>
                <w:rFonts w:eastAsia="Times New Roman"/>
              </w:rPr>
              <w:fldChar w:fldCharType="end"/>
            </w:r>
          </w:p>
        </w:tc>
        <w:tc>
          <w:tcPr>
            <w:tcW w:w="484" w:type="pct"/>
            <w:vAlign w:val="center"/>
          </w:tcPr>
          <w:p w14:paraId="27D2B29C" w14:textId="0B4F9EEF"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N/A</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lastRenderedPageBreak/>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1B2499ED"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N/A</w:t>
            </w:r>
            <w:r w:rsidRPr="00B15A4C">
              <w:rPr>
                <w:rFonts w:eastAsia="Times New Roman"/>
              </w:rPr>
              <w:fldChar w:fldCharType="end"/>
            </w:r>
          </w:p>
        </w:tc>
        <w:tc>
          <w:tcPr>
            <w:tcW w:w="619" w:type="pct"/>
            <w:vAlign w:val="center"/>
          </w:tcPr>
          <w:p w14:paraId="49E6CE62" w14:textId="3D3E895F"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924AC6">
              <w:t>N/A</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1A0DB68F"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N/A</w:t>
            </w:r>
            <w:r w:rsidRPr="00B15A4C">
              <w:rPr>
                <w:rFonts w:eastAsia="Times New Roman"/>
              </w:rPr>
              <w:fldChar w:fldCharType="end"/>
            </w:r>
          </w:p>
        </w:tc>
        <w:tc>
          <w:tcPr>
            <w:tcW w:w="484" w:type="pct"/>
            <w:vAlign w:val="center"/>
          </w:tcPr>
          <w:p w14:paraId="27D2B2A5" w14:textId="6949E631"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N/A</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477A66E2"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024DEE1F"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6D213DB2"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14B2127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21D46393"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01E79B57"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66BF534D"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24AC6">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7BF76063"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24AC6">
              <w:t>No contaminants were above mcl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606E69A4" w14:textId="77777777" w:rsidR="00924AC6"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24AC6">
              <w:t>Fail to monitor/report according to groundwater rule (3/01/2024)(8/01/2024)</w:t>
            </w:r>
          </w:p>
          <w:p w14:paraId="3BFA9897" w14:textId="77777777" w:rsidR="00C3624D" w:rsidRDefault="00924AC6" w:rsidP="00EF1D3D">
            <w:pPr>
              <w:spacing w:line="360" w:lineRule="auto"/>
              <w:jc w:val="both"/>
            </w:pPr>
            <w:r>
              <w:t>Fail to monitor</w:t>
            </w:r>
            <w:r w:rsidR="00C3624D">
              <w:t>/report weekly distribution(8/01/2024)</w:t>
            </w:r>
          </w:p>
          <w:p w14:paraId="165DB8E0" w14:textId="77777777" w:rsidR="00C3624D" w:rsidRDefault="00C3624D" w:rsidP="00EF1D3D">
            <w:pPr>
              <w:spacing w:line="360" w:lineRule="auto"/>
              <w:jc w:val="both"/>
            </w:pPr>
            <w:r>
              <w:t>Fail to monitor according to RTCR (11/01/2024)</w:t>
            </w:r>
          </w:p>
          <w:p w14:paraId="27D2B2FE" w14:textId="6B7E7855" w:rsidR="00B15A4C" w:rsidRPr="00B15A4C" w:rsidRDefault="00C3624D" w:rsidP="00EF1D3D">
            <w:pPr>
              <w:spacing w:line="360" w:lineRule="auto"/>
              <w:jc w:val="both"/>
              <w:rPr>
                <w:rFonts w:eastAsia="Times New Roman"/>
                <w:sz w:val="22"/>
              </w:rPr>
            </w:pPr>
            <w:r>
              <w:t>Failed to monitor/report arsenic during 2024</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12CF251C"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C3624D">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5F4B7292"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C3624D">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C3624D">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C3624D">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D0DC" w14:textId="77777777" w:rsidR="0051759E" w:rsidRDefault="0051759E" w:rsidP="004F2FDE">
      <w:r>
        <w:separator/>
      </w:r>
    </w:p>
  </w:endnote>
  <w:endnote w:type="continuationSeparator" w:id="0">
    <w:p w14:paraId="587E8C18" w14:textId="77777777" w:rsidR="0051759E" w:rsidRDefault="0051759E"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EE17" w14:textId="77777777" w:rsidR="0051759E" w:rsidRDefault="0051759E" w:rsidP="004F2FDE">
      <w:r>
        <w:separator/>
      </w:r>
    </w:p>
  </w:footnote>
  <w:footnote w:type="continuationSeparator" w:id="0">
    <w:p w14:paraId="7057CAC1" w14:textId="77777777" w:rsidR="0051759E" w:rsidRDefault="0051759E"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1759E"/>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1D56"/>
    <w:rsid w:val="00765701"/>
    <w:rsid w:val="00783C07"/>
    <w:rsid w:val="007903D6"/>
    <w:rsid w:val="007A1793"/>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4AC6"/>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24D"/>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A74E1"/>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47A1B"/>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14355</Words>
  <Characters>81824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3</cp:revision>
  <cp:lastPrinted>2025-01-23T16:47:00Z</cp:lastPrinted>
  <dcterms:created xsi:type="dcterms:W3CDTF">2025-04-01T18:00:00Z</dcterms:created>
  <dcterms:modified xsi:type="dcterms:W3CDTF">2025-04-02T12:09:00Z</dcterms:modified>
</cp:coreProperties>
</file>