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61188386"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AA72C6">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5B0E28CF"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AA72C6">
        <w:t>4410011</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AA72C6">
        <w:t>Lycoming Creek Village</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2E6E8B92"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AA72C6">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7628DDC2"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AA72C6">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0BB38106"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AA72C6">
        <w:t xml:space="preserve">upon request </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709238B9"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A72C6">
              <w:t xml:space="preserve">Source ID:001 Name: </w:t>
            </w:r>
            <w:proofErr w:type="gramStart"/>
            <w:r w:rsidR="00AA72C6">
              <w:t>Well</w:t>
            </w:r>
            <w:proofErr w:type="gramEnd"/>
            <w:r w:rsidR="00AA72C6">
              <w:t>#1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256EEC80"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AA72C6">
        <w:t>North Central</w:t>
      </w:r>
      <w:r w:rsidRPr="00742196">
        <w:rPr>
          <w:rFonts w:eastAsia="Times New Roman"/>
          <w:sz w:val="22"/>
        </w:rPr>
        <w:fldChar w:fldCharType="end"/>
      </w:r>
      <w:bookmarkEnd w:id="102"/>
    </w:p>
    <w:p w14:paraId="27D2B203" w14:textId="0787B6F9"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A72C6">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A72C6">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2B4B4090"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AA72C6">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373E537"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Barium</w:t>
            </w:r>
            <w:r w:rsidRPr="00B15A4C">
              <w:rPr>
                <w:rFonts w:eastAsia="Times New Roman"/>
              </w:rPr>
              <w:fldChar w:fldCharType="end"/>
            </w:r>
            <w:bookmarkEnd w:id="108"/>
          </w:p>
        </w:tc>
        <w:tc>
          <w:tcPr>
            <w:tcW w:w="470" w:type="pct"/>
            <w:vAlign w:val="center"/>
          </w:tcPr>
          <w:p w14:paraId="27D2B22A" w14:textId="05FE9E91"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2</w:t>
            </w:r>
            <w:r w:rsidRPr="00B15A4C">
              <w:rPr>
                <w:rFonts w:eastAsia="Times New Roman"/>
              </w:rPr>
              <w:fldChar w:fldCharType="end"/>
            </w:r>
          </w:p>
        </w:tc>
        <w:tc>
          <w:tcPr>
            <w:tcW w:w="460" w:type="pct"/>
            <w:vAlign w:val="center"/>
          </w:tcPr>
          <w:p w14:paraId="27D2B22B" w14:textId="23C0B61E"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2</w:t>
            </w:r>
            <w:r w:rsidRPr="00B15A4C">
              <w:rPr>
                <w:rFonts w:eastAsia="Times New Roman"/>
              </w:rPr>
              <w:fldChar w:fldCharType="end"/>
            </w:r>
          </w:p>
        </w:tc>
        <w:tc>
          <w:tcPr>
            <w:tcW w:w="513" w:type="pct"/>
            <w:vAlign w:val="center"/>
          </w:tcPr>
          <w:p w14:paraId="27D2B22C" w14:textId="4AC7629A"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0.122</w:t>
            </w:r>
            <w:r w:rsidRPr="00B15A4C">
              <w:rPr>
                <w:rFonts w:eastAsia="Times New Roman"/>
              </w:rPr>
              <w:fldChar w:fldCharType="end"/>
            </w:r>
          </w:p>
        </w:tc>
        <w:tc>
          <w:tcPr>
            <w:tcW w:w="599" w:type="pct"/>
            <w:vAlign w:val="center"/>
          </w:tcPr>
          <w:p w14:paraId="27D2B22D" w14:textId="1C2C379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0.122</w:t>
            </w:r>
            <w:r w:rsidRPr="00B15A4C">
              <w:rPr>
                <w:rFonts w:eastAsia="Times New Roman"/>
              </w:rPr>
              <w:fldChar w:fldCharType="end"/>
            </w:r>
          </w:p>
        </w:tc>
        <w:tc>
          <w:tcPr>
            <w:tcW w:w="366" w:type="pct"/>
            <w:vAlign w:val="center"/>
          </w:tcPr>
          <w:p w14:paraId="27D2B22E" w14:textId="1DFA641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mg/L</w:t>
            </w:r>
            <w:r w:rsidRPr="00B15A4C">
              <w:rPr>
                <w:rFonts w:eastAsia="Times New Roman"/>
              </w:rPr>
              <w:fldChar w:fldCharType="end"/>
            </w:r>
          </w:p>
        </w:tc>
        <w:tc>
          <w:tcPr>
            <w:tcW w:w="526" w:type="pct"/>
            <w:vAlign w:val="center"/>
          </w:tcPr>
          <w:p w14:paraId="27D2B22F" w14:textId="32F0A47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5/16/24</w:t>
            </w:r>
            <w:r w:rsidRPr="00B15A4C">
              <w:rPr>
                <w:rFonts w:eastAsia="Times New Roman"/>
              </w:rPr>
              <w:fldChar w:fldCharType="end"/>
            </w:r>
          </w:p>
        </w:tc>
        <w:tc>
          <w:tcPr>
            <w:tcW w:w="550" w:type="pct"/>
            <w:vAlign w:val="center"/>
          </w:tcPr>
          <w:p w14:paraId="27D2B230" w14:textId="2F07B07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786" w:type="pct"/>
            <w:vAlign w:val="center"/>
          </w:tcPr>
          <w:p w14:paraId="27D2B231" w14:textId="6801DE5F"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AA72C6">
              <w:t>Dishcarge</w:t>
            </w:r>
            <w:proofErr w:type="spellEnd"/>
            <w:r w:rsidR="00AA72C6">
              <w:t xml:space="preserve"> of drilling wastes, </w:t>
            </w:r>
            <w:proofErr w:type="spellStart"/>
            <w:r w:rsidR="00AA72C6">
              <w:t>dishcarge</w:t>
            </w:r>
            <w:proofErr w:type="spellEnd"/>
            <w:r w:rsidR="00AA72C6">
              <w:t xml:space="preserve"> from metal </w:t>
            </w:r>
            <w:proofErr w:type="gramStart"/>
            <w:r w:rsidR="00AA72C6">
              <w:t>refineries ,</w:t>
            </w:r>
            <w:proofErr w:type="gramEnd"/>
            <w:r w:rsidR="00AA72C6">
              <w:t xml:space="preserve">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0A058D74"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AA72C6">
              <w:t>Flouride</w:t>
            </w:r>
            <w:proofErr w:type="spellEnd"/>
            <w:r w:rsidRPr="00B15A4C">
              <w:rPr>
                <w:rFonts w:eastAsia="Times New Roman"/>
              </w:rPr>
              <w:fldChar w:fldCharType="end"/>
            </w:r>
          </w:p>
        </w:tc>
        <w:tc>
          <w:tcPr>
            <w:tcW w:w="470" w:type="pct"/>
            <w:vAlign w:val="center"/>
          </w:tcPr>
          <w:p w14:paraId="27D2B234" w14:textId="1590E17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2</w:t>
            </w:r>
            <w:r w:rsidRPr="00B15A4C">
              <w:rPr>
                <w:rFonts w:eastAsia="Times New Roman"/>
              </w:rPr>
              <w:fldChar w:fldCharType="end"/>
            </w:r>
          </w:p>
        </w:tc>
        <w:tc>
          <w:tcPr>
            <w:tcW w:w="460" w:type="pct"/>
            <w:vAlign w:val="center"/>
          </w:tcPr>
          <w:p w14:paraId="27D2B235" w14:textId="65862138"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2</w:t>
            </w:r>
            <w:r w:rsidRPr="00B15A4C">
              <w:rPr>
                <w:rFonts w:eastAsia="Times New Roman"/>
              </w:rPr>
              <w:fldChar w:fldCharType="end"/>
            </w:r>
          </w:p>
        </w:tc>
        <w:tc>
          <w:tcPr>
            <w:tcW w:w="513" w:type="pct"/>
            <w:vAlign w:val="center"/>
          </w:tcPr>
          <w:p w14:paraId="27D2B236" w14:textId="2FE6441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0.065</w:t>
            </w:r>
            <w:r w:rsidRPr="00B15A4C">
              <w:rPr>
                <w:rFonts w:eastAsia="Times New Roman"/>
              </w:rPr>
              <w:fldChar w:fldCharType="end"/>
            </w:r>
          </w:p>
        </w:tc>
        <w:tc>
          <w:tcPr>
            <w:tcW w:w="599" w:type="pct"/>
            <w:vAlign w:val="center"/>
          </w:tcPr>
          <w:p w14:paraId="27D2B237" w14:textId="00BE4048"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0.065</w:t>
            </w:r>
            <w:r w:rsidRPr="00B15A4C">
              <w:rPr>
                <w:rFonts w:eastAsia="Times New Roman"/>
              </w:rPr>
              <w:fldChar w:fldCharType="end"/>
            </w:r>
          </w:p>
        </w:tc>
        <w:tc>
          <w:tcPr>
            <w:tcW w:w="366" w:type="pct"/>
            <w:vAlign w:val="center"/>
          </w:tcPr>
          <w:p w14:paraId="27D2B238" w14:textId="6857E71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mg/L</w:t>
            </w:r>
            <w:r w:rsidRPr="00B15A4C">
              <w:rPr>
                <w:rFonts w:eastAsia="Times New Roman"/>
              </w:rPr>
              <w:fldChar w:fldCharType="end"/>
            </w:r>
          </w:p>
        </w:tc>
        <w:tc>
          <w:tcPr>
            <w:tcW w:w="526" w:type="pct"/>
            <w:vAlign w:val="center"/>
          </w:tcPr>
          <w:p w14:paraId="27D2B239" w14:textId="0AD7F9B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5/16/2024</w:t>
            </w:r>
            <w:r w:rsidRPr="00B15A4C">
              <w:rPr>
                <w:rFonts w:eastAsia="Times New Roman"/>
              </w:rPr>
              <w:fldChar w:fldCharType="end"/>
            </w:r>
          </w:p>
        </w:tc>
        <w:tc>
          <w:tcPr>
            <w:tcW w:w="550" w:type="pct"/>
            <w:vAlign w:val="center"/>
          </w:tcPr>
          <w:p w14:paraId="27D2B23A" w14:textId="4ABB1C9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786" w:type="pct"/>
            <w:vAlign w:val="center"/>
          </w:tcPr>
          <w:p w14:paraId="27D2B23B" w14:textId="5D08CAD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 xml:space="preserve">Erosion of natural deposits, water additive which promotes strong teeth, discharge from </w:t>
            </w:r>
            <w:proofErr w:type="spellStart"/>
            <w:r w:rsidR="00AA72C6">
              <w:t>fertlizer</w:t>
            </w:r>
            <w:proofErr w:type="spellEnd"/>
            <w:r w:rsidR="00AA72C6">
              <w:t xml:space="preserve"> and aluminum factories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17EA126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Nitrate</w:t>
            </w:r>
            <w:r w:rsidRPr="00B15A4C">
              <w:rPr>
                <w:rFonts w:eastAsia="Times New Roman"/>
              </w:rPr>
              <w:fldChar w:fldCharType="end"/>
            </w:r>
          </w:p>
        </w:tc>
        <w:tc>
          <w:tcPr>
            <w:tcW w:w="470" w:type="pct"/>
            <w:vAlign w:val="center"/>
          </w:tcPr>
          <w:p w14:paraId="27D2B23E" w14:textId="646D2FF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10</w:t>
            </w:r>
            <w:r w:rsidRPr="00B15A4C">
              <w:rPr>
                <w:rFonts w:eastAsia="Times New Roman"/>
              </w:rPr>
              <w:fldChar w:fldCharType="end"/>
            </w:r>
          </w:p>
        </w:tc>
        <w:tc>
          <w:tcPr>
            <w:tcW w:w="460" w:type="pct"/>
            <w:vAlign w:val="center"/>
          </w:tcPr>
          <w:p w14:paraId="27D2B23F" w14:textId="21BA7E9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10</w:t>
            </w:r>
            <w:r w:rsidRPr="00B15A4C">
              <w:rPr>
                <w:rFonts w:eastAsia="Times New Roman"/>
              </w:rPr>
              <w:fldChar w:fldCharType="end"/>
            </w:r>
          </w:p>
        </w:tc>
        <w:tc>
          <w:tcPr>
            <w:tcW w:w="513" w:type="pct"/>
            <w:vAlign w:val="center"/>
          </w:tcPr>
          <w:p w14:paraId="27D2B240" w14:textId="14F537F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2.86</w:t>
            </w:r>
            <w:r w:rsidRPr="00B15A4C">
              <w:rPr>
                <w:rFonts w:eastAsia="Times New Roman"/>
              </w:rPr>
              <w:fldChar w:fldCharType="end"/>
            </w:r>
          </w:p>
        </w:tc>
        <w:tc>
          <w:tcPr>
            <w:tcW w:w="599" w:type="pct"/>
            <w:vAlign w:val="center"/>
          </w:tcPr>
          <w:p w14:paraId="27D2B241" w14:textId="512FE9E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2.86</w:t>
            </w:r>
            <w:r w:rsidRPr="00B15A4C">
              <w:rPr>
                <w:rFonts w:eastAsia="Times New Roman"/>
              </w:rPr>
              <w:fldChar w:fldCharType="end"/>
            </w:r>
          </w:p>
        </w:tc>
        <w:tc>
          <w:tcPr>
            <w:tcW w:w="366" w:type="pct"/>
            <w:vAlign w:val="center"/>
          </w:tcPr>
          <w:p w14:paraId="27D2B242" w14:textId="43423CE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 xml:space="preserve">mg/L </w:t>
            </w:r>
            <w:r w:rsidRPr="00B15A4C">
              <w:rPr>
                <w:rFonts w:eastAsia="Times New Roman"/>
              </w:rPr>
              <w:fldChar w:fldCharType="end"/>
            </w:r>
          </w:p>
        </w:tc>
        <w:tc>
          <w:tcPr>
            <w:tcW w:w="526" w:type="pct"/>
            <w:vAlign w:val="center"/>
          </w:tcPr>
          <w:p w14:paraId="27D2B243" w14:textId="193F0AB4"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7/23/2024</w:t>
            </w:r>
            <w:r w:rsidRPr="00B15A4C">
              <w:rPr>
                <w:rFonts w:eastAsia="Times New Roman"/>
              </w:rPr>
              <w:fldChar w:fldCharType="end"/>
            </w:r>
          </w:p>
        </w:tc>
        <w:tc>
          <w:tcPr>
            <w:tcW w:w="550" w:type="pct"/>
            <w:vAlign w:val="center"/>
          </w:tcPr>
          <w:p w14:paraId="27D2B244" w14:textId="2F67E7A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786" w:type="pct"/>
            <w:vAlign w:val="center"/>
          </w:tcPr>
          <w:p w14:paraId="27D2B245" w14:textId="21185DB2"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 xml:space="preserve">Runoff from fertilizer use, leaching from septic tanks, sewage, erosion of natural deposits.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0DF9B209"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rPr>
                <w:rFonts w:eastAsia="Times New Roman"/>
              </w:rPr>
              <w:t> </w:t>
            </w:r>
            <w:r w:rsidR="00AA72C6">
              <w:rPr>
                <w:rFonts w:eastAsia="Times New Roman"/>
              </w:rPr>
              <w:t> </w:t>
            </w:r>
            <w:r w:rsidR="00AA72C6">
              <w:rPr>
                <w:rFonts w:eastAsia="Times New Roman"/>
              </w:rPr>
              <w:t> </w:t>
            </w:r>
            <w:r w:rsidR="00AA72C6">
              <w:rPr>
                <w:rFonts w:eastAsia="Times New Roman"/>
              </w:rPr>
              <w:t> </w:t>
            </w:r>
            <w:r w:rsidR="00AA72C6">
              <w:rPr>
                <w:rFonts w:eastAsia="Times New Roman"/>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081EF431"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Chlorine</w:t>
            </w:r>
            <w:r w:rsidRPr="00B15A4C">
              <w:rPr>
                <w:rFonts w:eastAsia="Times New Roman"/>
              </w:rPr>
              <w:fldChar w:fldCharType="end"/>
            </w:r>
          </w:p>
        </w:tc>
        <w:tc>
          <w:tcPr>
            <w:tcW w:w="650" w:type="pct"/>
            <w:vAlign w:val="center"/>
          </w:tcPr>
          <w:p w14:paraId="27D2B280" w14:textId="02FFA5E5"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0.45</w:t>
            </w:r>
            <w:r w:rsidRPr="00B15A4C">
              <w:rPr>
                <w:rFonts w:eastAsia="Times New Roman"/>
              </w:rPr>
              <w:fldChar w:fldCharType="end"/>
            </w:r>
            <w:bookmarkEnd w:id="110"/>
          </w:p>
        </w:tc>
        <w:bookmarkStart w:id="111" w:name="Text26"/>
        <w:tc>
          <w:tcPr>
            <w:tcW w:w="522" w:type="pct"/>
            <w:vAlign w:val="center"/>
          </w:tcPr>
          <w:p w14:paraId="27D2B281" w14:textId="053084D7"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0.46</w:t>
            </w:r>
            <w:r w:rsidRPr="00B15A4C">
              <w:rPr>
                <w:rFonts w:eastAsia="Times New Roman"/>
              </w:rPr>
              <w:fldChar w:fldCharType="end"/>
            </w:r>
            <w:bookmarkEnd w:id="111"/>
          </w:p>
        </w:tc>
        <w:tc>
          <w:tcPr>
            <w:tcW w:w="608" w:type="pct"/>
            <w:vAlign w:val="center"/>
          </w:tcPr>
          <w:p w14:paraId="27D2B282" w14:textId="664D0840"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0.46-3.9</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41A22E1C"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6-29-24 (Lowest)</w:t>
            </w:r>
            <w:r w:rsidRPr="00B15A4C">
              <w:rPr>
                <w:rFonts w:eastAsia="Times New Roman"/>
              </w:rPr>
              <w:fldChar w:fldCharType="end"/>
            </w:r>
          </w:p>
        </w:tc>
        <w:tc>
          <w:tcPr>
            <w:tcW w:w="513" w:type="pct"/>
            <w:vAlign w:val="center"/>
          </w:tcPr>
          <w:p w14:paraId="27D2B285" w14:textId="0E9A9B88"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21BB32BB"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w:t>
            </w:r>
            <w:r w:rsidRPr="00B15A4C">
              <w:rPr>
                <w:rFonts w:eastAsia="Times New Roman"/>
              </w:rPr>
              <w:fldChar w:fldCharType="end"/>
            </w:r>
          </w:p>
        </w:tc>
        <w:tc>
          <w:tcPr>
            <w:tcW w:w="619" w:type="pct"/>
            <w:vAlign w:val="center"/>
          </w:tcPr>
          <w:p w14:paraId="19FEC9F4" w14:textId="04334E72"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AA72C6">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1E1E7BB"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AA72C6">
              <w:t>0</w:t>
            </w:r>
            <w:r>
              <w:rPr>
                <w:rFonts w:eastAsia="Times New Roman"/>
              </w:rPr>
              <w:fldChar w:fldCharType="end"/>
            </w:r>
          </w:p>
        </w:tc>
        <w:tc>
          <w:tcPr>
            <w:tcW w:w="484" w:type="pct"/>
            <w:vAlign w:val="center"/>
          </w:tcPr>
          <w:p w14:paraId="27D2B29C" w14:textId="6399D006"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lastRenderedPageBreak/>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668C2090"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0.026</w:t>
            </w:r>
            <w:r w:rsidRPr="00B15A4C">
              <w:rPr>
                <w:rFonts w:eastAsia="Times New Roman"/>
              </w:rPr>
              <w:fldChar w:fldCharType="end"/>
            </w:r>
          </w:p>
        </w:tc>
        <w:tc>
          <w:tcPr>
            <w:tcW w:w="619" w:type="pct"/>
            <w:vAlign w:val="center"/>
          </w:tcPr>
          <w:p w14:paraId="49E6CE62" w14:textId="1F87734F"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AA72C6">
              <w:t>0-0.26</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270A4DE4"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w:t>
            </w:r>
            <w:r w:rsidRPr="00B15A4C">
              <w:rPr>
                <w:rFonts w:eastAsia="Times New Roman"/>
              </w:rPr>
              <w:fldChar w:fldCharType="end"/>
            </w:r>
          </w:p>
        </w:tc>
        <w:tc>
          <w:tcPr>
            <w:tcW w:w="484" w:type="pct"/>
            <w:vAlign w:val="center"/>
          </w:tcPr>
          <w:p w14:paraId="27D2B2A5" w14:textId="276CA134"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4789BBB8"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5778C119"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3DFF234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0DC27FF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1875C6B6"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51F50D7A"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AEA4B85"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AA72C6">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6DE3F61A"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AA72C6">
              <w:t>No contaminants over mcl so no corrective actions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0A30DC78"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923276">
              <w:t>PN tier 3 for asbestos 1/11/2024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240BECF2"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923276">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5348C280"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923276">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923276">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923276">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FA31" w14:textId="77777777" w:rsidR="00396191" w:rsidRDefault="00396191" w:rsidP="004F2FDE">
      <w:r>
        <w:separator/>
      </w:r>
    </w:p>
  </w:endnote>
  <w:endnote w:type="continuationSeparator" w:id="0">
    <w:p w14:paraId="711CABD7" w14:textId="77777777" w:rsidR="00396191" w:rsidRDefault="00396191"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7423" w14:textId="77777777" w:rsidR="00396191" w:rsidRDefault="00396191" w:rsidP="004F2FDE">
      <w:r>
        <w:separator/>
      </w:r>
    </w:p>
  </w:footnote>
  <w:footnote w:type="continuationSeparator" w:id="0">
    <w:p w14:paraId="3DA2A3E9" w14:textId="77777777" w:rsidR="00396191" w:rsidRDefault="00396191"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9619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3276"/>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A72C6"/>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82F92"/>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14322</Words>
  <Characters>81642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2025-03-31T17:08:00Z</dcterms:created>
  <dcterms:modified xsi:type="dcterms:W3CDTF">2025-03-31T17:08:00Z</dcterms:modified>
</cp:coreProperties>
</file>