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7B211B50"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586D3C">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161523CE"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586D3C">
        <w:t>4410002</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586D3C">
        <w:t>American Tempo Village Park</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5545CB6B"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586D3C">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4ED1475D"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586D3C">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54102208"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586D3C">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2BF880E5"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86D3C">
              <w:t xml:space="preserve">Source ID: 001 Name: </w:t>
            </w:r>
            <w:proofErr w:type="gramStart"/>
            <w:r w:rsidR="00586D3C">
              <w:t>Well</w:t>
            </w:r>
            <w:proofErr w:type="gramEnd"/>
            <w:r w:rsidR="00586D3C">
              <w:t>#2</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40D7B2C4"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586D3C">
        <w:t>North Central</w:t>
      </w:r>
      <w:r w:rsidRPr="00742196">
        <w:rPr>
          <w:rFonts w:eastAsia="Times New Roman"/>
          <w:sz w:val="22"/>
        </w:rPr>
        <w:fldChar w:fldCharType="end"/>
      </w:r>
      <w:bookmarkEnd w:id="102"/>
    </w:p>
    <w:p w14:paraId="27D2B203" w14:textId="218A50A8"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86D3C">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86D3C">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7F3279AF"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586D3C">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88"/>
        <w:gridCol w:w="950"/>
        <w:gridCol w:w="930"/>
        <w:gridCol w:w="1045"/>
        <w:gridCol w:w="1223"/>
        <w:gridCol w:w="757"/>
        <w:gridCol w:w="1268"/>
        <w:gridCol w:w="1086"/>
        <w:gridCol w:w="1605"/>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0BAC24FF"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Barium</w:t>
            </w:r>
            <w:r w:rsidRPr="00B15A4C">
              <w:rPr>
                <w:rFonts w:eastAsia="Times New Roman"/>
              </w:rPr>
              <w:fldChar w:fldCharType="end"/>
            </w:r>
            <w:bookmarkEnd w:id="108"/>
          </w:p>
        </w:tc>
        <w:tc>
          <w:tcPr>
            <w:tcW w:w="470" w:type="pct"/>
            <w:vAlign w:val="center"/>
          </w:tcPr>
          <w:p w14:paraId="27D2B22A" w14:textId="27FA10DB"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2</w:t>
            </w:r>
            <w:r w:rsidRPr="00B15A4C">
              <w:rPr>
                <w:rFonts w:eastAsia="Times New Roman"/>
              </w:rPr>
              <w:fldChar w:fldCharType="end"/>
            </w:r>
          </w:p>
        </w:tc>
        <w:tc>
          <w:tcPr>
            <w:tcW w:w="460" w:type="pct"/>
            <w:vAlign w:val="center"/>
          </w:tcPr>
          <w:p w14:paraId="27D2B22B" w14:textId="3081492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2</w:t>
            </w:r>
            <w:r w:rsidRPr="00B15A4C">
              <w:rPr>
                <w:rFonts w:eastAsia="Times New Roman"/>
              </w:rPr>
              <w:fldChar w:fldCharType="end"/>
            </w:r>
          </w:p>
        </w:tc>
        <w:tc>
          <w:tcPr>
            <w:tcW w:w="513" w:type="pct"/>
            <w:vAlign w:val="center"/>
          </w:tcPr>
          <w:p w14:paraId="27D2B22C" w14:textId="125F6D12"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0.805</w:t>
            </w:r>
            <w:r w:rsidRPr="00B15A4C">
              <w:rPr>
                <w:rFonts w:eastAsia="Times New Roman"/>
              </w:rPr>
              <w:fldChar w:fldCharType="end"/>
            </w:r>
          </w:p>
        </w:tc>
        <w:tc>
          <w:tcPr>
            <w:tcW w:w="599" w:type="pct"/>
            <w:vAlign w:val="center"/>
          </w:tcPr>
          <w:p w14:paraId="27D2B22D" w14:textId="6FD83E3A"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0.0645-0.805</w:t>
            </w:r>
            <w:r w:rsidRPr="00B15A4C">
              <w:rPr>
                <w:rFonts w:eastAsia="Times New Roman"/>
              </w:rPr>
              <w:fldChar w:fldCharType="end"/>
            </w:r>
          </w:p>
        </w:tc>
        <w:tc>
          <w:tcPr>
            <w:tcW w:w="366" w:type="pct"/>
            <w:vAlign w:val="center"/>
          </w:tcPr>
          <w:p w14:paraId="27D2B22E" w14:textId="45B69C00"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mg/L</w:t>
            </w:r>
            <w:r w:rsidRPr="00B15A4C">
              <w:rPr>
                <w:rFonts w:eastAsia="Times New Roman"/>
              </w:rPr>
              <w:fldChar w:fldCharType="end"/>
            </w:r>
          </w:p>
        </w:tc>
        <w:tc>
          <w:tcPr>
            <w:tcW w:w="526" w:type="pct"/>
            <w:vAlign w:val="center"/>
          </w:tcPr>
          <w:p w14:paraId="27D2B22F" w14:textId="006DF1BF"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12/11/2020-4/23/24</w:t>
            </w:r>
            <w:r w:rsidRPr="00B15A4C">
              <w:rPr>
                <w:rFonts w:eastAsia="Times New Roman"/>
              </w:rPr>
              <w:fldChar w:fldCharType="end"/>
            </w:r>
          </w:p>
        </w:tc>
        <w:tc>
          <w:tcPr>
            <w:tcW w:w="550" w:type="pct"/>
            <w:vAlign w:val="center"/>
          </w:tcPr>
          <w:p w14:paraId="27D2B230" w14:textId="3CBC81AD"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w:t>
            </w:r>
            <w:r w:rsidRPr="00B15A4C">
              <w:rPr>
                <w:rFonts w:eastAsia="Times New Roman"/>
              </w:rPr>
              <w:fldChar w:fldCharType="end"/>
            </w:r>
          </w:p>
        </w:tc>
        <w:tc>
          <w:tcPr>
            <w:tcW w:w="786" w:type="pct"/>
            <w:vAlign w:val="center"/>
          </w:tcPr>
          <w:p w14:paraId="27D2B231" w14:textId="0AE873EF"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 xml:space="preserve">Discharge of drilling wastes, </w:t>
            </w:r>
            <w:proofErr w:type="spellStart"/>
            <w:r w:rsidR="00586D3C">
              <w:t>dishcarge</w:t>
            </w:r>
            <w:proofErr w:type="spellEnd"/>
            <w:r w:rsidR="00586D3C">
              <w:t xml:space="preserve"> from metal refineries,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49515C82"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Fluoride</w:t>
            </w:r>
            <w:r w:rsidRPr="00B15A4C">
              <w:rPr>
                <w:rFonts w:eastAsia="Times New Roman"/>
              </w:rPr>
              <w:fldChar w:fldCharType="end"/>
            </w:r>
          </w:p>
        </w:tc>
        <w:tc>
          <w:tcPr>
            <w:tcW w:w="470" w:type="pct"/>
            <w:vAlign w:val="center"/>
          </w:tcPr>
          <w:p w14:paraId="27D2B234" w14:textId="067ECEC5"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2</w:t>
            </w:r>
            <w:r w:rsidRPr="00B15A4C">
              <w:rPr>
                <w:rFonts w:eastAsia="Times New Roman"/>
              </w:rPr>
              <w:fldChar w:fldCharType="end"/>
            </w:r>
          </w:p>
        </w:tc>
        <w:tc>
          <w:tcPr>
            <w:tcW w:w="460" w:type="pct"/>
            <w:vAlign w:val="center"/>
          </w:tcPr>
          <w:p w14:paraId="27D2B235" w14:textId="24CF09B5"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w:t>
            </w:r>
            <w:r w:rsidRPr="00B15A4C">
              <w:rPr>
                <w:rFonts w:eastAsia="Times New Roman"/>
              </w:rPr>
              <w:fldChar w:fldCharType="end"/>
            </w:r>
          </w:p>
        </w:tc>
        <w:tc>
          <w:tcPr>
            <w:tcW w:w="513" w:type="pct"/>
            <w:vAlign w:val="center"/>
          </w:tcPr>
          <w:p w14:paraId="27D2B236" w14:textId="6CAF9B3B"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0.117</w:t>
            </w:r>
            <w:r w:rsidRPr="00B15A4C">
              <w:rPr>
                <w:rFonts w:eastAsia="Times New Roman"/>
              </w:rPr>
              <w:fldChar w:fldCharType="end"/>
            </w:r>
          </w:p>
        </w:tc>
        <w:tc>
          <w:tcPr>
            <w:tcW w:w="599" w:type="pct"/>
            <w:vAlign w:val="center"/>
          </w:tcPr>
          <w:p w14:paraId="27D2B237" w14:textId="3C456B2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0.117</w:t>
            </w:r>
            <w:r w:rsidRPr="00B15A4C">
              <w:rPr>
                <w:rFonts w:eastAsia="Times New Roman"/>
              </w:rPr>
              <w:fldChar w:fldCharType="end"/>
            </w:r>
          </w:p>
        </w:tc>
        <w:tc>
          <w:tcPr>
            <w:tcW w:w="366" w:type="pct"/>
            <w:vAlign w:val="center"/>
          </w:tcPr>
          <w:p w14:paraId="27D2B238" w14:textId="6EC9074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mg/L</w:t>
            </w:r>
            <w:r w:rsidRPr="00B15A4C">
              <w:rPr>
                <w:rFonts w:eastAsia="Times New Roman"/>
              </w:rPr>
              <w:fldChar w:fldCharType="end"/>
            </w:r>
          </w:p>
        </w:tc>
        <w:tc>
          <w:tcPr>
            <w:tcW w:w="526" w:type="pct"/>
            <w:vAlign w:val="center"/>
          </w:tcPr>
          <w:p w14:paraId="27D2B239" w14:textId="45A2861D"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4/23/24</w:t>
            </w:r>
            <w:r w:rsidRPr="00B15A4C">
              <w:rPr>
                <w:rFonts w:eastAsia="Times New Roman"/>
              </w:rPr>
              <w:fldChar w:fldCharType="end"/>
            </w:r>
          </w:p>
        </w:tc>
        <w:tc>
          <w:tcPr>
            <w:tcW w:w="550" w:type="pct"/>
            <w:vAlign w:val="center"/>
          </w:tcPr>
          <w:p w14:paraId="27D2B23A" w14:textId="20B5CB6E"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w:t>
            </w:r>
            <w:r w:rsidRPr="00B15A4C">
              <w:rPr>
                <w:rFonts w:eastAsia="Times New Roman"/>
              </w:rPr>
              <w:fldChar w:fldCharType="end"/>
            </w:r>
          </w:p>
        </w:tc>
        <w:tc>
          <w:tcPr>
            <w:tcW w:w="786" w:type="pct"/>
            <w:vAlign w:val="center"/>
          </w:tcPr>
          <w:p w14:paraId="27D2B23B" w14:textId="083F278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 xml:space="preserve">Erosion of natural deposits, water additive which promotes strong teeth, </w:t>
            </w:r>
            <w:proofErr w:type="spellStart"/>
            <w:r w:rsidR="00586D3C">
              <w:t>dishcarge</w:t>
            </w:r>
            <w:proofErr w:type="spellEnd"/>
            <w:r w:rsidR="00586D3C">
              <w:t xml:space="preserve"> from fertilizer and aluminum factories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2F8F998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Iron</w:t>
            </w:r>
            <w:r w:rsidRPr="00B15A4C">
              <w:rPr>
                <w:rFonts w:eastAsia="Times New Roman"/>
              </w:rPr>
              <w:fldChar w:fldCharType="end"/>
            </w:r>
          </w:p>
        </w:tc>
        <w:tc>
          <w:tcPr>
            <w:tcW w:w="470" w:type="pct"/>
            <w:vAlign w:val="center"/>
          </w:tcPr>
          <w:p w14:paraId="27D2B23E" w14:textId="3E7A8F9E"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N/A</w:t>
            </w:r>
            <w:r w:rsidRPr="00B15A4C">
              <w:rPr>
                <w:rFonts w:eastAsia="Times New Roman"/>
              </w:rPr>
              <w:fldChar w:fldCharType="end"/>
            </w:r>
          </w:p>
        </w:tc>
        <w:tc>
          <w:tcPr>
            <w:tcW w:w="460" w:type="pct"/>
            <w:vAlign w:val="center"/>
          </w:tcPr>
          <w:p w14:paraId="27D2B23F" w14:textId="2DEE6B7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N/A</w:t>
            </w:r>
            <w:r w:rsidRPr="00B15A4C">
              <w:rPr>
                <w:rFonts w:eastAsia="Times New Roman"/>
              </w:rPr>
              <w:fldChar w:fldCharType="end"/>
            </w:r>
          </w:p>
        </w:tc>
        <w:tc>
          <w:tcPr>
            <w:tcW w:w="513" w:type="pct"/>
            <w:vAlign w:val="center"/>
          </w:tcPr>
          <w:p w14:paraId="27D2B240" w14:textId="60D3DE66"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0.024</w:t>
            </w:r>
            <w:r w:rsidRPr="00B15A4C">
              <w:rPr>
                <w:rFonts w:eastAsia="Times New Roman"/>
              </w:rPr>
              <w:fldChar w:fldCharType="end"/>
            </w:r>
          </w:p>
        </w:tc>
        <w:tc>
          <w:tcPr>
            <w:tcW w:w="599" w:type="pct"/>
            <w:vAlign w:val="center"/>
          </w:tcPr>
          <w:p w14:paraId="27D2B241" w14:textId="01CC9B1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0-0.024</w:t>
            </w:r>
            <w:r w:rsidRPr="00B15A4C">
              <w:rPr>
                <w:rFonts w:eastAsia="Times New Roman"/>
              </w:rPr>
              <w:fldChar w:fldCharType="end"/>
            </w:r>
          </w:p>
        </w:tc>
        <w:tc>
          <w:tcPr>
            <w:tcW w:w="366" w:type="pct"/>
            <w:vAlign w:val="center"/>
          </w:tcPr>
          <w:p w14:paraId="27D2B242" w14:textId="7DF1E5EA"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mg/L</w:t>
            </w:r>
            <w:r w:rsidRPr="00B15A4C">
              <w:rPr>
                <w:rFonts w:eastAsia="Times New Roman"/>
              </w:rPr>
              <w:fldChar w:fldCharType="end"/>
            </w:r>
          </w:p>
        </w:tc>
        <w:tc>
          <w:tcPr>
            <w:tcW w:w="526" w:type="pct"/>
            <w:vAlign w:val="center"/>
          </w:tcPr>
          <w:p w14:paraId="27D2B243" w14:textId="1AC6B4C3"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3/26/24-4/23/24-7/23/24-12/16/24</w:t>
            </w:r>
            <w:r w:rsidRPr="00B15A4C">
              <w:rPr>
                <w:rFonts w:eastAsia="Times New Roman"/>
              </w:rPr>
              <w:fldChar w:fldCharType="end"/>
            </w:r>
          </w:p>
        </w:tc>
        <w:tc>
          <w:tcPr>
            <w:tcW w:w="550" w:type="pct"/>
            <w:vAlign w:val="center"/>
          </w:tcPr>
          <w:p w14:paraId="27D2B244" w14:textId="38F7F17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w:t>
            </w:r>
            <w:r w:rsidRPr="00B15A4C">
              <w:rPr>
                <w:rFonts w:eastAsia="Times New Roman"/>
              </w:rPr>
              <w:fldChar w:fldCharType="end"/>
            </w:r>
          </w:p>
        </w:tc>
        <w:tc>
          <w:tcPr>
            <w:tcW w:w="786" w:type="pct"/>
            <w:vAlign w:val="center"/>
          </w:tcPr>
          <w:p w14:paraId="27D2B245" w14:textId="1D78769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586D3C" w:rsidRPr="00586D3C">
              <w:t>ron</w:t>
            </w:r>
            <w:proofErr w:type="spellEnd"/>
            <w:r w:rsidR="00586D3C" w:rsidRPr="00586D3C">
              <w:t xml:space="preserve">-rich soil and rock and corroded pipes, as well as from industrial discharge and iron coagulants used in water treatment.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3D02C16C"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Manganese</w:t>
            </w:r>
            <w:r w:rsidRPr="00B15A4C">
              <w:rPr>
                <w:rFonts w:eastAsia="Times New Roman"/>
              </w:rPr>
              <w:fldChar w:fldCharType="end"/>
            </w:r>
          </w:p>
        </w:tc>
        <w:tc>
          <w:tcPr>
            <w:tcW w:w="470" w:type="pct"/>
            <w:vAlign w:val="center"/>
          </w:tcPr>
          <w:p w14:paraId="27D2B248" w14:textId="0074FB3F"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N/A</w:t>
            </w:r>
            <w:r w:rsidRPr="00B15A4C">
              <w:rPr>
                <w:rFonts w:eastAsia="Times New Roman"/>
              </w:rPr>
              <w:fldChar w:fldCharType="end"/>
            </w:r>
          </w:p>
        </w:tc>
        <w:tc>
          <w:tcPr>
            <w:tcW w:w="460" w:type="pct"/>
            <w:vAlign w:val="center"/>
          </w:tcPr>
          <w:p w14:paraId="27D2B249" w14:textId="693961C3"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N/A</w:t>
            </w:r>
            <w:r w:rsidRPr="00B15A4C">
              <w:rPr>
                <w:rFonts w:eastAsia="Times New Roman"/>
              </w:rPr>
              <w:fldChar w:fldCharType="end"/>
            </w:r>
          </w:p>
        </w:tc>
        <w:tc>
          <w:tcPr>
            <w:tcW w:w="513" w:type="pct"/>
            <w:vAlign w:val="center"/>
          </w:tcPr>
          <w:p w14:paraId="27D2B24A" w14:textId="03B80CFD"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0.03</w:t>
            </w:r>
            <w:r w:rsidRPr="00B15A4C">
              <w:rPr>
                <w:rFonts w:eastAsia="Times New Roman"/>
              </w:rPr>
              <w:fldChar w:fldCharType="end"/>
            </w:r>
          </w:p>
        </w:tc>
        <w:tc>
          <w:tcPr>
            <w:tcW w:w="599" w:type="pct"/>
            <w:vAlign w:val="center"/>
          </w:tcPr>
          <w:p w14:paraId="27D2B24B" w14:textId="4E420A1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0-0.03</w:t>
            </w:r>
            <w:r w:rsidRPr="00B15A4C">
              <w:rPr>
                <w:rFonts w:eastAsia="Times New Roman"/>
              </w:rPr>
              <w:fldChar w:fldCharType="end"/>
            </w:r>
          </w:p>
        </w:tc>
        <w:tc>
          <w:tcPr>
            <w:tcW w:w="366" w:type="pct"/>
            <w:vAlign w:val="center"/>
          </w:tcPr>
          <w:p w14:paraId="27D2B24C" w14:textId="6CF9AC93"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mg/L</w:t>
            </w:r>
            <w:r w:rsidRPr="00B15A4C">
              <w:rPr>
                <w:rFonts w:eastAsia="Times New Roman"/>
              </w:rPr>
              <w:fldChar w:fldCharType="end"/>
            </w:r>
          </w:p>
        </w:tc>
        <w:tc>
          <w:tcPr>
            <w:tcW w:w="526" w:type="pct"/>
            <w:vAlign w:val="center"/>
          </w:tcPr>
          <w:p w14:paraId="27D2B24D" w14:textId="59235DE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rsidRPr="00586D3C">
              <w:t>3/26/24-4/23/24-7/23/24-12/16/24</w:t>
            </w:r>
            <w:r w:rsidRPr="00B15A4C">
              <w:rPr>
                <w:rFonts w:eastAsia="Times New Roman"/>
              </w:rPr>
              <w:fldChar w:fldCharType="end"/>
            </w:r>
          </w:p>
        </w:tc>
        <w:tc>
          <w:tcPr>
            <w:tcW w:w="550" w:type="pct"/>
            <w:vAlign w:val="center"/>
          </w:tcPr>
          <w:p w14:paraId="27D2B24E" w14:textId="5FAD5530"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w:t>
            </w:r>
            <w:r w:rsidRPr="00B15A4C">
              <w:rPr>
                <w:rFonts w:eastAsia="Times New Roman"/>
              </w:rPr>
              <w:fldChar w:fldCharType="end"/>
            </w:r>
          </w:p>
        </w:tc>
        <w:tc>
          <w:tcPr>
            <w:tcW w:w="786" w:type="pct"/>
            <w:vAlign w:val="center"/>
          </w:tcPr>
          <w:p w14:paraId="27D2B24F" w14:textId="7257CE0C"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rsidRPr="00586D3C">
              <w:t>natural sources (like rocks and soil) and human activities (like mining and industrial discharge)</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03D11BF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HAA5</w:t>
            </w:r>
            <w:r w:rsidRPr="00B15A4C">
              <w:rPr>
                <w:rFonts w:eastAsia="Times New Roman"/>
              </w:rPr>
              <w:fldChar w:fldCharType="end"/>
            </w:r>
          </w:p>
        </w:tc>
        <w:tc>
          <w:tcPr>
            <w:tcW w:w="470" w:type="pct"/>
            <w:vAlign w:val="center"/>
          </w:tcPr>
          <w:p w14:paraId="27D2B252" w14:textId="54CAF3E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60</w:t>
            </w:r>
            <w:r w:rsidRPr="00B15A4C">
              <w:rPr>
                <w:rFonts w:eastAsia="Times New Roman"/>
              </w:rPr>
              <w:fldChar w:fldCharType="end"/>
            </w:r>
          </w:p>
        </w:tc>
        <w:tc>
          <w:tcPr>
            <w:tcW w:w="460" w:type="pct"/>
            <w:vAlign w:val="center"/>
          </w:tcPr>
          <w:p w14:paraId="27D2B253" w14:textId="0EB4C21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60</w:t>
            </w:r>
            <w:r w:rsidRPr="00B15A4C">
              <w:rPr>
                <w:rFonts w:eastAsia="Times New Roman"/>
              </w:rPr>
              <w:fldChar w:fldCharType="end"/>
            </w:r>
          </w:p>
        </w:tc>
        <w:tc>
          <w:tcPr>
            <w:tcW w:w="513" w:type="pct"/>
            <w:vAlign w:val="center"/>
          </w:tcPr>
          <w:p w14:paraId="27D2B254" w14:textId="165CF96F"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2.31</w:t>
            </w:r>
            <w:r w:rsidRPr="00B15A4C">
              <w:rPr>
                <w:rFonts w:eastAsia="Times New Roman"/>
              </w:rPr>
              <w:fldChar w:fldCharType="end"/>
            </w:r>
          </w:p>
        </w:tc>
        <w:tc>
          <w:tcPr>
            <w:tcW w:w="599" w:type="pct"/>
            <w:vAlign w:val="center"/>
          </w:tcPr>
          <w:p w14:paraId="27D2B255" w14:textId="50029AB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0-2.31</w:t>
            </w:r>
            <w:r w:rsidRPr="00B15A4C">
              <w:rPr>
                <w:rFonts w:eastAsia="Times New Roman"/>
              </w:rPr>
              <w:fldChar w:fldCharType="end"/>
            </w:r>
          </w:p>
        </w:tc>
        <w:tc>
          <w:tcPr>
            <w:tcW w:w="366" w:type="pct"/>
            <w:vAlign w:val="center"/>
          </w:tcPr>
          <w:p w14:paraId="27D2B256" w14:textId="587353B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mg/L</w:t>
            </w:r>
            <w:r w:rsidRPr="00B15A4C">
              <w:rPr>
                <w:rFonts w:eastAsia="Times New Roman"/>
              </w:rPr>
              <w:fldChar w:fldCharType="end"/>
            </w:r>
          </w:p>
        </w:tc>
        <w:tc>
          <w:tcPr>
            <w:tcW w:w="526" w:type="pct"/>
            <w:vAlign w:val="center"/>
          </w:tcPr>
          <w:p w14:paraId="27D2B257" w14:textId="549D64C2"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12/16/2024</w:t>
            </w:r>
            <w:r w:rsidRPr="00B15A4C">
              <w:rPr>
                <w:rFonts w:eastAsia="Times New Roman"/>
              </w:rPr>
              <w:fldChar w:fldCharType="end"/>
            </w:r>
          </w:p>
        </w:tc>
        <w:tc>
          <w:tcPr>
            <w:tcW w:w="550" w:type="pct"/>
            <w:vAlign w:val="center"/>
          </w:tcPr>
          <w:p w14:paraId="27D2B258" w14:textId="7358575A"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w:t>
            </w:r>
            <w:r w:rsidRPr="00B15A4C">
              <w:rPr>
                <w:rFonts w:eastAsia="Times New Roman"/>
              </w:rPr>
              <w:fldChar w:fldCharType="end"/>
            </w:r>
          </w:p>
        </w:tc>
        <w:tc>
          <w:tcPr>
            <w:tcW w:w="786" w:type="pct"/>
            <w:vAlign w:val="center"/>
          </w:tcPr>
          <w:p w14:paraId="27D2B259" w14:textId="492CE02C"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By-product of water disinfection</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37032F34"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TTHM</w:t>
            </w:r>
            <w:r w:rsidRPr="00B15A4C">
              <w:rPr>
                <w:rFonts w:eastAsia="Times New Roman"/>
              </w:rPr>
              <w:fldChar w:fldCharType="end"/>
            </w:r>
          </w:p>
        </w:tc>
        <w:tc>
          <w:tcPr>
            <w:tcW w:w="470" w:type="pct"/>
            <w:vAlign w:val="center"/>
          </w:tcPr>
          <w:p w14:paraId="27D2B25C" w14:textId="1C102825"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80</w:t>
            </w:r>
            <w:r w:rsidRPr="00B15A4C">
              <w:rPr>
                <w:rFonts w:eastAsia="Times New Roman"/>
              </w:rPr>
              <w:fldChar w:fldCharType="end"/>
            </w:r>
          </w:p>
        </w:tc>
        <w:tc>
          <w:tcPr>
            <w:tcW w:w="460" w:type="pct"/>
            <w:vAlign w:val="center"/>
          </w:tcPr>
          <w:p w14:paraId="27D2B25D" w14:textId="7C93C985"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80</w:t>
            </w:r>
            <w:r w:rsidRPr="00B15A4C">
              <w:rPr>
                <w:rFonts w:eastAsia="Times New Roman"/>
              </w:rPr>
              <w:fldChar w:fldCharType="end"/>
            </w:r>
          </w:p>
        </w:tc>
        <w:tc>
          <w:tcPr>
            <w:tcW w:w="513" w:type="pct"/>
            <w:vAlign w:val="center"/>
          </w:tcPr>
          <w:p w14:paraId="27D2B25E" w14:textId="44F04350"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10.7</w:t>
            </w:r>
            <w:r w:rsidRPr="00B15A4C">
              <w:rPr>
                <w:rFonts w:eastAsia="Times New Roman"/>
              </w:rPr>
              <w:fldChar w:fldCharType="end"/>
            </w:r>
          </w:p>
        </w:tc>
        <w:tc>
          <w:tcPr>
            <w:tcW w:w="599" w:type="pct"/>
            <w:vAlign w:val="center"/>
          </w:tcPr>
          <w:p w14:paraId="27D2B25F" w14:textId="4685FDD8"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0-10.7</w:t>
            </w:r>
            <w:r w:rsidRPr="00B15A4C">
              <w:rPr>
                <w:rFonts w:eastAsia="Times New Roman"/>
              </w:rPr>
              <w:fldChar w:fldCharType="end"/>
            </w:r>
          </w:p>
        </w:tc>
        <w:tc>
          <w:tcPr>
            <w:tcW w:w="366" w:type="pct"/>
            <w:vAlign w:val="center"/>
          </w:tcPr>
          <w:p w14:paraId="27D2B260" w14:textId="1DEA105D"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mg/L</w:t>
            </w:r>
            <w:r w:rsidRPr="00B15A4C">
              <w:rPr>
                <w:rFonts w:eastAsia="Times New Roman"/>
              </w:rPr>
              <w:fldChar w:fldCharType="end"/>
            </w:r>
          </w:p>
        </w:tc>
        <w:tc>
          <w:tcPr>
            <w:tcW w:w="526" w:type="pct"/>
            <w:vAlign w:val="center"/>
          </w:tcPr>
          <w:p w14:paraId="27D2B261" w14:textId="20915FB2"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12/16/2024</w:t>
            </w:r>
            <w:r w:rsidRPr="00B15A4C">
              <w:rPr>
                <w:rFonts w:eastAsia="Times New Roman"/>
              </w:rPr>
              <w:fldChar w:fldCharType="end"/>
            </w:r>
          </w:p>
        </w:tc>
        <w:tc>
          <w:tcPr>
            <w:tcW w:w="550" w:type="pct"/>
            <w:vAlign w:val="center"/>
          </w:tcPr>
          <w:p w14:paraId="27D2B262" w14:textId="173CE9DF"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w:t>
            </w:r>
            <w:r w:rsidRPr="00B15A4C">
              <w:rPr>
                <w:rFonts w:eastAsia="Times New Roman"/>
              </w:rPr>
              <w:fldChar w:fldCharType="end"/>
            </w:r>
          </w:p>
        </w:tc>
        <w:tc>
          <w:tcPr>
            <w:tcW w:w="786" w:type="pct"/>
            <w:vAlign w:val="center"/>
          </w:tcPr>
          <w:p w14:paraId="27D2B263" w14:textId="7E4B1393"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rsidRPr="00586D3C">
              <w:t>By-product of water disinfection</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7612A7EB"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Chlorine</w:t>
            </w:r>
            <w:r w:rsidRPr="00B15A4C">
              <w:rPr>
                <w:rFonts w:eastAsia="Times New Roman"/>
              </w:rPr>
              <w:fldChar w:fldCharType="end"/>
            </w:r>
          </w:p>
        </w:tc>
        <w:tc>
          <w:tcPr>
            <w:tcW w:w="650" w:type="pct"/>
            <w:vAlign w:val="center"/>
          </w:tcPr>
          <w:p w14:paraId="27D2B280" w14:textId="4341271C"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0.40</w:t>
            </w:r>
            <w:r w:rsidRPr="00B15A4C">
              <w:rPr>
                <w:rFonts w:eastAsia="Times New Roman"/>
              </w:rPr>
              <w:fldChar w:fldCharType="end"/>
            </w:r>
            <w:bookmarkEnd w:id="110"/>
          </w:p>
        </w:tc>
        <w:bookmarkStart w:id="111" w:name="Text26"/>
        <w:tc>
          <w:tcPr>
            <w:tcW w:w="522" w:type="pct"/>
            <w:vAlign w:val="center"/>
          </w:tcPr>
          <w:p w14:paraId="27D2B281" w14:textId="052C5CFA"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0.40</w:t>
            </w:r>
            <w:r w:rsidRPr="00B15A4C">
              <w:rPr>
                <w:rFonts w:eastAsia="Times New Roman"/>
              </w:rPr>
              <w:fldChar w:fldCharType="end"/>
            </w:r>
            <w:bookmarkEnd w:id="111"/>
          </w:p>
        </w:tc>
        <w:tc>
          <w:tcPr>
            <w:tcW w:w="608" w:type="pct"/>
            <w:vAlign w:val="center"/>
          </w:tcPr>
          <w:p w14:paraId="27D2B282" w14:textId="71DCC86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0.40-3.93</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7CF13BDC"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1/01/2024(Lowest)</w:t>
            </w:r>
            <w:r w:rsidRPr="00B15A4C">
              <w:rPr>
                <w:rFonts w:eastAsia="Times New Roman"/>
              </w:rPr>
              <w:fldChar w:fldCharType="end"/>
            </w:r>
          </w:p>
        </w:tc>
        <w:tc>
          <w:tcPr>
            <w:tcW w:w="513" w:type="pct"/>
            <w:vAlign w:val="center"/>
          </w:tcPr>
          <w:p w14:paraId="27D2B285" w14:textId="016ECC46"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86D3C">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lastRenderedPageBreak/>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28FFAA00"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1.32</w:t>
            </w:r>
            <w:r w:rsidRPr="00B15A4C">
              <w:rPr>
                <w:rFonts w:eastAsia="Times New Roman"/>
              </w:rPr>
              <w:fldChar w:fldCharType="end"/>
            </w:r>
          </w:p>
        </w:tc>
        <w:tc>
          <w:tcPr>
            <w:tcW w:w="619" w:type="pct"/>
            <w:vAlign w:val="center"/>
          </w:tcPr>
          <w:p w14:paraId="19FEC9F4" w14:textId="5EE06C51"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6D21CF">
              <w:t>0-1.32</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6C954142"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6D21CF">
              <w:t>0</w:t>
            </w:r>
            <w:r>
              <w:rPr>
                <w:rFonts w:eastAsia="Times New Roman"/>
              </w:rPr>
              <w:fldChar w:fldCharType="end"/>
            </w:r>
          </w:p>
        </w:tc>
        <w:tc>
          <w:tcPr>
            <w:tcW w:w="484" w:type="pct"/>
            <w:vAlign w:val="center"/>
          </w:tcPr>
          <w:p w14:paraId="27D2B29C" w14:textId="47390C9A"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M</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404C9061"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0.062</w:t>
            </w:r>
            <w:r w:rsidRPr="00B15A4C">
              <w:rPr>
                <w:rFonts w:eastAsia="Times New Roman"/>
              </w:rPr>
              <w:fldChar w:fldCharType="end"/>
            </w:r>
          </w:p>
        </w:tc>
        <w:tc>
          <w:tcPr>
            <w:tcW w:w="619" w:type="pct"/>
            <w:vAlign w:val="center"/>
          </w:tcPr>
          <w:p w14:paraId="49E6CE62" w14:textId="66C033DE"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6D21CF">
              <w:t>0-0.062</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76F70623"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0</w:t>
            </w:r>
            <w:r w:rsidRPr="00B15A4C">
              <w:rPr>
                <w:rFonts w:eastAsia="Times New Roman"/>
              </w:rPr>
              <w:fldChar w:fldCharType="end"/>
            </w:r>
          </w:p>
        </w:tc>
        <w:tc>
          <w:tcPr>
            <w:tcW w:w="484" w:type="pct"/>
            <w:vAlign w:val="center"/>
          </w:tcPr>
          <w:p w14:paraId="27D2B2A5" w14:textId="6601D527"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16C964D0"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2B98DD7B"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0F4082B0"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5E81190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07F26E4E"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46F75CD9"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302C4C0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6D21CF">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495A2013"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6D21CF">
              <w:t xml:space="preserve">No contaminants were above the </w:t>
            </w:r>
            <w:proofErr w:type="gramStart"/>
            <w:r w:rsidR="006D21CF">
              <w:t>mcl</w:t>
            </w:r>
            <w:proofErr w:type="gramEnd"/>
            <w:r w:rsidR="006D21CF">
              <w:t xml:space="preserve"> so no corrective actions needed </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2FBFE416"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6D21CF">
              <w:t>PN tier 3 for HAA5 (7/11/2024)</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0B21B913"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6D21CF">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31F498DB"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6D21CF">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6D21CF">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6D21CF">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CE359" w14:textId="77777777" w:rsidR="006C46C3" w:rsidRDefault="006C46C3" w:rsidP="004F2FDE">
      <w:r>
        <w:separator/>
      </w:r>
    </w:p>
  </w:endnote>
  <w:endnote w:type="continuationSeparator" w:id="0">
    <w:p w14:paraId="160572DD" w14:textId="77777777" w:rsidR="006C46C3" w:rsidRDefault="006C46C3"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F1DE6" w14:textId="77777777" w:rsidR="006C46C3" w:rsidRDefault="006C46C3" w:rsidP="004F2FDE">
      <w:r>
        <w:separator/>
      </w:r>
    </w:p>
  </w:footnote>
  <w:footnote w:type="continuationSeparator" w:id="0">
    <w:p w14:paraId="66DC469F" w14:textId="77777777" w:rsidR="006C46C3" w:rsidRDefault="006C46C3"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345"/>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86D3C"/>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6C3"/>
    <w:rsid w:val="006C4F2C"/>
    <w:rsid w:val="006C7572"/>
    <w:rsid w:val="006D1315"/>
    <w:rsid w:val="006D21CF"/>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14360</Words>
  <Characters>81856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2025-04-01T19:15:00Z</dcterms:created>
  <dcterms:modified xsi:type="dcterms:W3CDTF">2025-04-01T19:15:00Z</dcterms:modified>
</cp:coreProperties>
</file>