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8964" w14:textId="72C95567" w:rsidR="008739AA" w:rsidRDefault="008739AA" w:rsidP="008739AA">
      <w:r>
        <w:t xml:space="preserve">My name is Melinda </w:t>
      </w:r>
      <w:proofErr w:type="spellStart"/>
      <w:r>
        <w:t>Raasch</w:t>
      </w:r>
      <w:proofErr w:type="spellEnd"/>
      <w:r w:rsidR="00BE0BD4">
        <w:t xml:space="preserve"> and I am the founder of Jokes On Us Barrel Racing Productions. </w:t>
      </w:r>
    </w:p>
    <w:p w14:paraId="24199E77" w14:textId="77777777" w:rsidR="008739AA" w:rsidRDefault="008739AA" w:rsidP="008739AA"/>
    <w:p w14:paraId="05E10C9B" w14:textId="77777777" w:rsidR="008739AA" w:rsidRDefault="008739AA" w:rsidP="008739AA">
      <w:r>
        <w:t xml:space="preserve">I have been involved in the horse industry for over 30 years. What I love about the horse industry, and especially the barrel racing industry, is its ability to stimulate a fast-paced, high paying entertainment for all ages. </w:t>
      </w:r>
    </w:p>
    <w:p w14:paraId="25AD53D4" w14:textId="77777777" w:rsidR="008739AA" w:rsidRDefault="008739AA" w:rsidP="008739AA"/>
    <w:p w14:paraId="0575A45E" w14:textId="77777777" w:rsidR="008739AA" w:rsidRDefault="008739AA" w:rsidP="008739AA">
      <w:r>
        <w:t xml:space="preserve"> In an effort to bring the exciting, fast-paced, high money gamble back to Eastern Kansas, I am organizing high paying Elite races throughout the fall, winter, and spring. This will allow contestants to bring out their absolute best equine partners, and really get a chance at some big money opportunities.</w:t>
      </w:r>
    </w:p>
    <w:p w14:paraId="0541112D" w14:textId="77777777" w:rsidR="008739AA" w:rsidRDefault="008739AA" w:rsidP="008739AA"/>
    <w:p w14:paraId="0D2F4E0B" w14:textId="236F4D17" w:rsidR="008739AA" w:rsidRDefault="00041AA1" w:rsidP="008739AA">
      <w:r>
        <w:t>Complete</w:t>
      </w:r>
      <w:r w:rsidR="00D940C9">
        <w:t xml:space="preserve">: ✅ </w:t>
      </w:r>
      <w:r w:rsidR="008739AA">
        <w:t>We begin the first chapter of our career October 28th at the Douglas County Fairgrounds, Lawrence Kansas, with a $1,000 added 100% open 4D payback jackpot.</w:t>
      </w:r>
    </w:p>
    <w:p w14:paraId="47B61830" w14:textId="75B74765" w:rsidR="00D940C9" w:rsidRDefault="00D940C9" w:rsidP="008739AA">
      <w:r>
        <w:t xml:space="preserve">This race by the numbers: </w:t>
      </w:r>
    </w:p>
    <w:p w14:paraId="08A100FD" w14:textId="77777777" w:rsidR="00FE5676" w:rsidRDefault="00D940C9" w:rsidP="008739AA">
      <w:r>
        <w:t xml:space="preserve">We paid out over </w:t>
      </w:r>
      <w:r w:rsidR="00FE5676">
        <w:t>$</w:t>
      </w:r>
      <w:r>
        <w:t xml:space="preserve">5,700 </w:t>
      </w:r>
    </w:p>
    <w:p w14:paraId="4C654AA6" w14:textId="7C586353" w:rsidR="00CC35CB" w:rsidRDefault="00CC35CB" w:rsidP="008739AA">
      <w:r>
        <w:t xml:space="preserve"> </w:t>
      </w:r>
      <w:r w:rsidR="00FE5676">
        <w:t>Ra</w:t>
      </w:r>
      <w:r>
        <w:t>n 70 horses in an hour</w:t>
      </w:r>
      <w:r w:rsidR="00FE5676">
        <w:t xml:space="preserve"> and had 94 total runs </w:t>
      </w:r>
    </w:p>
    <w:p w14:paraId="091EF98B" w14:textId="784B5A86" w:rsidR="00CC35CB" w:rsidRDefault="00CC35CB" w:rsidP="008739AA">
      <w:r>
        <w:t>Our high earning individuals were:</w:t>
      </w:r>
    </w:p>
    <w:p w14:paraId="0457EED0" w14:textId="77777777" w:rsidR="00CC35CB" w:rsidRDefault="00CC35CB" w:rsidP="008739AA">
      <w:r>
        <w:t xml:space="preserve">Shelley Cannon </w:t>
      </w:r>
      <w:proofErr w:type="spellStart"/>
      <w:r>
        <w:t>Seibolt</w:t>
      </w:r>
      <w:proofErr w:type="spellEnd"/>
      <w:r>
        <w:t xml:space="preserve"> with $1597</w:t>
      </w:r>
    </w:p>
    <w:p w14:paraId="3C716692" w14:textId="77777777" w:rsidR="00CC35CB" w:rsidRDefault="00CC35CB" w:rsidP="008739AA">
      <w:r>
        <w:t xml:space="preserve">Sara </w:t>
      </w:r>
      <w:proofErr w:type="spellStart"/>
      <w:r>
        <w:t>Sumpter</w:t>
      </w:r>
      <w:proofErr w:type="spellEnd"/>
      <w:r>
        <w:t xml:space="preserve"> with $1197</w:t>
      </w:r>
    </w:p>
    <w:p w14:paraId="6578D40A" w14:textId="77777777" w:rsidR="00CC35CB" w:rsidRDefault="00CC35CB" w:rsidP="008739AA">
      <w:r>
        <w:t>Shelby Wells with $570</w:t>
      </w:r>
    </w:p>
    <w:p w14:paraId="676B7E23" w14:textId="77777777" w:rsidR="00CC35CB" w:rsidRDefault="00CC35CB" w:rsidP="008739AA">
      <w:proofErr w:type="spellStart"/>
      <w:r>
        <w:t>Kirbi</w:t>
      </w:r>
      <w:proofErr w:type="spellEnd"/>
      <w:r>
        <w:t xml:space="preserve"> </w:t>
      </w:r>
      <w:proofErr w:type="spellStart"/>
      <w:r>
        <w:t>Breuel</w:t>
      </w:r>
      <w:proofErr w:type="spellEnd"/>
      <w:r>
        <w:t xml:space="preserve"> with $513</w:t>
      </w:r>
    </w:p>
    <w:p w14:paraId="6BC9B1CD" w14:textId="65A845C2" w:rsidR="00CC35CB" w:rsidRDefault="00CC35CB" w:rsidP="008739AA">
      <w:r>
        <w:t>Valerie Doherty Bailey (Dani) with $428</w:t>
      </w:r>
    </w:p>
    <w:p w14:paraId="1BB3D38C" w14:textId="77777777" w:rsidR="000666B4" w:rsidRDefault="000666B4" w:rsidP="008739AA"/>
    <w:p w14:paraId="047624B4" w14:textId="60D8D4E5" w:rsidR="008739AA" w:rsidRDefault="002D0D70" w:rsidP="008739AA">
      <w:r>
        <w:t>November 25th we return to the Douglas County Fairgrounds, Lawrence Kansas for our $2,</w:t>
      </w:r>
      <w:r w:rsidR="00DB655E">
        <w:t>4</w:t>
      </w:r>
      <w:r>
        <w:t>00 added</w:t>
      </w:r>
      <w:r w:rsidR="00E67279">
        <w:t xml:space="preserve"> Mock NFR</w:t>
      </w:r>
      <w:r>
        <w:t xml:space="preserve"> 100% Payback open 4D with a $500 added 100% pay back high stakes 3D side pot.</w:t>
      </w:r>
      <w:r w:rsidR="000666B4">
        <w:t xml:space="preserve"> We currently have </w:t>
      </w:r>
      <w:r w:rsidR="00DB655E">
        <w:t xml:space="preserve">4 saddles, </w:t>
      </w:r>
      <w:r w:rsidR="007F71D0">
        <w:t xml:space="preserve">11 buckles, and </w:t>
      </w:r>
      <w:r w:rsidR="000666B4">
        <w:t>awards for random lucky drags, fastest time, high earning mare</w:t>
      </w:r>
      <w:r w:rsidR="002B2B59">
        <w:t xml:space="preserve">, </w:t>
      </w:r>
      <w:r w:rsidR="00703CE0">
        <w:t xml:space="preserve">open 4D </w:t>
      </w:r>
      <w:r w:rsidR="00C7333E">
        <w:t>division winners, High Stakes 3D division winners</w:t>
      </w:r>
      <w:r w:rsidR="005526EF">
        <w:t>, tough luck award, and many, many more</w:t>
      </w:r>
      <w:r w:rsidR="007F71D0">
        <w:t>.</w:t>
      </w:r>
      <w:r w:rsidR="005526EF">
        <w:t xml:space="preserve"> This race is shaping up to be one of the highest paying single day races in the Kansas area in the better part of a decade. </w:t>
      </w:r>
    </w:p>
    <w:p w14:paraId="0BB45A93" w14:textId="77777777" w:rsidR="005526EF" w:rsidRDefault="005526EF" w:rsidP="008739AA"/>
    <w:p w14:paraId="1AB9EDD2" w14:textId="492FCE71" w:rsidR="005526EF" w:rsidRDefault="005526EF" w:rsidP="008739AA">
      <w:r>
        <w:t>January 2nd we will continue our m</w:t>
      </w:r>
      <w:r w:rsidR="00E67279">
        <w:t>ock</w:t>
      </w:r>
      <w:r>
        <w:t xml:space="preserve"> NFR</w:t>
      </w:r>
      <w:r w:rsidR="00E67279">
        <w:t xml:space="preserve"> </w:t>
      </w:r>
      <w:r w:rsidR="004C4DA7">
        <w:t xml:space="preserve">idea where we are offering up a rope and run event </w:t>
      </w:r>
      <w:r w:rsidR="001D16E1">
        <w:t>o</w:t>
      </w:r>
      <w:r w:rsidR="004C4DA7">
        <w:t>n the Thomas and Mack</w:t>
      </w:r>
      <w:r w:rsidR="001D16E1">
        <w:t xml:space="preserve"> dimensions. This race is still in the planning process, but as of now we have the perfect pairing couple breast collars being awarded to the high earning barrel racing team roping team of the day</w:t>
      </w:r>
      <w:r w:rsidR="0081747A">
        <w:t xml:space="preserve"> and cu</w:t>
      </w:r>
      <w:r w:rsidR="001D16E1">
        <w:t xml:space="preserve">stom </w:t>
      </w:r>
      <w:r w:rsidR="0081747A">
        <w:t>sp</w:t>
      </w:r>
      <w:r w:rsidR="001D16E1">
        <w:t>urs for the high earning team roper</w:t>
      </w:r>
      <w:r w:rsidR="0081747A">
        <w:t>.</w:t>
      </w:r>
    </w:p>
    <w:p w14:paraId="361AC55D" w14:textId="77777777" w:rsidR="000D5DB5" w:rsidRDefault="000D5DB5" w:rsidP="008739AA"/>
    <w:p w14:paraId="5571B570" w14:textId="22F58E4C" w:rsidR="0081747A" w:rsidRDefault="002741F4" w:rsidP="000D5DB5">
      <w:r>
        <w:t>Later in January we will be offering up a saddle series that will run until March 27</w:t>
      </w:r>
      <w:r w:rsidRPr="000D5DB5">
        <w:rPr>
          <w:vertAlign w:val="superscript"/>
        </w:rPr>
        <w:t>th</w:t>
      </w:r>
      <w:r w:rsidR="000D5DB5">
        <w:t xml:space="preserve">. </w:t>
      </w:r>
    </w:p>
    <w:p w14:paraId="386E5396" w14:textId="77777777" w:rsidR="000D5DB5" w:rsidRDefault="000D5DB5" w:rsidP="000D5DB5">
      <w:r>
        <w:t>Dates include:</w:t>
      </w:r>
    </w:p>
    <w:p w14:paraId="366C84B0" w14:textId="0115B285" w:rsidR="000D5DB5" w:rsidRDefault="000D5DB5" w:rsidP="000D5DB5">
      <w:r>
        <w:t xml:space="preserve"> January 23</w:t>
      </w:r>
      <w:r w:rsidRPr="000D5DB5">
        <w:rPr>
          <w:vertAlign w:val="superscript"/>
        </w:rPr>
        <w:t>rd</w:t>
      </w:r>
    </w:p>
    <w:p w14:paraId="6272FE5A" w14:textId="2FD5666D" w:rsidR="000D5DB5" w:rsidRDefault="000D5DB5" w:rsidP="000D5DB5">
      <w:r>
        <w:t xml:space="preserve"> February 13</w:t>
      </w:r>
      <w:r w:rsidRPr="000D5DB5">
        <w:rPr>
          <w:vertAlign w:val="superscript"/>
        </w:rPr>
        <w:t>th</w:t>
      </w:r>
    </w:p>
    <w:p w14:paraId="7C453D9C" w14:textId="4974AEE7" w:rsidR="000D5DB5" w:rsidRDefault="000D5DB5" w:rsidP="000D5DB5">
      <w:r>
        <w:t>February 27</w:t>
      </w:r>
      <w:r w:rsidRPr="000D5DB5">
        <w:rPr>
          <w:vertAlign w:val="superscript"/>
        </w:rPr>
        <w:t>th</w:t>
      </w:r>
    </w:p>
    <w:p w14:paraId="2A753987" w14:textId="7DD4DDC5" w:rsidR="000D5DB5" w:rsidRDefault="000D5DB5" w:rsidP="000D5DB5">
      <w:r>
        <w:t>March 13</w:t>
      </w:r>
      <w:r w:rsidRPr="000D5DB5">
        <w:rPr>
          <w:vertAlign w:val="superscript"/>
        </w:rPr>
        <w:t>th</w:t>
      </w:r>
    </w:p>
    <w:p w14:paraId="1C7D7195" w14:textId="1653C922" w:rsidR="000D5DB5" w:rsidRDefault="000D5DB5" w:rsidP="000D5DB5">
      <w:r>
        <w:t>March 27</w:t>
      </w:r>
      <w:r w:rsidRPr="000D5DB5">
        <w:rPr>
          <w:vertAlign w:val="superscript"/>
        </w:rPr>
        <w:t>th</w:t>
      </w:r>
    </w:p>
    <w:p w14:paraId="6F0465E9" w14:textId="7B77B878" w:rsidR="000D5DB5" w:rsidRDefault="000D5DB5" w:rsidP="000D5DB5">
      <w:r>
        <w:t xml:space="preserve">We will be awarding one saddle per open division. </w:t>
      </w:r>
    </w:p>
    <w:p w14:paraId="4FB76303" w14:textId="77777777" w:rsidR="00EF0BAC" w:rsidRDefault="00EF0BAC" w:rsidP="000D5DB5"/>
    <w:p w14:paraId="4191856D" w14:textId="6834405F" w:rsidR="00EF0BAC" w:rsidRDefault="00EF0BAC" w:rsidP="000D5DB5">
      <w:r>
        <w:t>April 9</w:t>
      </w:r>
      <w:r w:rsidRPr="00EF0BAC">
        <w:rPr>
          <w:vertAlign w:val="superscript"/>
        </w:rPr>
        <w:t>th</w:t>
      </w:r>
      <w:r>
        <w:t xml:space="preserve"> will be</w:t>
      </w:r>
      <w:r w:rsidR="00041AA1">
        <w:t xml:space="preserve"> my birthday blowout race. </w:t>
      </w:r>
    </w:p>
    <w:p w14:paraId="20C8A659" w14:textId="77777777" w:rsidR="00041AA1" w:rsidRDefault="00041AA1" w:rsidP="000D5DB5"/>
    <w:p w14:paraId="6FA51A88" w14:textId="4CE36E3A" w:rsidR="0081747A" w:rsidRDefault="0081747A" w:rsidP="008739AA">
      <w:r>
        <w:t xml:space="preserve"> April</w:t>
      </w:r>
      <w:r w:rsidR="00804FBD">
        <w:t xml:space="preserve"> </w:t>
      </w:r>
      <w:r>
        <w:t>19th we pair back up with the Indian Creek racing productions to offer up another mad money race</w:t>
      </w:r>
      <w:r w:rsidR="00270AFD">
        <w:t>.</w:t>
      </w:r>
    </w:p>
    <w:p w14:paraId="55446864" w14:textId="2803AE40" w:rsidR="00270AFD" w:rsidRDefault="007605BF" w:rsidP="008739AA">
      <w:r>
        <w:t xml:space="preserve">2025 </w:t>
      </w:r>
      <w:r w:rsidR="00270AFD">
        <w:t>ICRP $2500 Mad Money High Stakes &amp; Open by the numbers!!</w:t>
      </w:r>
    </w:p>
    <w:p w14:paraId="3C65B2D9" w14:textId="77777777" w:rsidR="00270AFD" w:rsidRDefault="00270AFD" w:rsidP="008739AA">
      <w:r>
        <w:t>233 event entries</w:t>
      </w:r>
    </w:p>
    <w:p w14:paraId="248B059A" w14:textId="77777777" w:rsidR="00270AFD" w:rsidRDefault="00270AFD" w:rsidP="008739AA">
      <w:r>
        <w:t xml:space="preserve">183 horses in the event </w:t>
      </w:r>
    </w:p>
    <w:p w14:paraId="57726267" w14:textId="09B9DE8C" w:rsidR="00270AFD" w:rsidRDefault="00270AFD" w:rsidP="008739AA">
      <w:r>
        <w:t>Total Prize: $ 17,078.00</w:t>
      </w:r>
    </w:p>
    <w:p w14:paraId="621118FD" w14:textId="5CEF26F2" w:rsidR="00270AFD" w:rsidRDefault="00270AFD" w:rsidP="008739AA">
      <w:r>
        <w:t>Users in this event by state</w:t>
      </w:r>
    </w:p>
    <w:p w14:paraId="0F7BDAB7" w14:textId="7C90BBAB" w:rsidR="00270AFD" w:rsidRDefault="00270AFD" w:rsidP="008739AA">
      <w:r>
        <w:t>State Quantity Percentage</w:t>
      </w:r>
      <w:r w:rsidR="0021597A">
        <w:t>:</w:t>
      </w:r>
    </w:p>
    <w:p w14:paraId="1D8245AC" w14:textId="77777777" w:rsidR="00270AFD" w:rsidRDefault="00270AFD" w:rsidP="008739AA">
      <w:r>
        <w:t>KS 61 63.54%</w:t>
      </w:r>
    </w:p>
    <w:p w14:paraId="29B78AE3" w14:textId="77777777" w:rsidR="00270AFD" w:rsidRDefault="00270AFD" w:rsidP="008739AA">
      <w:r>
        <w:t>MO 31 32.29%</w:t>
      </w:r>
    </w:p>
    <w:p w14:paraId="0157F12C" w14:textId="77777777" w:rsidR="00270AFD" w:rsidRDefault="00270AFD" w:rsidP="008739AA">
      <w:r>
        <w:t>IA 2 2.08%</w:t>
      </w:r>
    </w:p>
    <w:p w14:paraId="25CBDC22" w14:textId="77777777" w:rsidR="00270AFD" w:rsidRDefault="00270AFD" w:rsidP="008739AA">
      <w:r>
        <w:t>NE 1 1.04%</w:t>
      </w:r>
    </w:p>
    <w:p w14:paraId="18C8D235" w14:textId="77777777" w:rsidR="00270AFD" w:rsidRDefault="00270AFD" w:rsidP="008739AA">
      <w:r>
        <w:t>OK 1 1.04%</w:t>
      </w:r>
    </w:p>
    <w:p w14:paraId="6B34EFAA" w14:textId="77777777" w:rsidR="00270AFD" w:rsidRDefault="00270AFD" w:rsidP="008739AA">
      <w:pPr>
        <w:pBdr>
          <w:bottom w:val="single" w:sz="6" w:space="1" w:color="auto"/>
        </w:pBdr>
      </w:pPr>
    </w:p>
    <w:p w14:paraId="3D99384B" w14:textId="77777777" w:rsidR="00270AFD" w:rsidRDefault="00270AFD" w:rsidP="008739AA"/>
    <w:p w14:paraId="4B2FC188" w14:textId="67A36A5C" w:rsidR="00270AFD" w:rsidRDefault="00270AFD" w:rsidP="008739AA">
      <w:r>
        <w:t>Top 5 Money Earners</w:t>
      </w:r>
      <w:r w:rsidR="0021597A">
        <w:t>:</w:t>
      </w:r>
    </w:p>
    <w:p w14:paraId="0220685C" w14:textId="77777777" w:rsidR="00270AFD" w:rsidRDefault="00270AFD" w:rsidP="008739AA">
      <w:r>
        <w:t xml:space="preserve">CAYLA SMALL 6487 </w:t>
      </w:r>
    </w:p>
    <w:p w14:paraId="30503EC1" w14:textId="77777777" w:rsidR="00270AFD" w:rsidRDefault="00270AFD" w:rsidP="008739AA">
      <w:r>
        <w:t xml:space="preserve">JORDAN VICKERY 1266 </w:t>
      </w:r>
    </w:p>
    <w:p w14:paraId="118447D6" w14:textId="77777777" w:rsidR="00270AFD" w:rsidRDefault="00270AFD" w:rsidP="008739AA">
      <w:r>
        <w:t xml:space="preserve">ALISHA MCCOY 1015 </w:t>
      </w:r>
    </w:p>
    <w:p w14:paraId="1AC49F6E" w14:textId="77777777" w:rsidR="00270AFD" w:rsidRDefault="00270AFD" w:rsidP="008739AA">
      <w:r>
        <w:t xml:space="preserve">MYAH OLLER 914 </w:t>
      </w:r>
    </w:p>
    <w:p w14:paraId="04250BC4" w14:textId="77777777" w:rsidR="00270AFD" w:rsidRDefault="00270AFD" w:rsidP="008739AA">
      <w:r>
        <w:t xml:space="preserve">CAMRIN SELLERS 820 </w:t>
      </w:r>
    </w:p>
    <w:p w14:paraId="079B6952" w14:textId="4D2976B1" w:rsidR="00270AFD" w:rsidRDefault="00270AFD" w:rsidP="008739AA"/>
    <w:p w14:paraId="726A2B53" w14:textId="77777777" w:rsidR="008739AA" w:rsidRDefault="008739AA" w:rsidP="008739AA"/>
    <w:p w14:paraId="6AD1AFB2" w14:textId="77777777" w:rsidR="008739AA" w:rsidRDefault="008739AA" w:rsidP="008739AA">
      <w:r>
        <w:t xml:space="preserve">I thank you for your time, and listed below are a couple of sponsorship opportunities offered. </w:t>
      </w:r>
    </w:p>
    <w:p w14:paraId="094E263F" w14:textId="77777777" w:rsidR="008739AA" w:rsidRDefault="008739AA" w:rsidP="008739AA"/>
    <w:p w14:paraId="161DE5A1" w14:textId="77777777" w:rsidR="008739AA" w:rsidRDefault="008739AA" w:rsidP="008739AA">
      <w:r>
        <w:t>Sponsorship opportunities:</w:t>
      </w:r>
    </w:p>
    <w:p w14:paraId="13FF0172" w14:textId="77777777" w:rsidR="008739AA" w:rsidRDefault="008739AA" w:rsidP="008739AA"/>
    <w:p w14:paraId="38E72F7B" w14:textId="77777777" w:rsidR="008739AA" w:rsidRDefault="008739AA" w:rsidP="008739AA">
      <w:r>
        <w:t>$200 buckle sponsorship</w:t>
      </w:r>
    </w:p>
    <w:p w14:paraId="18155CF3" w14:textId="77777777" w:rsidR="008739AA" w:rsidRDefault="008739AA" w:rsidP="008739AA">
      <w:r>
        <w:t>Name on buckle, company name announced during big drags and company logo shared/promoted on Facebook 2x</w:t>
      </w:r>
    </w:p>
    <w:p w14:paraId="069B92E6" w14:textId="77777777" w:rsidR="008739AA" w:rsidRDefault="008739AA" w:rsidP="008739AA"/>
    <w:p w14:paraId="195F3303" w14:textId="77777777" w:rsidR="008739AA" w:rsidRDefault="008739AA" w:rsidP="008739AA">
      <w:r>
        <w:t>$600 Barrel wrap sponsor</w:t>
      </w:r>
    </w:p>
    <w:p w14:paraId="7434A911" w14:textId="77777777" w:rsidR="008739AA" w:rsidRDefault="008739AA" w:rsidP="008739AA">
      <w:r>
        <w:t xml:space="preserve">Logo on the barrel wrap (photographed by professional photographer throughout race), vendor spacing (arena vendor fees may apply), company name announced during every 20 runs at race, and logo for company shared and promoted on Facebook 2x.  Must provide logo for company. </w:t>
      </w:r>
    </w:p>
    <w:p w14:paraId="2346ED1C" w14:textId="77777777" w:rsidR="008739AA" w:rsidRDefault="008739AA" w:rsidP="008739AA"/>
    <w:p w14:paraId="73030F47" w14:textId="77777777" w:rsidR="008739AA" w:rsidRDefault="008739AA" w:rsidP="008739AA">
      <w:r>
        <w:t>$800 Banner sponsor</w:t>
      </w:r>
    </w:p>
    <w:p w14:paraId="576E1B44" w14:textId="77777777" w:rsidR="008739AA" w:rsidRDefault="008739AA" w:rsidP="008739AA">
      <w:r>
        <w:t>3 x 3 banner hung in arena (must be provided by the company) banner will be featured in the background of all professionally taken photos. Vendor spacing (arena vendor fees may apply) company name announced during every 20 runs at race, and logo for company shared and promoted on Facebook 2x minimum. Must provide logo and banner</w:t>
      </w:r>
    </w:p>
    <w:p w14:paraId="3618DEF0" w14:textId="77777777" w:rsidR="008739AA" w:rsidRDefault="008739AA" w:rsidP="008739AA"/>
    <w:p w14:paraId="732D71DB" w14:textId="77777777" w:rsidR="008739AA" w:rsidRDefault="008739AA" w:rsidP="008739AA">
      <w:r>
        <w:t xml:space="preserve">$1500 Saddle Sponsor </w:t>
      </w:r>
    </w:p>
    <w:p w14:paraId="3175C224" w14:textId="77777777" w:rsidR="008739AA" w:rsidRDefault="008739AA" w:rsidP="008739AA">
      <w:r>
        <w:t>Company name or logo on division saddle. 4 x 3 arena banner hung in the arena for the entirety of the show, featured in professional photographs during race. Vendor spacing (arena vendor fees may apply) company name announced during every 20 runs at race, and logo for company shared and promoted on Facebook 3x minimum. (Must provide logo and banner)</w:t>
      </w:r>
    </w:p>
    <w:p w14:paraId="0DA5A1FE" w14:textId="77777777" w:rsidR="008739AA" w:rsidRDefault="008739AA" w:rsidP="008739AA"/>
    <w:p w14:paraId="2644489E" w14:textId="29F0A411" w:rsidR="008739AA" w:rsidRPr="00BE0BD4" w:rsidRDefault="008739AA" w:rsidP="008739AA">
      <w:pPr>
        <w:rPr>
          <w:u w:val="single"/>
        </w:rPr>
      </w:pPr>
      <w:r>
        <w:t xml:space="preserve">$2000 Elite Show Sponsor </w:t>
      </w:r>
      <w:r w:rsidR="00BE0BD4">
        <w:t xml:space="preserve"> </w:t>
      </w:r>
    </w:p>
    <w:p w14:paraId="24A2A9D8" w14:textId="77777777" w:rsidR="008739AA" w:rsidRDefault="008739AA" w:rsidP="008739AA">
      <w:r>
        <w:t>Show named after company and announced /advertised as such. 5x3 banner hung in the arena and photographed in all professional photos during race. Vendor space ( vendor fees may apply ). Company name announced as the headliner of the race and throughout the show. Logo for company shared and promoted on Facebook 5x. Company name on barrel covers.  (Must provide logo and banners)</w:t>
      </w:r>
    </w:p>
    <w:p w14:paraId="0F5A9226" w14:textId="77777777" w:rsidR="008739AA" w:rsidRDefault="008739AA" w:rsidP="008739AA"/>
    <w:p w14:paraId="7B8F4802" w14:textId="77777777" w:rsidR="00BE0BD4" w:rsidRDefault="00BE0BD4" w:rsidP="008739AA"/>
    <w:p w14:paraId="6A50F316" w14:textId="3B5378F1" w:rsidR="00BE0BD4" w:rsidRDefault="00BE0BD4" w:rsidP="008739AA">
      <w:r>
        <w:t xml:space="preserve">We can customize any sponsorship packages to fit your individual company needs. </w:t>
      </w:r>
    </w:p>
    <w:p w14:paraId="7935C017" w14:textId="77777777" w:rsidR="00BE0BD4" w:rsidRDefault="00BE0BD4" w:rsidP="008739AA"/>
    <w:p w14:paraId="20A564A5" w14:textId="77777777" w:rsidR="008739AA" w:rsidRDefault="008739AA" w:rsidP="008739AA">
      <w:r>
        <w:t xml:space="preserve">(My personal Facebook where sponsorship </w:t>
      </w:r>
      <w:proofErr w:type="spellStart"/>
      <w:r>
        <w:t>shoutouts</w:t>
      </w:r>
      <w:proofErr w:type="spellEnd"/>
      <w:r>
        <w:t xml:space="preserve"> will be featured includes roughly 10,000 followers throughout the continental United States, Mexico, Europe, and Canada.)</w:t>
      </w:r>
    </w:p>
    <w:p w14:paraId="0412C132" w14:textId="77777777" w:rsidR="008739AA" w:rsidRDefault="008739AA" w:rsidP="008739AA"/>
    <w:p w14:paraId="5E8A57EE" w14:textId="77777777" w:rsidR="008739AA" w:rsidRDefault="008739AA" w:rsidP="008739AA">
      <w:r>
        <w:t xml:space="preserve">Melinda </w:t>
      </w:r>
      <w:proofErr w:type="spellStart"/>
      <w:r>
        <w:t>Raasch</w:t>
      </w:r>
      <w:proofErr w:type="spellEnd"/>
    </w:p>
    <w:p w14:paraId="7C5C2B36" w14:textId="77777777" w:rsidR="008739AA" w:rsidRDefault="008739AA" w:rsidP="008739AA">
      <w:r>
        <w:t>573 777 0260</w:t>
      </w:r>
    </w:p>
    <w:p w14:paraId="76F2AA14" w14:textId="77777777" w:rsidR="008739AA" w:rsidRDefault="008739AA">
      <w:r>
        <w:t>Mlh0972@hotmail.com</w:t>
      </w:r>
    </w:p>
    <w:sectPr w:rsidR="00873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4AA5"/>
    <w:multiLevelType w:val="hybridMultilevel"/>
    <w:tmpl w:val="B07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50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AA"/>
    <w:rsid w:val="00032F14"/>
    <w:rsid w:val="00041AA1"/>
    <w:rsid w:val="000666B4"/>
    <w:rsid w:val="000D5DB5"/>
    <w:rsid w:val="001960B1"/>
    <w:rsid w:val="001D16E1"/>
    <w:rsid w:val="0021597A"/>
    <w:rsid w:val="00270AFD"/>
    <w:rsid w:val="002741F4"/>
    <w:rsid w:val="002B2B59"/>
    <w:rsid w:val="002D0D70"/>
    <w:rsid w:val="002E3651"/>
    <w:rsid w:val="004C4DA7"/>
    <w:rsid w:val="005526EF"/>
    <w:rsid w:val="00703CE0"/>
    <w:rsid w:val="007605BF"/>
    <w:rsid w:val="007F71D0"/>
    <w:rsid w:val="00804FBD"/>
    <w:rsid w:val="0081747A"/>
    <w:rsid w:val="008739AA"/>
    <w:rsid w:val="00BE0BD4"/>
    <w:rsid w:val="00BF0A0E"/>
    <w:rsid w:val="00C7333E"/>
    <w:rsid w:val="00CC35CB"/>
    <w:rsid w:val="00D940C9"/>
    <w:rsid w:val="00DB655E"/>
    <w:rsid w:val="00E67279"/>
    <w:rsid w:val="00EF0BAC"/>
    <w:rsid w:val="00FE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628C3"/>
  <w15:chartTrackingRefBased/>
  <w15:docId w15:val="{1071CBCC-83B2-FA49-84AC-E77D7E40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9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9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9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9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9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9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9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9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9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9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9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9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9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9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9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9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9AA"/>
    <w:rPr>
      <w:rFonts w:eastAsiaTheme="majorEastAsia" w:cstheme="majorBidi"/>
      <w:color w:val="272727" w:themeColor="text1" w:themeTint="D8"/>
    </w:rPr>
  </w:style>
  <w:style w:type="paragraph" w:styleId="Title">
    <w:name w:val="Title"/>
    <w:basedOn w:val="Normal"/>
    <w:next w:val="Normal"/>
    <w:link w:val="TitleChar"/>
    <w:uiPriority w:val="10"/>
    <w:qFormat/>
    <w:rsid w:val="00873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9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9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9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9AA"/>
    <w:pPr>
      <w:spacing w:before="160"/>
      <w:jc w:val="center"/>
    </w:pPr>
    <w:rPr>
      <w:i/>
      <w:iCs/>
      <w:color w:val="404040" w:themeColor="text1" w:themeTint="BF"/>
    </w:rPr>
  </w:style>
  <w:style w:type="character" w:customStyle="1" w:styleId="QuoteChar">
    <w:name w:val="Quote Char"/>
    <w:basedOn w:val="DefaultParagraphFont"/>
    <w:link w:val="Quote"/>
    <w:uiPriority w:val="29"/>
    <w:rsid w:val="008739AA"/>
    <w:rPr>
      <w:i/>
      <w:iCs/>
      <w:color w:val="404040" w:themeColor="text1" w:themeTint="BF"/>
    </w:rPr>
  </w:style>
  <w:style w:type="paragraph" w:styleId="ListParagraph">
    <w:name w:val="List Paragraph"/>
    <w:basedOn w:val="Normal"/>
    <w:uiPriority w:val="34"/>
    <w:qFormat/>
    <w:rsid w:val="008739AA"/>
    <w:pPr>
      <w:ind w:left="720"/>
      <w:contextualSpacing/>
    </w:pPr>
  </w:style>
  <w:style w:type="character" w:styleId="IntenseEmphasis">
    <w:name w:val="Intense Emphasis"/>
    <w:basedOn w:val="DefaultParagraphFont"/>
    <w:uiPriority w:val="21"/>
    <w:qFormat/>
    <w:rsid w:val="008739AA"/>
    <w:rPr>
      <w:i/>
      <w:iCs/>
      <w:color w:val="0F4761" w:themeColor="accent1" w:themeShade="BF"/>
    </w:rPr>
  </w:style>
  <w:style w:type="paragraph" w:styleId="IntenseQuote">
    <w:name w:val="Intense Quote"/>
    <w:basedOn w:val="Normal"/>
    <w:next w:val="Normal"/>
    <w:link w:val="IntenseQuoteChar"/>
    <w:uiPriority w:val="30"/>
    <w:qFormat/>
    <w:rsid w:val="0087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9AA"/>
    <w:rPr>
      <w:i/>
      <w:iCs/>
      <w:color w:val="0F4761" w:themeColor="accent1" w:themeShade="BF"/>
    </w:rPr>
  </w:style>
  <w:style w:type="character" w:styleId="IntenseReference">
    <w:name w:val="Intense Reference"/>
    <w:basedOn w:val="DefaultParagraphFont"/>
    <w:uiPriority w:val="32"/>
    <w:qFormat/>
    <w:rsid w:val="008739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Houttuin</dc:creator>
  <cp:keywords/>
  <dc:description/>
  <cp:lastModifiedBy>Melinda Houttuin</cp:lastModifiedBy>
  <cp:revision>2</cp:revision>
  <dcterms:created xsi:type="dcterms:W3CDTF">2025-11-05T02:51:00Z</dcterms:created>
  <dcterms:modified xsi:type="dcterms:W3CDTF">2025-11-05T02:51:00Z</dcterms:modified>
</cp:coreProperties>
</file>