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1915" w:rsidRDefault="003B42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Central Oak Park Neighborhood Association</w:t>
      </w:r>
    </w:p>
    <w:p w14:paraId="00000002" w14:textId="77777777" w:rsidR="000A1915" w:rsidRDefault="003B429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 Membership Meeting 1/25/2025</w:t>
      </w:r>
    </w:p>
    <w:p w14:paraId="00000003" w14:textId="77777777" w:rsidR="000A1915" w:rsidRDefault="000A1915">
      <w:pPr>
        <w:jc w:val="center"/>
        <w:rPr>
          <w:rFonts w:ascii="Times New Roman" w:eastAsia="Times New Roman" w:hAnsi="Times New Roman" w:cs="Times New Roman"/>
          <w:sz w:val="24"/>
          <w:szCs w:val="24"/>
        </w:rPr>
      </w:pPr>
    </w:p>
    <w:p w14:paraId="00000004"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Michelle Anderson, Phillip Baker, Heather Chumbris, Elaine Hartin, David Ponte, Diana Schuh. There were about 20 neighborhood residents in attendance. Michelle opened the meeting at 6:37 p.m. </w:t>
      </w:r>
    </w:p>
    <w:p w14:paraId="00000005" w14:textId="77777777" w:rsidR="000A1915" w:rsidRDefault="000A1915">
      <w:pPr>
        <w:rPr>
          <w:rFonts w:ascii="Times New Roman" w:eastAsia="Times New Roman" w:hAnsi="Times New Roman" w:cs="Times New Roman"/>
          <w:sz w:val="24"/>
          <w:szCs w:val="24"/>
        </w:rPr>
      </w:pPr>
    </w:p>
    <w:p w14:paraId="00000006"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St. Pete Police Department</w:t>
      </w:r>
    </w:p>
    <w:p w14:paraId="00000007"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district officer reported that there were no crime patterns or sprees going on in the neighborhood. Since September there have been 90 property crimes and 52 car burglaries. Most of these involved unlocked cars and unlocked cars with keys in the ignition. The officer stressed that we should be locking our cars and not leaving items in cars that entice thieves. </w:t>
      </w:r>
    </w:p>
    <w:p w14:paraId="00000008" w14:textId="77777777" w:rsidR="000A1915" w:rsidRDefault="000A1915">
      <w:pPr>
        <w:rPr>
          <w:rFonts w:ascii="Times New Roman" w:eastAsia="Times New Roman" w:hAnsi="Times New Roman" w:cs="Times New Roman"/>
          <w:sz w:val="24"/>
          <w:szCs w:val="24"/>
        </w:rPr>
      </w:pPr>
    </w:p>
    <w:p w14:paraId="00000009"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David Hegarty, Neighborhood Transportation Coordinator, City of St. Pete</w:t>
      </w:r>
    </w:p>
    <w:p w14:paraId="0000000A"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David shared with the group that the city is conducting a 49th Street Safe Street Study. The portions of the street that encompass St. Pete and Gulfport have been identified as “high-injury” areas. In the next two years, the city will be implementing better walk signals, LED lighting and raising existing medians. Long-term ideas include converting 49th Street into a two-lane road with bus bays, a center turn lane and new medians with greenery. He stressed that this is still in the concept stage – there is n</w:t>
      </w:r>
      <w:r>
        <w:rPr>
          <w:rFonts w:ascii="Times New Roman" w:eastAsia="Times New Roman" w:hAnsi="Times New Roman" w:cs="Times New Roman"/>
          <w:sz w:val="24"/>
          <w:szCs w:val="24"/>
        </w:rPr>
        <w:t>o website for the project yet –  and there will be opportunities for public input</w:t>
      </w:r>
    </w:p>
    <w:p w14:paraId="0000000B" w14:textId="77777777" w:rsidR="000A1915" w:rsidRDefault="000A1915">
      <w:pPr>
        <w:rPr>
          <w:rFonts w:ascii="Times New Roman" w:eastAsia="Times New Roman" w:hAnsi="Times New Roman" w:cs="Times New Roman"/>
          <w:sz w:val="24"/>
          <w:szCs w:val="24"/>
        </w:rPr>
      </w:pPr>
    </w:p>
    <w:p w14:paraId="0000000C"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also reviewed the process for requesting speed humps. Any resident living on a street can make a request. The city then conducts a 24-hour speed/volume study. Recorded speeds that are 35 mph and above qualify for a speed hump neighborhood petition. Signatures have to be collected from each resident impacted by the speed hump proposal. </w:t>
      </w:r>
    </w:p>
    <w:p w14:paraId="0000000D" w14:textId="77777777" w:rsidR="000A1915" w:rsidRDefault="000A1915">
      <w:pPr>
        <w:rPr>
          <w:rFonts w:ascii="Times New Roman" w:eastAsia="Times New Roman" w:hAnsi="Times New Roman" w:cs="Times New Roman"/>
          <w:sz w:val="24"/>
          <w:szCs w:val="24"/>
        </w:rPr>
      </w:pPr>
    </w:p>
    <w:p w14:paraId="0000000E"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also noted that the Stormwater Pavement Department is the contact for requests to pave alleys. </w:t>
      </w:r>
    </w:p>
    <w:p w14:paraId="0000000F" w14:textId="77777777" w:rsidR="000A1915" w:rsidRDefault="000A1915">
      <w:pPr>
        <w:rPr>
          <w:rFonts w:ascii="Times New Roman" w:eastAsia="Times New Roman" w:hAnsi="Times New Roman" w:cs="Times New Roman"/>
          <w:sz w:val="24"/>
          <w:szCs w:val="24"/>
        </w:rPr>
      </w:pPr>
    </w:p>
    <w:p w14:paraId="00000010"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Neighborhood News</w:t>
      </w:r>
    </w:p>
    <w:p w14:paraId="00000011"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elections will be held at the March general meeting. There are currently two spots open and the board is taking nominations. Spring porch parties are also being planned and the annual neighborhood yard sale is coming up in April. More details will be announced in the neighborhood newsletter. There is also a neighborhood cleanup being organized. Details TBA. </w:t>
      </w:r>
    </w:p>
    <w:p w14:paraId="00000012" w14:textId="77777777" w:rsidR="000A1915" w:rsidRDefault="000A1915">
      <w:pPr>
        <w:rPr>
          <w:rFonts w:ascii="Times New Roman" w:eastAsia="Times New Roman" w:hAnsi="Times New Roman" w:cs="Times New Roman"/>
          <w:sz w:val="24"/>
          <w:szCs w:val="24"/>
        </w:rPr>
      </w:pPr>
    </w:p>
    <w:p w14:paraId="00000013"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New and Other Business Members</w:t>
      </w:r>
    </w:p>
    <w:p w14:paraId="00000014"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Ryan Scofield of Evergreen Lawn Services was introduced as a new COPNA business member. Laurie of Tasty Treats announced that the cafe/bakery is now open seven days a week until 8 p.m.</w:t>
      </w:r>
    </w:p>
    <w:p w14:paraId="00000015" w14:textId="77777777" w:rsidR="000A1915" w:rsidRDefault="000A1915">
      <w:pPr>
        <w:rPr>
          <w:rFonts w:ascii="Times New Roman" w:eastAsia="Times New Roman" w:hAnsi="Times New Roman" w:cs="Times New Roman"/>
          <w:sz w:val="24"/>
          <w:szCs w:val="24"/>
        </w:rPr>
      </w:pPr>
    </w:p>
    <w:p w14:paraId="00000016"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other announcements/discussions. The meeting was adjourned at 7:25 p.m.</w:t>
      </w:r>
    </w:p>
    <w:p w14:paraId="00000017" w14:textId="77777777" w:rsidR="000A1915" w:rsidRDefault="000A1915">
      <w:pPr>
        <w:rPr>
          <w:rFonts w:ascii="Times New Roman" w:eastAsia="Times New Roman" w:hAnsi="Times New Roman" w:cs="Times New Roman"/>
          <w:sz w:val="24"/>
          <w:szCs w:val="24"/>
        </w:rPr>
      </w:pPr>
    </w:p>
    <w:p w14:paraId="00000018" w14:textId="77777777" w:rsidR="000A1915" w:rsidRDefault="003B429E">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14:paraId="00000019" w14:textId="77777777" w:rsidR="000A1915" w:rsidRDefault="000A1915">
      <w:pPr>
        <w:rPr>
          <w:rFonts w:ascii="Times New Roman" w:eastAsia="Times New Roman" w:hAnsi="Times New Roman" w:cs="Times New Roman"/>
          <w:sz w:val="24"/>
          <w:szCs w:val="24"/>
        </w:rPr>
      </w:pPr>
    </w:p>
    <w:p w14:paraId="0000001A" w14:textId="77777777" w:rsidR="000A1915" w:rsidRDefault="003B429E">
      <w:pPr>
        <w:rPr>
          <w:rFonts w:ascii="Times New Roman" w:eastAsia="Times New Roman" w:hAnsi="Times New Roman" w:cs="Times New Roman"/>
          <w:sz w:val="24"/>
          <w:szCs w:val="24"/>
        </w:rPr>
      </w:pPr>
      <w:r>
        <w:rPr>
          <w:rFonts w:ascii="Lobster" w:eastAsia="Lobster" w:hAnsi="Lobster" w:cs="Lobster"/>
          <w:sz w:val="28"/>
          <w:szCs w:val="28"/>
        </w:rPr>
        <w:t>Diana Schuh</w:t>
      </w:r>
      <w:r>
        <w:rPr>
          <w:rFonts w:ascii="Times New Roman" w:eastAsia="Times New Roman" w:hAnsi="Times New Roman" w:cs="Times New Roman"/>
          <w:sz w:val="24"/>
          <w:szCs w:val="24"/>
        </w:rPr>
        <w:t>, Secretary</w:t>
      </w:r>
    </w:p>
    <w:sectPr w:rsidR="000A1915">
      <w:pgSz w:w="12240" w:h="15840"/>
      <w:pgMar w:top="144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FEB85F92-A2A7-40CF-A126-4563B90AC96F}"/>
  </w:font>
  <w:font w:name="Calibri">
    <w:panose1 w:val="020F0502020204030204"/>
    <w:charset w:val="00"/>
    <w:family w:val="swiss"/>
    <w:pitch w:val="variable"/>
    <w:sig w:usb0="E4002EFF" w:usb1="C000247B" w:usb2="00000009" w:usb3="00000000" w:csb0="000001FF" w:csb1="00000000"/>
    <w:embedRegular r:id="rId2" w:fontKey="{ACDF3F5D-B5B2-4DC4-9A1D-2E2CF91EF777}"/>
  </w:font>
  <w:font w:name="Cambria">
    <w:panose1 w:val="02040503050406030204"/>
    <w:charset w:val="00"/>
    <w:family w:val="roman"/>
    <w:pitch w:val="variable"/>
    <w:sig w:usb0="E00006FF" w:usb1="420024FF" w:usb2="02000000" w:usb3="00000000" w:csb0="0000019F" w:csb1="00000000"/>
    <w:embedRegular r:id="rId3" w:fontKey="{A7DBDED4-6926-4A29-9D94-90928182F3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915"/>
    <w:rsid w:val="000A1915"/>
    <w:rsid w:val="00113E18"/>
    <w:rsid w:val="003B4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E4925-4761-4110-B86E-726490FB4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2151</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Schuh</dc:creator>
  <cp:lastModifiedBy>Diana Schuh</cp:lastModifiedBy>
  <cp:revision>2</cp:revision>
  <dcterms:created xsi:type="dcterms:W3CDTF">2025-06-25T14:42:00Z</dcterms:created>
  <dcterms:modified xsi:type="dcterms:W3CDTF">2025-06-25T14:42:00Z</dcterms:modified>
</cp:coreProperties>
</file>