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475D" w14:textId="1F79BA88" w:rsidR="00CB55C5" w:rsidRPr="007E1A59" w:rsidRDefault="00C32B30" w:rsidP="00C32B30">
      <w:pPr>
        <w:pStyle w:val="Heading1"/>
        <w:numPr>
          <w:ilvl w:val="0"/>
          <w:numId w:val="0"/>
        </w:numPr>
        <w:spacing w:after="48"/>
        <w:ind w:left="75"/>
        <w:jc w:val="center"/>
        <w:rPr>
          <w:sz w:val="44"/>
          <w:szCs w:val="44"/>
        </w:rPr>
      </w:pPr>
      <w:proofErr w:type="gramStart"/>
      <w:r w:rsidRPr="007E1A59">
        <w:rPr>
          <w:sz w:val="44"/>
          <w:szCs w:val="44"/>
        </w:rPr>
        <w:t xml:space="preserve">COMMITTEE </w:t>
      </w:r>
      <w:r w:rsidR="00000000" w:rsidRPr="007E1A59">
        <w:rPr>
          <w:sz w:val="44"/>
          <w:szCs w:val="44"/>
        </w:rPr>
        <w:t>:</w:t>
      </w:r>
      <w:proofErr w:type="gramEnd"/>
      <w:r w:rsidR="00000000" w:rsidRPr="007E1A59">
        <w:rPr>
          <w:sz w:val="44"/>
          <w:szCs w:val="44"/>
        </w:rPr>
        <w:t xml:space="preserve"> </w:t>
      </w:r>
      <w:r w:rsidR="00000000" w:rsidRPr="007E1A59">
        <w:rPr>
          <w:bCs/>
          <w:sz w:val="44"/>
          <w:szCs w:val="44"/>
        </w:rPr>
        <w:t>F</w:t>
      </w:r>
      <w:r w:rsidRPr="007E1A59">
        <w:rPr>
          <w:bCs/>
          <w:sz w:val="44"/>
          <w:szCs w:val="44"/>
        </w:rPr>
        <w:t>ICTIONAL</w:t>
      </w:r>
      <w:r w:rsidR="00000000" w:rsidRPr="007E1A59">
        <w:rPr>
          <w:bCs/>
          <w:sz w:val="44"/>
          <w:szCs w:val="44"/>
        </w:rPr>
        <w:t xml:space="preserve"> 2</w:t>
      </w:r>
    </w:p>
    <w:p w14:paraId="573170CF" w14:textId="77777777" w:rsidR="00CB55C5" w:rsidRPr="00C32B30" w:rsidRDefault="00000000">
      <w:pPr>
        <w:spacing w:line="259" w:lineRule="auto"/>
        <w:ind w:left="60" w:right="7" w:firstLine="0"/>
        <w:rPr>
          <w:u w:val="single"/>
        </w:rPr>
      </w:pPr>
      <w:r w:rsidRPr="00C32B30">
        <w:rPr>
          <w:b/>
          <w:u w:val="single"/>
        </w:rPr>
        <w:t xml:space="preserve">Topic: </w:t>
      </w:r>
      <w:r w:rsidRPr="00C32B30">
        <w:rPr>
          <w:u w:val="single"/>
        </w:rPr>
        <w:t>The Hunger Games</w:t>
      </w:r>
    </w:p>
    <w:p w14:paraId="1EC18D9E" w14:textId="77777777" w:rsidR="00CB55C5" w:rsidRPr="00C32B30" w:rsidRDefault="00000000">
      <w:pPr>
        <w:spacing w:after="341" w:line="259" w:lineRule="auto"/>
        <w:ind w:left="60" w:right="7" w:firstLine="0"/>
        <w:rPr>
          <w:u w:val="single"/>
        </w:rPr>
      </w:pPr>
      <w:r w:rsidRPr="00C32B30">
        <w:rPr>
          <w:b/>
          <w:u w:val="single"/>
        </w:rPr>
        <w:t xml:space="preserve">Chairs: </w:t>
      </w:r>
      <w:r w:rsidRPr="00C32B30">
        <w:rPr>
          <w:u w:val="single"/>
        </w:rPr>
        <w:t xml:space="preserve">Caroline </w:t>
      </w:r>
      <w:proofErr w:type="spellStart"/>
      <w:r w:rsidRPr="00C32B30">
        <w:rPr>
          <w:u w:val="single"/>
        </w:rPr>
        <w:t>Schow</w:t>
      </w:r>
      <w:proofErr w:type="spellEnd"/>
      <w:r w:rsidRPr="00C32B30">
        <w:rPr>
          <w:u w:val="single"/>
        </w:rPr>
        <w:t xml:space="preserve"> and Anderson Dear</w:t>
      </w:r>
    </w:p>
    <w:p w14:paraId="0262A6C4" w14:textId="77777777" w:rsidR="00CB55C5" w:rsidRDefault="00000000">
      <w:pPr>
        <w:pStyle w:val="Heading1"/>
        <w:numPr>
          <w:ilvl w:val="0"/>
          <w:numId w:val="0"/>
        </w:numPr>
        <w:spacing w:after="328"/>
        <w:ind w:left="75"/>
      </w:pPr>
      <w:r>
        <w:t>Report of the Chairs</w:t>
      </w:r>
    </w:p>
    <w:p w14:paraId="1DA461CE" w14:textId="77777777" w:rsidR="00CB55C5" w:rsidRDefault="00000000">
      <w:pPr>
        <w:spacing w:after="0"/>
        <w:ind w:left="60" w:right="7" w:firstLine="720"/>
      </w:pPr>
      <w:r>
        <w:t>Esteemed delegates, we are honored to have the opportunity to moderate this conference. You, the leaders of each of Panem’s 12 districts and the Capital are called here to represent your districts and to discuss the future of the Hunger Games. At this conference, you will all come together, share your views, and make a decision for the people of Panem.</w:t>
      </w:r>
    </w:p>
    <w:p w14:paraId="753736DA" w14:textId="14885735" w:rsidR="00CB55C5" w:rsidRDefault="00000000" w:rsidP="00C32B30">
      <w:pPr>
        <w:spacing w:after="286" w:line="259" w:lineRule="auto"/>
        <w:ind w:left="120" w:firstLine="0"/>
      </w:pPr>
      <w:r>
        <w:rPr>
          <w:rFonts w:ascii="Calibri" w:eastAsia="Calibri" w:hAnsi="Calibri" w:cs="Calibri"/>
          <w:noProof/>
          <w:sz w:val="22"/>
        </w:rPr>
        <mc:AlternateContent>
          <mc:Choice Requires="wpg">
            <w:drawing>
              <wp:inline distT="0" distB="0" distL="0" distR="0" wp14:anchorId="2BCB0AE0" wp14:editId="276CF41D">
                <wp:extent cx="5867400" cy="12700"/>
                <wp:effectExtent l="0" t="0" r="0" b="0"/>
                <wp:docPr id="1559" name="Group 155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8" name="Shape 18"/>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59" style="width:462pt;height:1pt;mso-position-horizontal-relative:char;mso-position-vertical-relative:line" coordsize="58674,127">
                <v:shape id="Shape 18" style="position:absolute;width:58674;height:0;left:0;top:0;" coordsize="5867400,0" path="m0,0l5867400,0">
                  <v:stroke weight="1pt" endcap="flat" joinstyle="miter" miterlimit="10" on="true" color="#888888"/>
                  <v:fill on="false" color="#000000" opacity="0"/>
                </v:shape>
              </v:group>
            </w:pict>
          </mc:Fallback>
        </mc:AlternateContent>
      </w:r>
    </w:p>
    <w:p w14:paraId="62403A56" w14:textId="77777777" w:rsidR="00CB55C5" w:rsidRDefault="00000000">
      <w:pPr>
        <w:pStyle w:val="Heading1"/>
        <w:spacing w:after="148"/>
        <w:ind w:left="780" w:hanging="607"/>
      </w:pPr>
      <w:r>
        <w:t>Rationale</w:t>
      </w:r>
    </w:p>
    <w:p w14:paraId="550AD9DF" w14:textId="77777777" w:rsidR="00CB55C5" w:rsidRDefault="00000000">
      <w:pPr>
        <w:numPr>
          <w:ilvl w:val="0"/>
          <w:numId w:val="1"/>
        </w:numPr>
        <w:ind w:right="7" w:hanging="360"/>
      </w:pPr>
      <w:r>
        <w:t>A decision needs to be made to keep or end Panem’s annual Hunger Games. The peacekeepers have informed us of the rising conflicts relating to the annual Hunger Games. This topic needs to be addressed because the Hunger Games are a reminder to the districts to not revolt against the capitol but if the people’s opinions are ignored a rebellion may be just as likely to occur.</w:t>
      </w:r>
    </w:p>
    <w:p w14:paraId="1C5517AE" w14:textId="77777777" w:rsidR="00CB55C5" w:rsidRDefault="00000000">
      <w:pPr>
        <w:numPr>
          <w:ilvl w:val="0"/>
          <w:numId w:val="1"/>
        </w:numPr>
        <w:spacing w:after="444"/>
        <w:ind w:right="7" w:hanging="360"/>
      </w:pPr>
      <w:r>
        <w:t>Many people in the districts claim that the Hunger Games and reaping ceremonies are a gross form of entertainment and a celebration of violence while others understand that the Hunger Games are a necessity to keep peace in Panem.</w:t>
      </w:r>
    </w:p>
    <w:p w14:paraId="077A359F" w14:textId="77777777" w:rsidR="00CB55C5" w:rsidRDefault="00000000">
      <w:pPr>
        <w:pStyle w:val="Heading1"/>
        <w:ind w:left="765" w:hanging="700"/>
      </w:pPr>
      <w:r>
        <w:t>Background of the Topic</w:t>
      </w:r>
    </w:p>
    <w:p w14:paraId="7667CC35" w14:textId="77777777" w:rsidR="00CB55C5" w:rsidRDefault="00000000">
      <w:pPr>
        <w:numPr>
          <w:ilvl w:val="0"/>
          <w:numId w:val="2"/>
        </w:numPr>
        <w:ind w:right="7" w:hanging="360"/>
      </w:pPr>
      <w:r>
        <w:t>The Hunger Games started more than seventy years ago when a civil war broke out between the districts of Panem. The capital won and the war was ended when the Treaty of Treason was signed. The treaty’s main significance now is the creation of the Hunger Games.</w:t>
      </w:r>
    </w:p>
    <w:p w14:paraId="0711F6FB" w14:textId="77777777" w:rsidR="00CB55C5" w:rsidRDefault="00000000">
      <w:pPr>
        <w:numPr>
          <w:ilvl w:val="0"/>
          <w:numId w:val="2"/>
        </w:numPr>
        <w:ind w:right="7" w:hanging="360"/>
      </w:pPr>
      <w:r>
        <w:t>The Hunger Games are a form of punishment for the districts that rebelled and a</w:t>
      </w:r>
    </w:p>
    <w:p w14:paraId="573CBA0C" w14:textId="62D11DF8" w:rsidR="00CB55C5" w:rsidRDefault="00000000">
      <w:pPr>
        <w:ind w:left="1495" w:right="7"/>
      </w:pPr>
      <w:r>
        <w:t xml:space="preserve">reminder to the districts to never rebel again. In some of the first Hunger Games, the mayor of each district picked a tribute themselves. The Hunger Games have evolved and now tributes are picked at </w:t>
      </w:r>
      <w:r w:rsidR="00C32B30">
        <w:t>random,</w:t>
      </w:r>
      <w:r>
        <w:t xml:space="preserve"> and the Games are televised live.</w:t>
      </w:r>
    </w:p>
    <w:p w14:paraId="4FBA4769" w14:textId="1A5DBDD6" w:rsidR="00CB55C5" w:rsidRDefault="00000000">
      <w:pPr>
        <w:numPr>
          <w:ilvl w:val="0"/>
          <w:numId w:val="2"/>
        </w:numPr>
        <w:spacing w:after="444"/>
        <w:ind w:right="7" w:hanging="360"/>
      </w:pPr>
      <w:r>
        <w:lastRenderedPageBreak/>
        <w:t xml:space="preserve">The peacekeepers keep any dissidents and rebels at </w:t>
      </w:r>
      <w:r w:rsidR="00C32B30">
        <w:t>bay,</w:t>
      </w:r>
      <w:r>
        <w:t xml:space="preserve"> but they can only do so </w:t>
      </w:r>
      <w:r w:rsidR="00C32B30">
        <w:t>much,</w:t>
      </w:r>
      <w:r>
        <w:t xml:space="preserve"> and they are not able to stop the collective criticism of the Hunger Games. At some point, the people may rise up once more and we must address this issue before it gets to that point.</w:t>
      </w:r>
    </w:p>
    <w:p w14:paraId="385253F2" w14:textId="77777777" w:rsidR="00CB55C5" w:rsidRDefault="00000000">
      <w:pPr>
        <w:pStyle w:val="Heading1"/>
        <w:ind w:left="721" w:hanging="656"/>
      </w:pPr>
      <w:r>
        <w:t>Contemporary Evidence of the Topic</w:t>
      </w:r>
    </w:p>
    <w:p w14:paraId="496B4BB9" w14:textId="77777777" w:rsidR="00CB55C5" w:rsidRDefault="00000000">
      <w:pPr>
        <w:numPr>
          <w:ilvl w:val="0"/>
          <w:numId w:val="3"/>
        </w:numPr>
        <w:ind w:right="7" w:hanging="360"/>
      </w:pPr>
      <w:r>
        <w:t>Today, the Hunger Games take place every year when one male and one female from each district are chosen and must fight to the death until one victor remains. The tributes are between the ages of 12 and 18 years old and are chosen at random by an escort sent from the Capitol. This selection is called the reaping ceremony.</w:t>
      </w:r>
    </w:p>
    <w:p w14:paraId="3444C5C2" w14:textId="6003D1BC" w:rsidR="00CB55C5" w:rsidRDefault="00000000">
      <w:pPr>
        <w:numPr>
          <w:ilvl w:val="0"/>
          <w:numId w:val="3"/>
        </w:numPr>
        <w:ind w:right="7" w:hanging="360"/>
      </w:pPr>
      <w:r>
        <w:t>When the tributes are announced any other reaping-age child from the dist</w:t>
      </w:r>
      <w:r w:rsidR="00C32B30">
        <w:t>ri</w:t>
      </w:r>
      <w:r>
        <w:t>ct may volunteer in the tribute’s place. Volunteering is less common in the higher number districts as they see the Games as a death sentence. Lower number districts have a much different view of the Games and see it as an honor to participate and spend their time training while growing up. For this reason, it is much more common for these districts to have tributes that volunteer.</w:t>
      </w:r>
    </w:p>
    <w:p w14:paraId="4D637D3D" w14:textId="77777777" w:rsidR="00CB55C5" w:rsidRDefault="00000000">
      <w:pPr>
        <w:numPr>
          <w:ilvl w:val="0"/>
          <w:numId w:val="3"/>
        </w:numPr>
        <w:ind w:right="7" w:hanging="360"/>
      </w:pPr>
      <w:r>
        <w:t>The Capitol views the Hunger Games as entertainment and watches the games live, often making bets on who will win.</w:t>
      </w:r>
    </w:p>
    <w:p w14:paraId="7CC87E39" w14:textId="6B596F8C" w:rsidR="00CB55C5" w:rsidRDefault="00000000">
      <w:pPr>
        <w:numPr>
          <w:ilvl w:val="0"/>
          <w:numId w:val="3"/>
        </w:numPr>
        <w:ind w:right="7" w:hanging="360"/>
      </w:pPr>
      <w:r>
        <w:t xml:space="preserve">It is understood that the Hunger Games are an essential yet tragic </w:t>
      </w:r>
      <w:r w:rsidR="00C32B30">
        <w:t>event,</w:t>
      </w:r>
      <w:r>
        <w:t xml:space="preserve"> but many still resist the Games.</w:t>
      </w:r>
    </w:p>
    <w:p w14:paraId="329F5495" w14:textId="77777777" w:rsidR="00CB55C5" w:rsidRDefault="00000000">
      <w:pPr>
        <w:pStyle w:val="Heading1"/>
        <w:ind w:left="780" w:hanging="562"/>
      </w:pPr>
      <w:r>
        <w:t>References and Research Resources</w:t>
      </w:r>
    </w:p>
    <w:p w14:paraId="257CA5FB" w14:textId="77777777" w:rsidR="00CB55C5" w:rsidRDefault="00000000">
      <w:pPr>
        <w:numPr>
          <w:ilvl w:val="0"/>
          <w:numId w:val="4"/>
        </w:numPr>
        <w:spacing w:after="118" w:line="259" w:lineRule="auto"/>
        <w:ind w:hanging="360"/>
      </w:pPr>
      <w:hyperlink r:id="rId7">
        <w:r>
          <w:rPr>
            <w:color w:val="1155CC"/>
            <w:u w:val="single" w:color="1155CC"/>
          </w:rPr>
          <w:t>https://thehungergames.fandom.com/wiki/The_Hunger_Games_Wiki</w:t>
        </w:r>
      </w:hyperlink>
    </w:p>
    <w:p w14:paraId="39F85D75" w14:textId="77777777" w:rsidR="00CB55C5" w:rsidRDefault="00000000">
      <w:pPr>
        <w:numPr>
          <w:ilvl w:val="0"/>
          <w:numId w:val="4"/>
        </w:numPr>
        <w:spacing w:after="118" w:line="259" w:lineRule="auto"/>
        <w:ind w:hanging="360"/>
      </w:pPr>
      <w:hyperlink r:id="rId8">
        <w:r>
          <w:rPr>
            <w:color w:val="1155CC"/>
            <w:u w:val="single" w:color="1155CC"/>
          </w:rPr>
          <w:t>https://75thhungergames.weebly.com/all-about-panem.html</w:t>
        </w:r>
      </w:hyperlink>
    </w:p>
    <w:p w14:paraId="08263217" w14:textId="77777777" w:rsidR="00CB55C5" w:rsidRDefault="00000000">
      <w:pPr>
        <w:pStyle w:val="Heading1"/>
        <w:ind w:left="752" w:hanging="687"/>
      </w:pPr>
      <w:r>
        <w:t>Note to the Delegates</w:t>
      </w:r>
    </w:p>
    <w:p w14:paraId="3C5C5500" w14:textId="77777777" w:rsidR="00CB55C5" w:rsidRDefault="00000000">
      <w:pPr>
        <w:numPr>
          <w:ilvl w:val="0"/>
          <w:numId w:val="5"/>
        </w:numPr>
        <w:ind w:right="7" w:hanging="360"/>
      </w:pPr>
      <w:r>
        <w:rPr>
          <w:i/>
        </w:rPr>
        <w:t xml:space="preserve">The Hunger Games </w:t>
      </w:r>
      <w:r>
        <w:t>movies and book series are a very popular source of entertainment for young adults.</w:t>
      </w:r>
    </w:p>
    <w:p w14:paraId="3D35C721" w14:textId="77777777" w:rsidR="00CB55C5" w:rsidRDefault="00000000">
      <w:pPr>
        <w:numPr>
          <w:ilvl w:val="0"/>
          <w:numId w:val="5"/>
        </w:numPr>
        <w:ind w:right="7" w:hanging="360"/>
      </w:pPr>
      <w:r>
        <w:rPr>
          <w:i/>
        </w:rPr>
        <w:lastRenderedPageBreak/>
        <w:t xml:space="preserve">The Hunger Games </w:t>
      </w:r>
      <w:r>
        <w:t>is an important topic to discuss because it examines a totalitarian government where the citizens are oppressed based on their districts.</w:t>
      </w:r>
    </w:p>
    <w:p w14:paraId="53250691" w14:textId="77777777" w:rsidR="00CB55C5" w:rsidRDefault="00000000">
      <w:pPr>
        <w:numPr>
          <w:ilvl w:val="0"/>
          <w:numId w:val="5"/>
        </w:numPr>
        <w:spacing w:after="3"/>
        <w:ind w:right="7" w:hanging="360"/>
      </w:pPr>
      <w:r>
        <w:t>The scope of this topic expands beyond the fictional concept and can be applied to international issues of corrupt systems of governments, class-based</w:t>
      </w:r>
    </w:p>
    <w:p w14:paraId="4E79D0C0" w14:textId="1F3F96BE" w:rsidR="00CB55C5" w:rsidRDefault="00000000">
      <w:pPr>
        <w:ind w:left="1500" w:right="7" w:firstLine="0"/>
      </w:pPr>
      <w:r>
        <w:t xml:space="preserve">discrimination, suppression of ideas and other </w:t>
      </w:r>
      <w:r w:rsidR="00C32B30">
        <w:t>freedoms, poverty</w:t>
      </w:r>
      <w:r>
        <w:t>, starvation, and war.</w:t>
      </w:r>
    </w:p>
    <w:p w14:paraId="324A3B0E" w14:textId="77777777" w:rsidR="00CB55C5" w:rsidRDefault="00000000">
      <w:pPr>
        <w:numPr>
          <w:ilvl w:val="0"/>
          <w:numId w:val="5"/>
        </w:numPr>
        <w:spacing w:after="444"/>
        <w:ind w:right="7" w:hanging="360"/>
      </w:pPr>
      <w:r>
        <w:t>The Hunger Games are set in a dystopian society and take place in a country called Panem. The country was formed from what we know as North America and includes 12 districts and the Capitol.</w:t>
      </w:r>
    </w:p>
    <w:p w14:paraId="64C851BD" w14:textId="77777777" w:rsidR="00CB55C5" w:rsidRDefault="00000000">
      <w:pPr>
        <w:pStyle w:val="Heading1"/>
        <w:ind w:left="780" w:hanging="780"/>
      </w:pPr>
      <w:r>
        <w:t>Notes for this Conference</w:t>
      </w:r>
    </w:p>
    <w:p w14:paraId="73F4AEB3" w14:textId="77777777" w:rsidR="00CB55C5" w:rsidRDefault="00000000">
      <w:pPr>
        <w:numPr>
          <w:ilvl w:val="0"/>
          <w:numId w:val="6"/>
        </w:numPr>
        <w:spacing w:after="118" w:line="259" w:lineRule="auto"/>
        <w:ind w:right="4" w:hanging="360"/>
      </w:pPr>
      <w:r>
        <w:t>This conference will take place before the 74th annual Hunger Games</w:t>
      </w:r>
    </w:p>
    <w:p w14:paraId="0CDF1093" w14:textId="7BC0513A" w:rsidR="00CB55C5" w:rsidRDefault="00000000">
      <w:pPr>
        <w:ind w:left="2230" w:right="7"/>
      </w:pPr>
      <w:r>
        <w:rPr>
          <w:rFonts w:ascii="MS PMincho" w:eastAsia="MS PMincho" w:hAnsi="MS PMincho" w:cs="MS PMincho"/>
        </w:rPr>
        <w:t xml:space="preserve">◆ </w:t>
      </w:r>
      <w:r>
        <w:t xml:space="preserve">This means you do not have to </w:t>
      </w:r>
      <w:r w:rsidR="00C32B30">
        <w:t>consider</w:t>
      </w:r>
      <w:r>
        <w:t xml:space="preserve"> any of the events that follow the first movie/ book.</w:t>
      </w:r>
    </w:p>
    <w:p w14:paraId="648BA181" w14:textId="77777777" w:rsidR="00CB55C5" w:rsidRDefault="00000000">
      <w:pPr>
        <w:ind w:left="2230" w:right="7"/>
      </w:pPr>
      <w:r>
        <w:rPr>
          <w:rFonts w:ascii="MS PMincho" w:eastAsia="MS PMincho" w:hAnsi="MS PMincho" w:cs="MS PMincho"/>
        </w:rPr>
        <w:t xml:space="preserve">◆ </w:t>
      </w:r>
      <w:r>
        <w:t>You also do not need to draw a focus on the characters in the Hunger Games series (Katniss Everdeen or Peeta Mellark) as those individuals competed in the 74th Hunger Games which has not taken place yet in this conference.</w:t>
      </w:r>
    </w:p>
    <w:p w14:paraId="5BBFC45A" w14:textId="77777777" w:rsidR="00CB55C5" w:rsidRDefault="00000000">
      <w:pPr>
        <w:numPr>
          <w:ilvl w:val="0"/>
          <w:numId w:val="6"/>
        </w:numPr>
        <w:ind w:right="4" w:hanging="360"/>
      </w:pPr>
      <w:r>
        <w:t>You will be assigned a district and you must represent your district's views on the hunger games and come to a solution with your fellow delegates.</w:t>
      </w:r>
    </w:p>
    <w:p w14:paraId="66DC9F83" w14:textId="77777777" w:rsidR="00CB55C5" w:rsidRDefault="00000000">
      <w:pPr>
        <w:numPr>
          <w:ilvl w:val="0"/>
          <w:numId w:val="6"/>
        </w:numPr>
        <w:spacing w:after="444"/>
        <w:ind w:right="4" w:hanging="360"/>
      </w:pPr>
      <w:r>
        <w:t>Make sure you fully understand your district’s specific views and opinions on the Hunger Games so you can accurately argue their position.</w:t>
      </w:r>
    </w:p>
    <w:p w14:paraId="38E0573B" w14:textId="77777777" w:rsidR="00CB55C5" w:rsidRDefault="00000000">
      <w:pPr>
        <w:numPr>
          <w:ilvl w:val="0"/>
          <w:numId w:val="6"/>
        </w:numPr>
        <w:spacing w:after="112" w:line="265" w:lineRule="auto"/>
        <w:ind w:right="4" w:hanging="360"/>
      </w:pPr>
      <w:r>
        <w:rPr>
          <w:i/>
        </w:rPr>
        <w:t>Think about why some districts may value the Hunger Games.</w:t>
      </w:r>
    </w:p>
    <w:p w14:paraId="117F48D4" w14:textId="77777777" w:rsidR="00CB55C5" w:rsidRDefault="00000000">
      <w:pPr>
        <w:numPr>
          <w:ilvl w:val="0"/>
          <w:numId w:val="6"/>
        </w:numPr>
        <w:spacing w:after="112" w:line="265" w:lineRule="auto"/>
        <w:ind w:right="4" w:hanging="360"/>
      </w:pPr>
      <w:r>
        <w:rPr>
          <w:i/>
        </w:rPr>
        <w:t>Think about the reason some districts resist the Hunger Games</w:t>
      </w:r>
    </w:p>
    <w:p w14:paraId="5B19B10D" w14:textId="77777777" w:rsidR="00CB55C5" w:rsidRDefault="00000000">
      <w:pPr>
        <w:numPr>
          <w:ilvl w:val="0"/>
          <w:numId w:val="6"/>
        </w:numPr>
        <w:spacing w:after="492" w:line="265" w:lineRule="auto"/>
        <w:ind w:right="4" w:hanging="360"/>
      </w:pPr>
      <w:r>
        <w:rPr>
          <w:i/>
        </w:rPr>
        <w:t>Also consider the risks of not addressing this controversial issue.</w:t>
      </w:r>
    </w:p>
    <w:p w14:paraId="71C514B7" w14:textId="30B8964F" w:rsidR="00C32B30" w:rsidRPr="00C32B30" w:rsidRDefault="00C32B30">
      <w:pPr>
        <w:spacing w:after="143" w:line="259" w:lineRule="auto"/>
        <w:ind w:left="60" w:right="7" w:firstLine="0"/>
        <w:rPr>
          <w:b/>
          <w:bCs/>
        </w:rPr>
      </w:pPr>
    </w:p>
    <w:p w14:paraId="346B28D8" w14:textId="5259D552" w:rsidR="00C32B30" w:rsidRPr="00C32B30" w:rsidRDefault="00C32B30">
      <w:pPr>
        <w:spacing w:after="143" w:line="259" w:lineRule="auto"/>
        <w:ind w:left="60" w:right="7" w:firstLine="0"/>
        <w:rPr>
          <w:b/>
          <w:bCs/>
        </w:rPr>
      </w:pPr>
      <w:r w:rsidRPr="00C32B30">
        <w:rPr>
          <w:b/>
          <w:bCs/>
        </w:rPr>
        <w:t xml:space="preserve">Please include upon registration what District(s) your delegates would like: </w:t>
      </w:r>
    </w:p>
    <w:p w14:paraId="5B5984DA" w14:textId="65E413E4" w:rsidR="00C32B30" w:rsidRDefault="00C32B30">
      <w:pPr>
        <w:spacing w:after="143" w:line="259" w:lineRule="auto"/>
        <w:ind w:left="60" w:right="7" w:firstLine="0"/>
      </w:pPr>
      <w:r>
        <w:lastRenderedPageBreak/>
        <w:t xml:space="preserve">The Capitol </w:t>
      </w:r>
    </w:p>
    <w:p w14:paraId="79DC0A16" w14:textId="1EF506C0" w:rsidR="00C32B30" w:rsidRDefault="00C32B30">
      <w:pPr>
        <w:spacing w:after="143" w:line="259" w:lineRule="auto"/>
        <w:ind w:left="60" w:right="7" w:firstLine="0"/>
      </w:pPr>
      <w:r>
        <w:t>District 1</w:t>
      </w:r>
    </w:p>
    <w:p w14:paraId="3910C100" w14:textId="17FCB208" w:rsidR="00C32B30" w:rsidRDefault="00C32B30">
      <w:pPr>
        <w:spacing w:after="143" w:line="259" w:lineRule="auto"/>
        <w:ind w:left="60" w:right="7" w:firstLine="0"/>
      </w:pPr>
      <w:r>
        <w:t>District 2</w:t>
      </w:r>
    </w:p>
    <w:p w14:paraId="54469973" w14:textId="637E35A4" w:rsidR="00C32B30" w:rsidRDefault="00C32B30">
      <w:pPr>
        <w:spacing w:after="143" w:line="259" w:lineRule="auto"/>
        <w:ind w:left="60" w:right="7" w:firstLine="0"/>
      </w:pPr>
      <w:r>
        <w:t>District 3</w:t>
      </w:r>
    </w:p>
    <w:p w14:paraId="7BDCBDED" w14:textId="742B48F4" w:rsidR="00C32B30" w:rsidRDefault="00C32B30">
      <w:pPr>
        <w:spacing w:after="143" w:line="259" w:lineRule="auto"/>
        <w:ind w:left="60" w:right="7" w:firstLine="0"/>
      </w:pPr>
      <w:r>
        <w:t>District 4</w:t>
      </w:r>
    </w:p>
    <w:p w14:paraId="3B9AB70C" w14:textId="759FCBF5" w:rsidR="00C32B30" w:rsidRDefault="00C32B30">
      <w:pPr>
        <w:spacing w:after="143" w:line="259" w:lineRule="auto"/>
        <w:ind w:left="60" w:right="7" w:firstLine="0"/>
      </w:pPr>
      <w:r>
        <w:t>District 5</w:t>
      </w:r>
    </w:p>
    <w:p w14:paraId="38E3C6BB" w14:textId="052ED489" w:rsidR="00C32B30" w:rsidRDefault="00C32B30" w:rsidP="00C32B30">
      <w:pPr>
        <w:spacing w:after="143" w:line="259" w:lineRule="auto"/>
        <w:ind w:left="60" w:right="7" w:firstLine="0"/>
      </w:pPr>
      <w:r>
        <w:t>District 6</w:t>
      </w:r>
    </w:p>
    <w:p w14:paraId="709C4503" w14:textId="411C4D5D" w:rsidR="00C32B30" w:rsidRDefault="00C32B30" w:rsidP="00C32B30">
      <w:pPr>
        <w:spacing w:after="143" w:line="259" w:lineRule="auto"/>
        <w:ind w:left="60" w:right="7" w:firstLine="0"/>
      </w:pPr>
      <w:r>
        <w:t>District 7</w:t>
      </w:r>
    </w:p>
    <w:p w14:paraId="75D0CBB0" w14:textId="211240AC" w:rsidR="00C32B30" w:rsidRDefault="00C32B30" w:rsidP="00C32B30">
      <w:pPr>
        <w:spacing w:after="143" w:line="259" w:lineRule="auto"/>
        <w:ind w:left="60" w:right="7" w:firstLine="0"/>
      </w:pPr>
      <w:r>
        <w:t>District 8</w:t>
      </w:r>
    </w:p>
    <w:p w14:paraId="5447D9BB" w14:textId="250B446E" w:rsidR="00C32B30" w:rsidRDefault="00C32B30" w:rsidP="00C32B30">
      <w:pPr>
        <w:spacing w:after="143" w:line="259" w:lineRule="auto"/>
        <w:ind w:left="60" w:right="7" w:firstLine="0"/>
      </w:pPr>
      <w:r>
        <w:t>District 9</w:t>
      </w:r>
    </w:p>
    <w:p w14:paraId="3C4CF0ED" w14:textId="29B5AE16" w:rsidR="00C32B30" w:rsidRDefault="00C32B30" w:rsidP="00C32B30">
      <w:pPr>
        <w:spacing w:after="143" w:line="259" w:lineRule="auto"/>
        <w:ind w:left="60" w:right="7" w:firstLine="0"/>
      </w:pPr>
      <w:r>
        <w:t>District 10</w:t>
      </w:r>
    </w:p>
    <w:p w14:paraId="39E44A60" w14:textId="3185A1A3" w:rsidR="00C32B30" w:rsidRDefault="00C32B30" w:rsidP="00C32B30">
      <w:pPr>
        <w:spacing w:after="143" w:line="259" w:lineRule="auto"/>
        <w:ind w:left="60" w:right="7" w:firstLine="0"/>
      </w:pPr>
      <w:r>
        <w:t>District 11</w:t>
      </w:r>
    </w:p>
    <w:p w14:paraId="6E96C27A" w14:textId="2AFC3430" w:rsidR="00C32B30" w:rsidRDefault="00C32B30" w:rsidP="00C32B30">
      <w:pPr>
        <w:spacing w:after="143" w:line="259" w:lineRule="auto"/>
        <w:ind w:left="60" w:right="7" w:firstLine="0"/>
      </w:pPr>
      <w:r>
        <w:t>District 12</w:t>
      </w:r>
    </w:p>
    <w:p w14:paraId="66E47832" w14:textId="77777777" w:rsidR="00C32B30" w:rsidRDefault="00C32B30">
      <w:pPr>
        <w:spacing w:after="143" w:line="259" w:lineRule="auto"/>
        <w:ind w:left="60" w:right="7" w:firstLine="0"/>
      </w:pPr>
    </w:p>
    <w:p w14:paraId="03AA16DE" w14:textId="5B15E37D" w:rsidR="00CB55C5" w:rsidRDefault="00000000">
      <w:pPr>
        <w:spacing w:after="143" w:line="259" w:lineRule="auto"/>
        <w:ind w:left="60" w:right="7" w:firstLine="0"/>
      </w:pPr>
      <w:r>
        <w:t>For any questions concerning this topic please contact:</w:t>
      </w:r>
    </w:p>
    <w:p w14:paraId="3E8F9AAA" w14:textId="1F15759C" w:rsidR="00C32B30" w:rsidRDefault="00000000" w:rsidP="00C32B30">
      <w:pPr>
        <w:spacing w:after="118" w:line="259" w:lineRule="auto"/>
        <w:ind w:left="70" w:hanging="10"/>
        <w:rPr>
          <w:color w:val="1155CC"/>
          <w:u w:val="single" w:color="1155CC"/>
        </w:rPr>
      </w:pPr>
      <w:r>
        <w:t xml:space="preserve">Caroline </w:t>
      </w:r>
      <w:proofErr w:type="spellStart"/>
      <w:r>
        <w:t>Schow</w:t>
      </w:r>
      <w:proofErr w:type="spellEnd"/>
      <w:r>
        <w:t xml:space="preserve">: </w:t>
      </w:r>
      <w:hyperlink r:id="rId9" w:history="1">
        <w:r w:rsidR="00C32B30" w:rsidRPr="00A0642D">
          <w:rPr>
            <w:rStyle w:val="Hyperlink"/>
          </w:rPr>
          <w:t>schcm-26@rhodes.edu</w:t>
        </w:r>
      </w:hyperlink>
    </w:p>
    <w:p w14:paraId="154DB5E5" w14:textId="613F791B" w:rsidR="00C32B30" w:rsidRPr="00C32B30" w:rsidRDefault="00C32B30" w:rsidP="00C32B30">
      <w:pPr>
        <w:spacing w:after="118" w:line="259" w:lineRule="auto"/>
        <w:ind w:left="0" w:firstLine="0"/>
        <w:rPr>
          <w:color w:val="1155CC"/>
        </w:rPr>
      </w:pPr>
    </w:p>
    <w:sectPr w:rsidR="00C32B30" w:rsidRPr="00C32B30">
      <w:headerReference w:type="even" r:id="rId10"/>
      <w:headerReference w:type="default" r:id="rId11"/>
      <w:footerReference w:type="even" r:id="rId12"/>
      <w:footerReference w:type="default" r:id="rId13"/>
      <w:headerReference w:type="first" r:id="rId14"/>
      <w:footerReference w:type="first" r:id="rId15"/>
      <w:pgSz w:w="12240" w:h="15840"/>
      <w:pgMar w:top="1500" w:right="1443" w:bottom="1457"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5FEA" w14:textId="77777777" w:rsidR="00014995" w:rsidRDefault="00014995" w:rsidP="007E1A59">
      <w:pPr>
        <w:spacing w:after="0" w:line="240" w:lineRule="auto"/>
      </w:pPr>
      <w:r>
        <w:separator/>
      </w:r>
    </w:p>
  </w:endnote>
  <w:endnote w:type="continuationSeparator" w:id="0">
    <w:p w14:paraId="4B75D8F3" w14:textId="77777777" w:rsidR="00014995" w:rsidRDefault="00014995" w:rsidP="007E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3888" w14:textId="77777777" w:rsidR="007E1A59" w:rsidRDefault="007E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F101" w14:textId="77777777" w:rsidR="007E1A59" w:rsidRDefault="007E1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2F88" w14:textId="77777777" w:rsidR="007E1A59" w:rsidRDefault="007E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60FB" w14:textId="77777777" w:rsidR="00014995" w:rsidRDefault="00014995" w:rsidP="007E1A59">
      <w:pPr>
        <w:spacing w:after="0" w:line="240" w:lineRule="auto"/>
      </w:pPr>
      <w:r>
        <w:separator/>
      </w:r>
    </w:p>
  </w:footnote>
  <w:footnote w:type="continuationSeparator" w:id="0">
    <w:p w14:paraId="742A6BBF" w14:textId="77777777" w:rsidR="00014995" w:rsidRDefault="00014995" w:rsidP="007E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6ECE" w14:textId="00EB668C" w:rsidR="007E1A59" w:rsidRDefault="00014995">
    <w:pPr>
      <w:pStyle w:val="Header"/>
    </w:pPr>
    <w:r>
      <w:rPr>
        <w:noProof/>
      </w:rPr>
      <w:pict w14:anchorId="61C9B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807301" o:spid="_x0000_s1027" type="#_x0000_t75" alt="" style="position:absolute;left:0;text-align:left;margin-left:0;margin-top:0;width:470.35pt;height:605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1F20" w14:textId="2D8A6F10" w:rsidR="007E1A59" w:rsidRDefault="00014995">
    <w:pPr>
      <w:pStyle w:val="Header"/>
    </w:pPr>
    <w:r>
      <w:rPr>
        <w:noProof/>
      </w:rPr>
      <w:pict w14:anchorId="32D37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807302" o:spid="_x0000_s1026" type="#_x0000_t75" alt="" style="position:absolute;left:0;text-align:left;margin-left:0;margin-top:0;width:470.35pt;height:605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A5DC" w14:textId="0B4843F8" w:rsidR="007E1A59" w:rsidRDefault="00014995">
    <w:pPr>
      <w:pStyle w:val="Header"/>
    </w:pPr>
    <w:r>
      <w:rPr>
        <w:noProof/>
      </w:rPr>
      <w:pict w14:anchorId="6E64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807300" o:spid="_x0000_s1025" type="#_x0000_t75" alt="" style="position:absolute;left:0;text-align:left;margin-left:0;margin-top:0;width:470.35pt;height:605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7A5D"/>
    <w:multiLevelType w:val="hybridMultilevel"/>
    <w:tmpl w:val="46FA64BC"/>
    <w:lvl w:ilvl="0" w:tplc="032ACCB0">
      <w:start w:val="1"/>
      <w:numFmt w:val="bullet"/>
      <w:lvlText w:val="➔"/>
      <w:lvlJc w:val="left"/>
      <w:pPr>
        <w:ind w:left="1485"/>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1FCC18CE">
      <w:start w:val="1"/>
      <w:numFmt w:val="bullet"/>
      <w:lvlText w:val="o"/>
      <w:lvlJc w:val="left"/>
      <w:pPr>
        <w:ind w:left="212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DDB4E242">
      <w:start w:val="1"/>
      <w:numFmt w:val="bullet"/>
      <w:lvlText w:val="▪"/>
      <w:lvlJc w:val="left"/>
      <w:pPr>
        <w:ind w:left="284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BA248914">
      <w:start w:val="1"/>
      <w:numFmt w:val="bullet"/>
      <w:lvlText w:val="•"/>
      <w:lvlJc w:val="left"/>
      <w:pPr>
        <w:ind w:left="356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6AD84C40">
      <w:start w:val="1"/>
      <w:numFmt w:val="bullet"/>
      <w:lvlText w:val="o"/>
      <w:lvlJc w:val="left"/>
      <w:pPr>
        <w:ind w:left="428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862CC12C">
      <w:start w:val="1"/>
      <w:numFmt w:val="bullet"/>
      <w:lvlText w:val="▪"/>
      <w:lvlJc w:val="left"/>
      <w:pPr>
        <w:ind w:left="500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7056FA56">
      <w:start w:val="1"/>
      <w:numFmt w:val="bullet"/>
      <w:lvlText w:val="•"/>
      <w:lvlJc w:val="left"/>
      <w:pPr>
        <w:ind w:left="572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62FCDCE4">
      <w:start w:val="1"/>
      <w:numFmt w:val="bullet"/>
      <w:lvlText w:val="o"/>
      <w:lvlJc w:val="left"/>
      <w:pPr>
        <w:ind w:left="644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BC00EE1E">
      <w:start w:val="1"/>
      <w:numFmt w:val="bullet"/>
      <w:lvlText w:val="▪"/>
      <w:lvlJc w:val="left"/>
      <w:pPr>
        <w:ind w:left="716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1834C6"/>
    <w:multiLevelType w:val="hybridMultilevel"/>
    <w:tmpl w:val="85EA0274"/>
    <w:lvl w:ilvl="0" w:tplc="907A3530">
      <w:start w:val="1"/>
      <w:numFmt w:val="bullet"/>
      <w:lvlText w:val="➔"/>
      <w:lvlJc w:val="left"/>
      <w:pPr>
        <w:ind w:left="1485"/>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D09C7E22">
      <w:start w:val="1"/>
      <w:numFmt w:val="bullet"/>
      <w:lvlText w:val="o"/>
      <w:lvlJc w:val="left"/>
      <w:pPr>
        <w:ind w:left="22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6C1CE282">
      <w:start w:val="1"/>
      <w:numFmt w:val="bullet"/>
      <w:lvlText w:val="▪"/>
      <w:lvlJc w:val="left"/>
      <w:pPr>
        <w:ind w:left="294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384AE8B8">
      <w:start w:val="1"/>
      <w:numFmt w:val="bullet"/>
      <w:lvlText w:val="•"/>
      <w:lvlJc w:val="left"/>
      <w:pPr>
        <w:ind w:left="366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7174D062">
      <w:start w:val="1"/>
      <w:numFmt w:val="bullet"/>
      <w:lvlText w:val="o"/>
      <w:lvlJc w:val="left"/>
      <w:pPr>
        <w:ind w:left="43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EC70072C">
      <w:start w:val="1"/>
      <w:numFmt w:val="bullet"/>
      <w:lvlText w:val="▪"/>
      <w:lvlJc w:val="left"/>
      <w:pPr>
        <w:ind w:left="51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99BC38CE">
      <w:start w:val="1"/>
      <w:numFmt w:val="bullet"/>
      <w:lvlText w:val="•"/>
      <w:lvlJc w:val="left"/>
      <w:pPr>
        <w:ind w:left="58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A8CAD888">
      <w:start w:val="1"/>
      <w:numFmt w:val="bullet"/>
      <w:lvlText w:val="o"/>
      <w:lvlJc w:val="left"/>
      <w:pPr>
        <w:ind w:left="654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50AE8652">
      <w:start w:val="1"/>
      <w:numFmt w:val="bullet"/>
      <w:lvlText w:val="▪"/>
      <w:lvlJc w:val="left"/>
      <w:pPr>
        <w:ind w:left="726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8148E5"/>
    <w:multiLevelType w:val="hybridMultilevel"/>
    <w:tmpl w:val="9E140B8A"/>
    <w:lvl w:ilvl="0" w:tplc="1F4C235C">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F497AE">
      <w:start w:val="1"/>
      <w:numFmt w:val="lowerLetter"/>
      <w:lvlText w:val="%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F6C6D4">
      <w:start w:val="1"/>
      <w:numFmt w:val="lowerRoman"/>
      <w:lvlText w:val="%3"/>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2C7FFE">
      <w:start w:val="1"/>
      <w:numFmt w:val="decimal"/>
      <w:lvlText w:val="%4"/>
      <w:lvlJc w:val="left"/>
      <w:pPr>
        <w:ind w:left="2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4CCCC4">
      <w:start w:val="1"/>
      <w:numFmt w:val="lowerLetter"/>
      <w:lvlText w:val="%5"/>
      <w:lvlJc w:val="left"/>
      <w:pPr>
        <w:ind w:left="3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007934">
      <w:start w:val="1"/>
      <w:numFmt w:val="lowerRoman"/>
      <w:lvlText w:val="%6"/>
      <w:lvlJc w:val="left"/>
      <w:pPr>
        <w:ind w:left="4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10E692">
      <w:start w:val="1"/>
      <w:numFmt w:val="decimal"/>
      <w:lvlText w:val="%7"/>
      <w:lvlJc w:val="left"/>
      <w:pPr>
        <w:ind w:left="4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38F7E8">
      <w:start w:val="1"/>
      <w:numFmt w:val="lowerLetter"/>
      <w:lvlText w:val="%8"/>
      <w:lvlJc w:val="left"/>
      <w:pPr>
        <w:ind w:left="5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F62B18">
      <w:start w:val="1"/>
      <w:numFmt w:val="lowerRoman"/>
      <w:lvlText w:val="%9"/>
      <w:lvlJc w:val="left"/>
      <w:pPr>
        <w:ind w:left="6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20305F"/>
    <w:multiLevelType w:val="hybridMultilevel"/>
    <w:tmpl w:val="CB3A14D6"/>
    <w:lvl w:ilvl="0" w:tplc="DBBA2866">
      <w:start w:val="1"/>
      <w:numFmt w:val="bullet"/>
      <w:lvlText w:val="➔"/>
      <w:lvlJc w:val="left"/>
      <w:pPr>
        <w:ind w:left="1485"/>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5B58C874">
      <w:start w:val="1"/>
      <w:numFmt w:val="bullet"/>
      <w:lvlText w:val="o"/>
      <w:lvlJc w:val="left"/>
      <w:pPr>
        <w:ind w:left="212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862CAB64">
      <w:start w:val="1"/>
      <w:numFmt w:val="bullet"/>
      <w:lvlText w:val="▪"/>
      <w:lvlJc w:val="left"/>
      <w:pPr>
        <w:ind w:left="284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BDF27ADC">
      <w:start w:val="1"/>
      <w:numFmt w:val="bullet"/>
      <w:lvlText w:val="•"/>
      <w:lvlJc w:val="left"/>
      <w:pPr>
        <w:ind w:left="356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AB1E2E4C">
      <w:start w:val="1"/>
      <w:numFmt w:val="bullet"/>
      <w:lvlText w:val="o"/>
      <w:lvlJc w:val="left"/>
      <w:pPr>
        <w:ind w:left="428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88964ACE">
      <w:start w:val="1"/>
      <w:numFmt w:val="bullet"/>
      <w:lvlText w:val="▪"/>
      <w:lvlJc w:val="left"/>
      <w:pPr>
        <w:ind w:left="500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2F82EA2C">
      <w:start w:val="1"/>
      <w:numFmt w:val="bullet"/>
      <w:lvlText w:val="•"/>
      <w:lvlJc w:val="left"/>
      <w:pPr>
        <w:ind w:left="572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22E40044">
      <w:start w:val="1"/>
      <w:numFmt w:val="bullet"/>
      <w:lvlText w:val="o"/>
      <w:lvlJc w:val="left"/>
      <w:pPr>
        <w:ind w:left="644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78605808">
      <w:start w:val="1"/>
      <w:numFmt w:val="bullet"/>
      <w:lvlText w:val="▪"/>
      <w:lvlJc w:val="left"/>
      <w:pPr>
        <w:ind w:left="7167"/>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31D4B"/>
    <w:multiLevelType w:val="hybridMultilevel"/>
    <w:tmpl w:val="E04669DE"/>
    <w:lvl w:ilvl="0" w:tplc="FED4A102">
      <w:start w:val="1"/>
      <w:numFmt w:val="bullet"/>
      <w:lvlText w:val="➔"/>
      <w:lvlJc w:val="left"/>
      <w:pPr>
        <w:ind w:left="1485"/>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66D46D2C">
      <w:start w:val="1"/>
      <w:numFmt w:val="bullet"/>
      <w:lvlText w:val="o"/>
      <w:lvlJc w:val="left"/>
      <w:pPr>
        <w:ind w:left="216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A782A67A">
      <w:start w:val="1"/>
      <w:numFmt w:val="bullet"/>
      <w:lvlText w:val="▪"/>
      <w:lvlJc w:val="left"/>
      <w:pPr>
        <w:ind w:left="28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23AE2E9A">
      <w:start w:val="1"/>
      <w:numFmt w:val="bullet"/>
      <w:lvlText w:val="•"/>
      <w:lvlJc w:val="left"/>
      <w:pPr>
        <w:ind w:left="36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21063DA0">
      <w:start w:val="1"/>
      <w:numFmt w:val="bullet"/>
      <w:lvlText w:val="o"/>
      <w:lvlJc w:val="left"/>
      <w:pPr>
        <w:ind w:left="432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88B637CA">
      <w:start w:val="1"/>
      <w:numFmt w:val="bullet"/>
      <w:lvlText w:val="▪"/>
      <w:lvlJc w:val="left"/>
      <w:pPr>
        <w:ind w:left="504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CD6C42D8">
      <w:start w:val="1"/>
      <w:numFmt w:val="bullet"/>
      <w:lvlText w:val="•"/>
      <w:lvlJc w:val="left"/>
      <w:pPr>
        <w:ind w:left="576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EC9EE7CC">
      <w:start w:val="1"/>
      <w:numFmt w:val="bullet"/>
      <w:lvlText w:val="o"/>
      <w:lvlJc w:val="left"/>
      <w:pPr>
        <w:ind w:left="648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FC74A8F6">
      <w:start w:val="1"/>
      <w:numFmt w:val="bullet"/>
      <w:lvlText w:val="▪"/>
      <w:lvlJc w:val="left"/>
      <w:pPr>
        <w:ind w:left="7200"/>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BC170C"/>
    <w:multiLevelType w:val="hybridMultilevel"/>
    <w:tmpl w:val="A22AD4F8"/>
    <w:lvl w:ilvl="0" w:tplc="DA3CC4F8">
      <w:start w:val="1"/>
      <w:numFmt w:val="bullet"/>
      <w:lvlText w:val="➔"/>
      <w:lvlJc w:val="left"/>
      <w:pPr>
        <w:ind w:left="1485"/>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139CC94C">
      <w:start w:val="1"/>
      <w:numFmt w:val="bullet"/>
      <w:lvlText w:val="o"/>
      <w:lvlJc w:val="left"/>
      <w:pPr>
        <w:ind w:left="214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1DC6790C">
      <w:start w:val="1"/>
      <w:numFmt w:val="bullet"/>
      <w:lvlText w:val="▪"/>
      <w:lvlJc w:val="left"/>
      <w:pPr>
        <w:ind w:left="286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6770B90C">
      <w:start w:val="1"/>
      <w:numFmt w:val="bullet"/>
      <w:lvlText w:val="•"/>
      <w:lvlJc w:val="left"/>
      <w:pPr>
        <w:ind w:left="358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B530A9F4">
      <w:start w:val="1"/>
      <w:numFmt w:val="bullet"/>
      <w:lvlText w:val="o"/>
      <w:lvlJc w:val="left"/>
      <w:pPr>
        <w:ind w:left="430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9F8062C6">
      <w:start w:val="1"/>
      <w:numFmt w:val="bullet"/>
      <w:lvlText w:val="▪"/>
      <w:lvlJc w:val="left"/>
      <w:pPr>
        <w:ind w:left="502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D8C816FA">
      <w:start w:val="1"/>
      <w:numFmt w:val="bullet"/>
      <w:lvlText w:val="•"/>
      <w:lvlJc w:val="left"/>
      <w:pPr>
        <w:ind w:left="574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E9FABB38">
      <w:start w:val="1"/>
      <w:numFmt w:val="bullet"/>
      <w:lvlText w:val="o"/>
      <w:lvlJc w:val="left"/>
      <w:pPr>
        <w:ind w:left="646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E840933A">
      <w:start w:val="1"/>
      <w:numFmt w:val="bullet"/>
      <w:lvlText w:val="▪"/>
      <w:lvlJc w:val="left"/>
      <w:pPr>
        <w:ind w:left="7189"/>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806731"/>
    <w:multiLevelType w:val="hybridMultilevel"/>
    <w:tmpl w:val="27FC38B8"/>
    <w:lvl w:ilvl="0" w:tplc="3D0A2D48">
      <w:start w:val="1"/>
      <w:numFmt w:val="bullet"/>
      <w:lvlText w:val="➔"/>
      <w:lvlJc w:val="left"/>
      <w:pPr>
        <w:ind w:left="1485"/>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1" w:tplc="793A0B1A">
      <w:start w:val="1"/>
      <w:numFmt w:val="bullet"/>
      <w:lvlText w:val="o"/>
      <w:lvlJc w:val="left"/>
      <w:pPr>
        <w:ind w:left="217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2" w:tplc="56B6F9EE">
      <w:start w:val="1"/>
      <w:numFmt w:val="bullet"/>
      <w:lvlText w:val="▪"/>
      <w:lvlJc w:val="left"/>
      <w:pPr>
        <w:ind w:left="289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3" w:tplc="A552A6BA">
      <w:start w:val="1"/>
      <w:numFmt w:val="bullet"/>
      <w:lvlText w:val="•"/>
      <w:lvlJc w:val="left"/>
      <w:pPr>
        <w:ind w:left="361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4" w:tplc="C0F06E3E">
      <w:start w:val="1"/>
      <w:numFmt w:val="bullet"/>
      <w:lvlText w:val="o"/>
      <w:lvlJc w:val="left"/>
      <w:pPr>
        <w:ind w:left="433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5" w:tplc="E264CBC2">
      <w:start w:val="1"/>
      <w:numFmt w:val="bullet"/>
      <w:lvlText w:val="▪"/>
      <w:lvlJc w:val="left"/>
      <w:pPr>
        <w:ind w:left="505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6" w:tplc="8D6011C6">
      <w:start w:val="1"/>
      <w:numFmt w:val="bullet"/>
      <w:lvlText w:val="•"/>
      <w:lvlJc w:val="left"/>
      <w:pPr>
        <w:ind w:left="577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7" w:tplc="4B042E10">
      <w:start w:val="1"/>
      <w:numFmt w:val="bullet"/>
      <w:lvlText w:val="o"/>
      <w:lvlJc w:val="left"/>
      <w:pPr>
        <w:ind w:left="649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lvl w:ilvl="8" w:tplc="755A93CE">
      <w:start w:val="1"/>
      <w:numFmt w:val="bullet"/>
      <w:lvlText w:val="▪"/>
      <w:lvlJc w:val="left"/>
      <w:pPr>
        <w:ind w:left="7213"/>
      </w:pPr>
      <w:rPr>
        <w:rFonts w:ascii="MS PMincho" w:eastAsia="MS PMincho" w:hAnsi="MS PMincho" w:cs="MS PMincho"/>
        <w:b w:val="0"/>
        <w:i w:val="0"/>
        <w:strike w:val="0"/>
        <w:dstrike w:val="0"/>
        <w:color w:val="000000"/>
        <w:sz w:val="24"/>
        <w:szCs w:val="24"/>
        <w:u w:val="none" w:color="000000"/>
        <w:bdr w:val="none" w:sz="0" w:space="0" w:color="auto"/>
        <w:shd w:val="clear" w:color="auto" w:fill="auto"/>
        <w:vertAlign w:val="baseline"/>
      </w:rPr>
    </w:lvl>
  </w:abstractNum>
  <w:num w:numId="1" w16cid:durableId="2018337344">
    <w:abstractNumId w:val="4"/>
  </w:num>
  <w:num w:numId="2" w16cid:durableId="1255436788">
    <w:abstractNumId w:val="5"/>
  </w:num>
  <w:num w:numId="3" w16cid:durableId="1161653494">
    <w:abstractNumId w:val="3"/>
  </w:num>
  <w:num w:numId="4" w16cid:durableId="283314926">
    <w:abstractNumId w:val="0"/>
  </w:num>
  <w:num w:numId="5" w16cid:durableId="737634142">
    <w:abstractNumId w:val="6"/>
  </w:num>
  <w:num w:numId="6" w16cid:durableId="2031056827">
    <w:abstractNumId w:val="1"/>
  </w:num>
  <w:num w:numId="7" w16cid:durableId="161744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C5"/>
    <w:rsid w:val="00014995"/>
    <w:rsid w:val="007E1A59"/>
    <w:rsid w:val="00C32B30"/>
    <w:rsid w:val="00CB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6AF"/>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360" w:lineRule="auto"/>
      <w:ind w:left="43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7"/>
      </w:numPr>
      <w:spacing w:after="562" w:line="265" w:lineRule="auto"/>
      <w:ind w:left="7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32B30"/>
    <w:rPr>
      <w:color w:val="0563C1" w:themeColor="hyperlink"/>
      <w:u w:val="single"/>
    </w:rPr>
  </w:style>
  <w:style w:type="character" w:styleId="UnresolvedMention">
    <w:name w:val="Unresolved Mention"/>
    <w:basedOn w:val="DefaultParagraphFont"/>
    <w:uiPriority w:val="99"/>
    <w:semiHidden/>
    <w:unhideWhenUsed/>
    <w:rsid w:val="00C32B30"/>
    <w:rPr>
      <w:color w:val="605E5C"/>
      <w:shd w:val="clear" w:color="auto" w:fill="E1DFDD"/>
    </w:rPr>
  </w:style>
  <w:style w:type="paragraph" w:styleId="Header">
    <w:name w:val="header"/>
    <w:basedOn w:val="Normal"/>
    <w:link w:val="HeaderChar"/>
    <w:uiPriority w:val="99"/>
    <w:unhideWhenUsed/>
    <w:rsid w:val="007E1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A59"/>
    <w:rPr>
      <w:rFonts w:ascii="Times New Roman" w:eastAsia="Times New Roman" w:hAnsi="Times New Roman" w:cs="Times New Roman"/>
      <w:color w:val="000000"/>
    </w:rPr>
  </w:style>
  <w:style w:type="paragraph" w:styleId="Footer">
    <w:name w:val="footer"/>
    <w:basedOn w:val="Normal"/>
    <w:link w:val="FooterChar"/>
    <w:uiPriority w:val="99"/>
    <w:unhideWhenUsed/>
    <w:rsid w:val="007E1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A5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75thhungergames.weebly.com/all-about-panem.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ehungergames.fandom.com/wiki/The_Hunger_Games_Wik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cm-26@rhodes.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Guide Outline</dc:title>
  <dc:subject/>
  <dc:creator>Wilhelm_Sabrina</dc:creator>
  <cp:keywords/>
  <cp:lastModifiedBy>Wilhelm_Sabrina</cp:lastModifiedBy>
  <cp:revision>3</cp:revision>
  <dcterms:created xsi:type="dcterms:W3CDTF">2022-11-01T18:05:00Z</dcterms:created>
  <dcterms:modified xsi:type="dcterms:W3CDTF">2022-11-01T18:06:00Z</dcterms:modified>
</cp:coreProperties>
</file>