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FC2108" w:rsidP="00B55668">
      <w:pPr>
        <w:spacing w:after="0" w:line="240" w:lineRule="auto"/>
        <w:jc w:val="center"/>
        <w:rPr>
          <w:rFonts w:ascii="TTFF5115D0t00" w:eastAsia="Times New Roman" w:hAnsi="TTFF5115D0t00" w:cs="Times New Roman"/>
          <w:color w:val="000000"/>
          <w:sz w:val="40"/>
          <w:szCs w:val="40"/>
        </w:rPr>
      </w:pPr>
      <w:r w:rsidRPr="00FC2108">
        <w:rPr>
          <w:rFonts w:ascii="TTFF5115D0t00" w:eastAsia="Times New Roman" w:hAnsi="TTFF5115D0t00" w:cs="Times New Roman"/>
          <w:color w:val="000000"/>
          <w:sz w:val="40"/>
          <w:szCs w:val="40"/>
        </w:rPr>
        <w:t>CASS LAKESIDE</w:t>
      </w:r>
      <w:r w:rsidRPr="00FC2108">
        <w:rPr>
          <w:rFonts w:ascii="TTFF5115D0t00" w:eastAsia="Times New Roman" w:hAnsi="TTFF5115D0t00" w:cs="Times New Roman"/>
          <w:color w:val="000000"/>
          <w:sz w:val="40"/>
          <w:szCs w:val="40"/>
        </w:rPr>
        <w:br/>
        <w:t>COMMUNITY ASSOCIATION</w:t>
      </w:r>
      <w:r w:rsidRPr="00FC2108">
        <w:rPr>
          <w:rFonts w:ascii="TTFF5115D0t00" w:eastAsia="Times New Roman" w:hAnsi="TTFF5115D0t00" w:cs="Times New Roman"/>
          <w:color w:val="000000"/>
          <w:sz w:val="40"/>
          <w:szCs w:val="40"/>
        </w:rPr>
        <w:br/>
      </w: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FC2108" w:rsidP="00B55668">
      <w:pPr>
        <w:spacing w:after="0" w:line="240" w:lineRule="auto"/>
        <w:jc w:val="center"/>
        <w:rPr>
          <w:rFonts w:ascii="TTFF5115D0t00" w:eastAsia="Times New Roman" w:hAnsi="TTFF5115D0t00" w:cs="Times New Roman"/>
          <w:color w:val="000000"/>
          <w:sz w:val="40"/>
          <w:szCs w:val="40"/>
        </w:rPr>
      </w:pPr>
      <w:r w:rsidRPr="00FC2108">
        <w:rPr>
          <w:rFonts w:ascii="TTFF5115D0t00" w:eastAsia="Times New Roman" w:hAnsi="TTFF5115D0t00" w:cs="Times New Roman"/>
          <w:color w:val="000000"/>
          <w:sz w:val="40"/>
          <w:szCs w:val="40"/>
        </w:rPr>
        <w:t>BYLAWS</w:t>
      </w:r>
      <w:r w:rsidRPr="00FC2108">
        <w:rPr>
          <w:rFonts w:ascii="TTFF5115D0t00" w:eastAsia="Times New Roman" w:hAnsi="TTFF5115D0t00" w:cs="Times New Roman"/>
          <w:color w:val="000000"/>
          <w:sz w:val="40"/>
          <w:szCs w:val="40"/>
        </w:rPr>
        <w:br/>
      </w: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FC2108" w:rsidP="00B55668">
      <w:pPr>
        <w:spacing w:after="0" w:line="240" w:lineRule="auto"/>
        <w:jc w:val="center"/>
        <w:rPr>
          <w:rFonts w:ascii="TTFF5115D0t00" w:eastAsia="Times New Roman" w:hAnsi="TTFF5115D0t00" w:cs="Times New Roman"/>
          <w:color w:val="000000"/>
          <w:sz w:val="40"/>
          <w:szCs w:val="40"/>
        </w:rPr>
      </w:pPr>
      <w:r w:rsidRPr="00FC2108">
        <w:rPr>
          <w:rFonts w:ascii="TTFF5115D0t00" w:eastAsia="Times New Roman" w:hAnsi="TTFF5115D0t00" w:cs="Times New Roman"/>
          <w:color w:val="000000"/>
          <w:sz w:val="40"/>
          <w:szCs w:val="40"/>
        </w:rPr>
        <w:t>ADOPTED</w:t>
      </w:r>
      <w:r w:rsidRPr="00FC2108">
        <w:rPr>
          <w:rFonts w:ascii="TTFF5115D0t00" w:eastAsia="Times New Roman" w:hAnsi="TTFF5115D0t00" w:cs="Times New Roman"/>
          <w:color w:val="000000"/>
          <w:sz w:val="40"/>
          <w:szCs w:val="40"/>
        </w:rPr>
        <w:br/>
      </w: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1A1BCE" w:rsidP="00B55668">
      <w:pPr>
        <w:spacing w:after="0" w:line="240" w:lineRule="auto"/>
        <w:jc w:val="center"/>
        <w:rPr>
          <w:rFonts w:ascii="TTFF5115D0t00" w:eastAsia="Times New Roman" w:hAnsi="TTFF5115D0t00" w:cs="Times New Roman"/>
          <w:color w:val="000000"/>
          <w:sz w:val="40"/>
          <w:szCs w:val="40"/>
        </w:rPr>
      </w:pPr>
      <w:r>
        <w:rPr>
          <w:rFonts w:ascii="TTFF5115D0t00" w:eastAsia="Times New Roman" w:hAnsi="TTFF5115D0t00" w:cs="Times New Roman"/>
          <w:color w:val="000000"/>
          <w:sz w:val="40"/>
          <w:szCs w:val="40"/>
        </w:rPr>
        <w:t>5</w:t>
      </w:r>
      <w:r w:rsidR="00684BE7">
        <w:rPr>
          <w:rFonts w:ascii="TTFF5115D0t00" w:eastAsia="Times New Roman" w:hAnsi="TTFF5115D0t00" w:cs="Times New Roman"/>
          <w:color w:val="000000"/>
          <w:sz w:val="40"/>
          <w:szCs w:val="40"/>
        </w:rPr>
        <w:t>/</w:t>
      </w:r>
      <w:r>
        <w:rPr>
          <w:rFonts w:ascii="TTFF5115D0t00" w:eastAsia="Times New Roman" w:hAnsi="TTFF5115D0t00" w:cs="Times New Roman"/>
          <w:color w:val="000000"/>
          <w:sz w:val="40"/>
          <w:szCs w:val="40"/>
        </w:rPr>
        <w:t>3/2020</w:t>
      </w:r>
      <w:r w:rsidR="00FC2108" w:rsidRPr="00FC2108">
        <w:rPr>
          <w:rFonts w:ascii="Times New Roman" w:eastAsia="Times New Roman" w:hAnsi="Times New Roman" w:cs="Times New Roman"/>
          <w:sz w:val="24"/>
          <w:szCs w:val="24"/>
        </w:rPr>
        <w:br/>
      </w: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115D0t00" w:eastAsia="Times New Roman" w:hAnsi="TTFF5115D0t00" w:cs="Times New Roman"/>
          <w:color w:val="000000"/>
          <w:sz w:val="40"/>
          <w:szCs w:val="40"/>
        </w:rPr>
      </w:pPr>
    </w:p>
    <w:p w:rsidR="00B55668" w:rsidRDefault="00B55668" w:rsidP="00B55668">
      <w:pPr>
        <w:spacing w:after="0" w:line="240" w:lineRule="auto"/>
        <w:jc w:val="center"/>
        <w:rPr>
          <w:rFonts w:ascii="TTFF50F6D0t00" w:eastAsia="Times New Roman" w:hAnsi="TTFF50F6D0t00" w:cs="Times New Roman"/>
          <w:color w:val="0000FF"/>
          <w:sz w:val="24"/>
          <w:szCs w:val="24"/>
        </w:rPr>
      </w:pPr>
    </w:p>
    <w:p w:rsidR="00B55668" w:rsidRDefault="00B55668" w:rsidP="00B55668">
      <w:pPr>
        <w:spacing w:after="0" w:line="240" w:lineRule="auto"/>
        <w:jc w:val="center"/>
        <w:rPr>
          <w:rFonts w:ascii="TTFF50F6D0t00" w:eastAsia="Times New Roman" w:hAnsi="TTFF50F6D0t00" w:cs="Times New Roman"/>
          <w:color w:val="0000FF"/>
          <w:sz w:val="24"/>
          <w:szCs w:val="24"/>
        </w:rPr>
      </w:pPr>
    </w:p>
    <w:p w:rsidR="00B55668" w:rsidRPr="00FC2108" w:rsidRDefault="00B55668" w:rsidP="00B55668">
      <w:pPr>
        <w:spacing w:after="0" w:line="240" w:lineRule="auto"/>
        <w:jc w:val="center"/>
        <w:rPr>
          <w:rFonts w:ascii="Times New Roman" w:eastAsia="Times New Roman" w:hAnsi="Times New Roman" w:cs="Times New Roman"/>
          <w:sz w:val="24"/>
          <w:szCs w:val="24"/>
        </w:rPr>
      </w:pPr>
      <w:r w:rsidRPr="00FC2108">
        <w:rPr>
          <w:rFonts w:ascii="TTFF5115D0t00" w:eastAsia="Times New Roman" w:hAnsi="TTFF5115D0t00" w:cs="Times New Roman"/>
          <w:color w:val="000000"/>
          <w:sz w:val="40"/>
          <w:szCs w:val="40"/>
        </w:rPr>
        <w:br/>
      </w:r>
    </w:p>
    <w:tbl>
      <w:tblPr>
        <w:tblW w:w="11610" w:type="dxa"/>
        <w:tblInd w:w="-4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00"/>
        <w:gridCol w:w="6210"/>
      </w:tblGrid>
      <w:tr w:rsidR="00FC2108" w:rsidRPr="00FC2108" w:rsidTr="004A1464">
        <w:trPr>
          <w:trHeight w:val="11861"/>
        </w:trPr>
        <w:tc>
          <w:tcPr>
            <w:tcW w:w="5400" w:type="dxa"/>
            <w:tcBorders>
              <w:top w:val="single" w:sz="4" w:space="0" w:color="auto"/>
              <w:left w:val="single" w:sz="4" w:space="0" w:color="auto"/>
              <w:bottom w:val="single" w:sz="4" w:space="0" w:color="auto"/>
              <w:right w:val="single" w:sz="4" w:space="0" w:color="auto"/>
            </w:tcBorders>
            <w:vAlign w:val="center"/>
            <w:hideMark/>
          </w:tcPr>
          <w:p w:rsidR="00C4204D" w:rsidRDefault="00FC2108" w:rsidP="00FC2108">
            <w:pPr>
              <w:spacing w:after="0" w:line="240" w:lineRule="auto"/>
              <w:rPr>
                <w:rFonts w:ascii="TTFF50F6D0t00" w:eastAsia="Times New Roman" w:hAnsi="TTFF50F6D0t00" w:cs="Times New Roman"/>
                <w:color w:val="000000"/>
                <w:sz w:val="24"/>
                <w:szCs w:val="24"/>
              </w:rPr>
            </w:pPr>
            <w:r w:rsidRPr="00FC2108">
              <w:rPr>
                <w:rFonts w:ascii="TTFF5115D0t00" w:eastAsia="Times New Roman" w:hAnsi="TTFF5115D0t00" w:cs="Times New Roman"/>
                <w:color w:val="000000"/>
                <w:sz w:val="40"/>
                <w:szCs w:val="40"/>
              </w:rPr>
              <w:lastRenderedPageBreak/>
              <w:t>Article I:</w:t>
            </w:r>
            <w:r w:rsidRPr="00FC2108">
              <w:rPr>
                <w:rFonts w:ascii="TTFF5115D0t00" w:eastAsia="Times New Roman" w:hAnsi="TTFF5115D0t00" w:cs="Times New Roman"/>
                <w:color w:val="000000"/>
                <w:sz w:val="24"/>
                <w:szCs w:val="24"/>
              </w:rPr>
              <w:br/>
            </w:r>
            <w:r w:rsidRPr="00FC2108">
              <w:rPr>
                <w:rFonts w:ascii="TTFF5115D0t00" w:eastAsia="Times New Roman" w:hAnsi="TTFF5115D0t00" w:cs="Times New Roman"/>
                <w:color w:val="000000"/>
                <w:sz w:val="40"/>
                <w:szCs w:val="40"/>
              </w:rPr>
              <w:t>ORGANIZATION</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Name</w:t>
            </w:r>
            <w:r w:rsidRPr="00FC2108">
              <w:rPr>
                <w:rFonts w:ascii="TTFF50F6D0t00" w:eastAsia="Times New Roman" w:hAnsi="TTFF50F6D0t00" w:cs="Times New Roman"/>
                <w:color w:val="000000"/>
                <w:sz w:val="24"/>
                <w:szCs w:val="24"/>
              </w:rPr>
              <w:br/>
              <w:t>Section 2: Form/Duration</w:t>
            </w:r>
            <w:r w:rsidRPr="00FC2108">
              <w:rPr>
                <w:rFonts w:ascii="TTFF50F6D0t00" w:eastAsia="Times New Roman" w:hAnsi="TTFF50F6D0t00" w:cs="Times New Roman"/>
                <w:color w:val="000000"/>
                <w:sz w:val="24"/>
                <w:szCs w:val="24"/>
              </w:rPr>
              <w:br/>
              <w:t>Section 3: Principal Office/Mailing Address</w:t>
            </w:r>
            <w:r w:rsidRPr="00FC2108">
              <w:rPr>
                <w:rFonts w:ascii="TTFF50F6D0t00" w:eastAsia="Times New Roman" w:hAnsi="TTFF50F6D0t00" w:cs="Times New Roman"/>
                <w:color w:val="000000"/>
                <w:sz w:val="24"/>
                <w:szCs w:val="24"/>
              </w:rPr>
              <w:br/>
              <w:t>Section 4: Resident Agent</w:t>
            </w:r>
            <w:r w:rsidRPr="00FC2108">
              <w:rPr>
                <w:rFonts w:ascii="TTFF50F6D0t00" w:eastAsia="Times New Roman" w:hAnsi="TTFF50F6D0t00" w:cs="Times New Roman"/>
                <w:color w:val="000000"/>
                <w:sz w:val="24"/>
                <w:szCs w:val="24"/>
              </w:rPr>
              <w:br/>
              <w:t>Section 5: Boundary/Subdivision</w:t>
            </w:r>
            <w:r w:rsidRPr="00FC2108">
              <w:rPr>
                <w:rFonts w:ascii="TTFF50F6D0t00" w:eastAsia="Times New Roman" w:hAnsi="TTFF50F6D0t00" w:cs="Times New Roman"/>
                <w:color w:val="000000"/>
                <w:sz w:val="24"/>
                <w:szCs w:val="24"/>
              </w:rPr>
              <w:br/>
              <w:t>Section 6: Purpose</w:t>
            </w:r>
            <w:r w:rsidRPr="00FC2108">
              <w:rPr>
                <w:rFonts w:ascii="TTFF50F6D0t00" w:eastAsia="Times New Roman" w:hAnsi="TTFF50F6D0t00" w:cs="Times New Roman"/>
                <w:color w:val="000000"/>
                <w:sz w:val="24"/>
                <w:szCs w:val="24"/>
              </w:rPr>
              <w:br/>
              <w:t>Section 7: By Law Amendments</w:t>
            </w:r>
            <w:r w:rsidRPr="00FC2108">
              <w:rPr>
                <w:rFonts w:ascii="TTFF50F6D0t00" w:eastAsia="Times New Roman" w:hAnsi="TTFF50F6D0t00" w:cs="Times New Roman"/>
                <w:color w:val="000000"/>
                <w:sz w:val="24"/>
                <w:szCs w:val="24"/>
              </w:rPr>
              <w:br/>
            </w:r>
            <w:r w:rsidRPr="00FC2108">
              <w:rPr>
                <w:rFonts w:ascii="TTFF5115D0t00" w:eastAsia="Times New Roman" w:hAnsi="TTFF5115D0t00" w:cs="Times New Roman"/>
                <w:color w:val="000000"/>
                <w:sz w:val="40"/>
                <w:szCs w:val="40"/>
              </w:rPr>
              <w:t>Article II:</w:t>
            </w:r>
            <w:r w:rsidRPr="00FC2108">
              <w:rPr>
                <w:rFonts w:ascii="TTFF5115D0t00" w:eastAsia="Times New Roman" w:hAnsi="TTFF5115D0t00" w:cs="Times New Roman"/>
                <w:color w:val="000000"/>
                <w:sz w:val="24"/>
                <w:szCs w:val="24"/>
              </w:rPr>
              <w:br/>
            </w:r>
            <w:r w:rsidRPr="00FC2108">
              <w:rPr>
                <w:rFonts w:ascii="TTFF5115D0t00" w:eastAsia="Times New Roman" w:hAnsi="TTFF5115D0t00" w:cs="Times New Roman"/>
                <w:color w:val="000000"/>
                <w:sz w:val="40"/>
                <w:szCs w:val="40"/>
              </w:rPr>
              <w:t>MEMBERSHIP</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Members</w:t>
            </w:r>
            <w:r w:rsidRPr="00FC2108">
              <w:rPr>
                <w:rFonts w:ascii="TTFF50F6D0t00" w:eastAsia="Times New Roman" w:hAnsi="TTFF50F6D0t00" w:cs="Times New Roman"/>
                <w:color w:val="000000"/>
                <w:sz w:val="24"/>
                <w:szCs w:val="24"/>
              </w:rPr>
              <w:br/>
              <w:t>Section 2: Fees</w:t>
            </w:r>
            <w:r w:rsidRPr="00FC2108">
              <w:rPr>
                <w:rFonts w:ascii="TTFF50F6D0t00" w:eastAsia="Times New Roman" w:hAnsi="TTFF50F6D0t00" w:cs="Times New Roman"/>
                <w:color w:val="000000"/>
                <w:sz w:val="24"/>
                <w:szCs w:val="24"/>
              </w:rPr>
              <w:br/>
              <w:t>Section 3: Failure to Pay Fees</w:t>
            </w:r>
            <w:r w:rsidRPr="00FC2108">
              <w:rPr>
                <w:rFonts w:ascii="TTFF50F6D0t00" w:eastAsia="Times New Roman" w:hAnsi="TTFF50F6D0t00" w:cs="Times New Roman"/>
                <w:color w:val="000000"/>
                <w:sz w:val="24"/>
                <w:szCs w:val="24"/>
              </w:rPr>
              <w:br/>
              <w:t>Section 4: Action Against a Member</w:t>
            </w:r>
            <w:r w:rsidRPr="00FC2108">
              <w:rPr>
                <w:rFonts w:ascii="TTFF50F6D0t00" w:eastAsia="Times New Roman" w:hAnsi="TTFF50F6D0t00" w:cs="Times New Roman"/>
                <w:color w:val="000000"/>
                <w:sz w:val="24"/>
                <w:szCs w:val="24"/>
              </w:rPr>
              <w:br/>
              <w:t>Section 5: Notices</w:t>
            </w:r>
            <w:r w:rsidRPr="00FC2108">
              <w:rPr>
                <w:rFonts w:ascii="TTFF50F6D0t00" w:eastAsia="Times New Roman" w:hAnsi="TTFF50F6D0t00" w:cs="Times New Roman"/>
                <w:color w:val="000000"/>
                <w:sz w:val="24"/>
                <w:szCs w:val="24"/>
              </w:rPr>
              <w:br/>
            </w:r>
            <w:r w:rsidRPr="00FC2108">
              <w:rPr>
                <w:rFonts w:ascii="TTFF5115D0t00" w:eastAsia="Times New Roman" w:hAnsi="TTFF5115D0t00" w:cs="Times New Roman"/>
                <w:color w:val="000000"/>
                <w:sz w:val="40"/>
                <w:szCs w:val="40"/>
              </w:rPr>
              <w:t>Article III:</w:t>
            </w:r>
            <w:r w:rsidRPr="00FC2108">
              <w:rPr>
                <w:rFonts w:ascii="TTFF5115D0t00" w:eastAsia="Times New Roman" w:hAnsi="TTFF5115D0t00" w:cs="Times New Roman"/>
                <w:color w:val="000000"/>
                <w:sz w:val="24"/>
                <w:szCs w:val="24"/>
              </w:rPr>
              <w:br/>
            </w:r>
            <w:r w:rsidRPr="00FC2108">
              <w:rPr>
                <w:rFonts w:ascii="TTFF5115D0t00" w:eastAsia="Times New Roman" w:hAnsi="TTFF5115D0t00" w:cs="Times New Roman"/>
                <w:color w:val="000000"/>
                <w:sz w:val="40"/>
                <w:szCs w:val="40"/>
              </w:rPr>
              <w:t>MEETINGS</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Meeting Location</w:t>
            </w:r>
            <w:r w:rsidRPr="00FC2108">
              <w:rPr>
                <w:rFonts w:ascii="TTFF50F6D0t00" w:eastAsia="Times New Roman" w:hAnsi="TTFF50F6D0t00" w:cs="Times New Roman"/>
                <w:color w:val="000000"/>
                <w:sz w:val="24"/>
                <w:szCs w:val="24"/>
              </w:rPr>
              <w:br/>
              <w:t>Section 2: Annual Meeting/Quorum</w:t>
            </w:r>
            <w:r w:rsidRPr="00FC2108">
              <w:rPr>
                <w:rFonts w:ascii="TTFF50F6D0t00" w:eastAsia="Times New Roman" w:hAnsi="TTFF50F6D0t00" w:cs="Times New Roman"/>
                <w:color w:val="000000"/>
                <w:sz w:val="24"/>
                <w:szCs w:val="24"/>
              </w:rPr>
              <w:br/>
              <w:t>Section 3: Agenda</w:t>
            </w:r>
            <w:r w:rsidRPr="00FC2108">
              <w:rPr>
                <w:rFonts w:ascii="TTFF50F6D0t00" w:eastAsia="Times New Roman" w:hAnsi="TTFF50F6D0t00" w:cs="Times New Roman"/>
                <w:color w:val="000000"/>
                <w:sz w:val="24"/>
                <w:szCs w:val="24"/>
              </w:rPr>
              <w:br/>
              <w:t>Section 4: Special Member Meetings</w:t>
            </w:r>
            <w:r w:rsidRPr="00FC2108">
              <w:rPr>
                <w:rFonts w:ascii="TTFF50F6D0t00" w:eastAsia="Times New Roman" w:hAnsi="TTFF50F6D0t00" w:cs="Times New Roman"/>
                <w:color w:val="000000"/>
                <w:sz w:val="24"/>
                <w:szCs w:val="24"/>
              </w:rPr>
              <w:br/>
              <w:t>Section 5: Voting</w:t>
            </w:r>
            <w:r w:rsidRPr="00FC2108">
              <w:rPr>
                <w:rFonts w:ascii="TTFF50F6D0t00" w:eastAsia="Times New Roman" w:hAnsi="TTFF50F6D0t00" w:cs="Times New Roman"/>
                <w:color w:val="000000"/>
                <w:sz w:val="24"/>
                <w:szCs w:val="24"/>
              </w:rPr>
              <w:br/>
              <w:t>Section 6: Conduct of Meetings</w:t>
            </w:r>
            <w:r w:rsidRPr="00FC2108">
              <w:rPr>
                <w:rFonts w:ascii="TTFF50F6D0t00" w:eastAsia="Times New Roman" w:hAnsi="TTFF50F6D0t00" w:cs="Times New Roman"/>
                <w:color w:val="000000"/>
                <w:sz w:val="24"/>
                <w:szCs w:val="24"/>
              </w:rPr>
              <w:br/>
              <w:t>Section 7: Executive Session</w:t>
            </w:r>
            <w:r w:rsidRPr="00FC2108">
              <w:rPr>
                <w:rFonts w:ascii="TTFF50F6D0t00" w:eastAsia="Times New Roman" w:hAnsi="TTFF50F6D0t00" w:cs="Times New Roman"/>
                <w:color w:val="000000"/>
                <w:sz w:val="24"/>
                <w:szCs w:val="24"/>
              </w:rPr>
              <w:br/>
              <w:t>Section 8: Emergency Meetings</w:t>
            </w:r>
            <w:r w:rsidRPr="00FC2108">
              <w:rPr>
                <w:rFonts w:ascii="TTFF50F6D0t00" w:eastAsia="Times New Roman" w:hAnsi="TTFF50F6D0t00" w:cs="Times New Roman"/>
                <w:color w:val="000000"/>
                <w:sz w:val="24"/>
                <w:szCs w:val="24"/>
              </w:rPr>
              <w:br/>
              <w:t>Section 9: Regular Board Meetings</w:t>
            </w:r>
            <w:r w:rsidRPr="00FC2108">
              <w:rPr>
                <w:rFonts w:ascii="TTFF50F6D0t00" w:eastAsia="Times New Roman" w:hAnsi="TTFF50F6D0t00" w:cs="Times New Roman"/>
                <w:color w:val="000000"/>
                <w:sz w:val="24"/>
                <w:szCs w:val="24"/>
              </w:rPr>
              <w:br/>
            </w:r>
            <w:r w:rsidRPr="00721C7F">
              <w:rPr>
                <w:rFonts w:ascii="TTFF50F6D0t00" w:eastAsia="Times New Roman" w:hAnsi="TTFF50F6D0t00" w:cs="Times New Roman"/>
                <w:color w:val="FF0000"/>
                <w:sz w:val="24"/>
                <w:szCs w:val="24"/>
              </w:rPr>
              <w:t>Section 10:</w:t>
            </w:r>
            <w:r w:rsidR="00C4204D" w:rsidRPr="00721C7F">
              <w:rPr>
                <w:rFonts w:ascii="TTFF50F6D0t00" w:eastAsia="Times New Roman" w:hAnsi="TTFF50F6D0t00" w:cs="Times New Roman"/>
                <w:color w:val="FF0000"/>
                <w:sz w:val="24"/>
                <w:szCs w:val="24"/>
              </w:rPr>
              <w:t xml:space="preserve"> First Regular Meeting</w:t>
            </w:r>
            <w:r w:rsidRPr="00FC2108">
              <w:rPr>
                <w:rFonts w:ascii="TTFF50F6D0t00" w:eastAsia="Times New Roman" w:hAnsi="TTFF50F6D0t00" w:cs="Times New Roman"/>
                <w:color w:val="000000"/>
                <w:sz w:val="24"/>
                <w:szCs w:val="24"/>
              </w:rPr>
              <w:t xml:space="preserve"> </w:t>
            </w:r>
          </w:p>
          <w:p w:rsidR="00FC2108" w:rsidRPr="00FC2108" w:rsidRDefault="00C4204D" w:rsidP="00FC2108">
            <w:pPr>
              <w:spacing w:after="0" w:line="240" w:lineRule="auto"/>
              <w:rPr>
                <w:rFonts w:ascii="Times New Roman" w:eastAsia="Times New Roman" w:hAnsi="Times New Roman" w:cs="Times New Roman"/>
                <w:sz w:val="24"/>
                <w:szCs w:val="24"/>
              </w:rPr>
            </w:pPr>
            <w:r>
              <w:rPr>
                <w:rFonts w:ascii="TTFF50F6D0t00" w:eastAsia="Times New Roman" w:hAnsi="TTFF50F6D0t00" w:cs="Times New Roman"/>
                <w:color w:val="000000"/>
                <w:sz w:val="24"/>
                <w:szCs w:val="24"/>
              </w:rPr>
              <w:t xml:space="preserve">Section 11: </w:t>
            </w:r>
            <w:r w:rsidR="00FC2108" w:rsidRPr="00FC2108">
              <w:rPr>
                <w:rFonts w:ascii="TTFF50F6D0t00" w:eastAsia="Times New Roman" w:hAnsi="TTFF50F6D0t00" w:cs="Times New Roman"/>
                <w:color w:val="000000"/>
                <w:sz w:val="24"/>
                <w:szCs w:val="24"/>
              </w:rPr>
              <w:t>Action Without a Meeting</w:t>
            </w:r>
            <w:r w:rsidR="00FC2108" w:rsidRPr="00FC2108">
              <w:rPr>
                <w:rFonts w:ascii="TTFF50F6D0t00" w:eastAsia="Times New Roman" w:hAnsi="TTFF50F6D0t00" w:cs="Times New Roman"/>
                <w:color w:val="000000"/>
                <w:sz w:val="24"/>
                <w:szCs w:val="24"/>
              </w:rPr>
              <w:br/>
              <w:t>Sectio</w:t>
            </w:r>
            <w:r>
              <w:rPr>
                <w:rFonts w:ascii="TTFF50F6D0t00" w:eastAsia="Times New Roman" w:hAnsi="TTFF50F6D0t00" w:cs="Times New Roman"/>
                <w:color w:val="000000"/>
                <w:sz w:val="24"/>
                <w:szCs w:val="24"/>
              </w:rPr>
              <w:t>n 12</w:t>
            </w:r>
            <w:r w:rsidR="00FC2108" w:rsidRPr="00FC2108">
              <w:rPr>
                <w:rFonts w:ascii="TTFF50F6D0t00" w:eastAsia="Times New Roman" w:hAnsi="TTFF50F6D0t00" w:cs="Times New Roman"/>
                <w:color w:val="000000"/>
                <w:sz w:val="24"/>
                <w:szCs w:val="24"/>
              </w:rPr>
              <w:t>: Waiver of Notice</w:t>
            </w:r>
            <w:r w:rsidR="00FC2108" w:rsidRPr="00FC2108">
              <w:rPr>
                <w:rFonts w:ascii="TTFF50F6D0t00" w:eastAsia="Times New Roman" w:hAnsi="TTFF50F6D0t00" w:cs="Times New Roman"/>
                <w:color w:val="000000"/>
                <w:sz w:val="24"/>
                <w:szCs w:val="24"/>
              </w:rPr>
              <w:br/>
            </w:r>
            <w:r w:rsidR="00FC2108" w:rsidRPr="00FC2108">
              <w:rPr>
                <w:rFonts w:ascii="TTFF5115D0t00" w:eastAsia="Times New Roman" w:hAnsi="TTFF5115D0t00" w:cs="Times New Roman"/>
                <w:color w:val="000000"/>
                <w:sz w:val="40"/>
                <w:szCs w:val="40"/>
              </w:rPr>
              <w:t>Article IV:</w:t>
            </w:r>
            <w:r w:rsidR="00FC2108" w:rsidRPr="00FC2108">
              <w:rPr>
                <w:rFonts w:ascii="TTFF5115D0t00" w:eastAsia="Times New Roman" w:hAnsi="TTFF5115D0t00" w:cs="Times New Roman"/>
                <w:color w:val="000000"/>
                <w:sz w:val="24"/>
                <w:szCs w:val="24"/>
              </w:rPr>
              <w:br/>
            </w:r>
            <w:r w:rsidR="00FC2108" w:rsidRPr="00FC2108">
              <w:rPr>
                <w:rFonts w:ascii="TTFF5115D0t00" w:eastAsia="Times New Roman" w:hAnsi="TTFF5115D0t00" w:cs="Times New Roman"/>
                <w:color w:val="000000"/>
                <w:sz w:val="40"/>
                <w:szCs w:val="40"/>
              </w:rPr>
              <w:t>BOARD OF DIRECTORS</w:t>
            </w:r>
            <w:r w:rsidR="00FC2108" w:rsidRPr="00FC2108">
              <w:rPr>
                <w:rFonts w:ascii="TTFF5115D0t00" w:eastAsia="Times New Roman" w:hAnsi="TTFF5115D0t00" w:cs="Times New Roman"/>
                <w:color w:val="000000"/>
                <w:sz w:val="24"/>
                <w:szCs w:val="24"/>
              </w:rPr>
              <w:br/>
            </w:r>
            <w:r w:rsidR="00FC2108" w:rsidRPr="00FC2108">
              <w:rPr>
                <w:rFonts w:ascii="TTFF50F6D0t00" w:eastAsia="Times New Roman" w:hAnsi="TTFF50F6D0t00" w:cs="Times New Roman"/>
                <w:color w:val="000000"/>
                <w:sz w:val="24"/>
                <w:szCs w:val="24"/>
              </w:rPr>
              <w:t>Section 1: Number and Term</w:t>
            </w:r>
            <w:r w:rsidR="00FC2108" w:rsidRPr="00FC2108">
              <w:rPr>
                <w:rFonts w:ascii="TTFF50F6D0t00" w:eastAsia="Times New Roman" w:hAnsi="TTFF50F6D0t00" w:cs="Times New Roman"/>
                <w:color w:val="000000"/>
                <w:sz w:val="24"/>
                <w:szCs w:val="24"/>
              </w:rPr>
              <w:br/>
              <w:t>Section 2: Eligibility</w:t>
            </w:r>
            <w:r w:rsidR="00FC2108" w:rsidRPr="00FC2108">
              <w:rPr>
                <w:rFonts w:ascii="TTFF50F6D0t00" w:eastAsia="Times New Roman" w:hAnsi="TTFF50F6D0t00" w:cs="Times New Roman"/>
                <w:color w:val="000000"/>
                <w:sz w:val="24"/>
                <w:szCs w:val="24"/>
              </w:rPr>
              <w:br/>
              <w:t>Section 3: Officers</w:t>
            </w:r>
            <w:r w:rsidR="00FC2108" w:rsidRPr="00FC2108">
              <w:rPr>
                <w:rFonts w:ascii="TTFF50F6D0t00" w:eastAsia="Times New Roman" w:hAnsi="TTFF50F6D0t00" w:cs="Times New Roman"/>
                <w:color w:val="000000"/>
                <w:sz w:val="24"/>
                <w:szCs w:val="24"/>
              </w:rPr>
              <w:br/>
              <w:t>Section 4: Nominating Committee</w:t>
            </w:r>
            <w:r w:rsidR="00FC2108" w:rsidRPr="00FC2108">
              <w:rPr>
                <w:rFonts w:ascii="TTFF50F6D0t00" w:eastAsia="Times New Roman" w:hAnsi="TTFF50F6D0t00" w:cs="Times New Roman"/>
                <w:color w:val="000000"/>
                <w:sz w:val="24"/>
                <w:szCs w:val="24"/>
              </w:rPr>
              <w:br/>
              <w:t>Section 5: Election</w:t>
            </w:r>
            <w:r w:rsidR="00FC2108" w:rsidRPr="00FC2108">
              <w:rPr>
                <w:rFonts w:ascii="TTFF50F6D0t00" w:eastAsia="Times New Roman" w:hAnsi="TTFF50F6D0t00" w:cs="Times New Roman"/>
                <w:color w:val="000000"/>
                <w:sz w:val="24"/>
                <w:szCs w:val="24"/>
              </w:rPr>
              <w:br/>
              <w:t>Section 6: Resignation, Removal and</w:t>
            </w:r>
            <w:r w:rsidR="00FC2108" w:rsidRPr="00FC2108">
              <w:rPr>
                <w:rFonts w:ascii="TTFF50F6D0t00" w:eastAsia="Times New Roman" w:hAnsi="TTFF50F6D0t00" w:cs="Times New Roman"/>
                <w:color w:val="000000"/>
                <w:sz w:val="24"/>
                <w:szCs w:val="24"/>
              </w:rPr>
              <w:br/>
              <w:t>Vacancies</w:t>
            </w:r>
          </w:p>
        </w:tc>
        <w:tc>
          <w:tcPr>
            <w:tcW w:w="6210" w:type="dxa"/>
            <w:tcBorders>
              <w:top w:val="single" w:sz="4" w:space="0" w:color="auto"/>
              <w:left w:val="single" w:sz="4" w:space="0" w:color="auto"/>
              <w:bottom w:val="single" w:sz="4" w:space="0" w:color="auto"/>
              <w:right w:val="single" w:sz="4" w:space="0" w:color="auto"/>
            </w:tcBorders>
            <w:vAlign w:val="center"/>
            <w:hideMark/>
          </w:tcPr>
          <w:p w:rsidR="00C4204D" w:rsidRDefault="00FC2108" w:rsidP="00FC2108">
            <w:pPr>
              <w:spacing w:after="0" w:line="240" w:lineRule="auto"/>
              <w:rPr>
                <w:rFonts w:ascii="TTFF50F6D0t00" w:eastAsia="Times New Roman" w:hAnsi="TTFF50F6D0t00" w:cs="Times New Roman"/>
                <w:color w:val="000000"/>
                <w:sz w:val="24"/>
                <w:szCs w:val="24"/>
              </w:rPr>
            </w:pPr>
            <w:r w:rsidRPr="00FC2108">
              <w:rPr>
                <w:rFonts w:ascii="TTFF5115D0t00" w:eastAsia="Times New Roman" w:hAnsi="TTFF5115D0t00" w:cs="Times New Roman"/>
                <w:color w:val="000000"/>
                <w:sz w:val="40"/>
                <w:szCs w:val="40"/>
              </w:rPr>
              <w:t>Article IV:</w:t>
            </w:r>
            <w:r w:rsidRPr="00FC2108">
              <w:rPr>
                <w:rFonts w:ascii="TTFF5115D0t00" w:eastAsia="Times New Roman" w:hAnsi="TTFF5115D0t00" w:cs="Times New Roman"/>
                <w:color w:val="000000"/>
                <w:sz w:val="24"/>
                <w:szCs w:val="24"/>
              </w:rPr>
              <w:br/>
            </w:r>
            <w:r w:rsidRPr="00FC2108">
              <w:rPr>
                <w:rFonts w:ascii="TTFF5115D0t00" w:eastAsia="Times New Roman" w:hAnsi="TTFF5115D0t00" w:cs="Times New Roman"/>
                <w:color w:val="000000"/>
                <w:sz w:val="40"/>
                <w:szCs w:val="40"/>
              </w:rPr>
              <w:t xml:space="preserve">BOARD OF DIRECTORS </w:t>
            </w:r>
            <w:r w:rsidRPr="00FC2108">
              <w:rPr>
                <w:rFonts w:ascii="TTFF50F6D0t00" w:eastAsia="Times New Roman" w:hAnsi="TTFF50F6D0t00" w:cs="Times New Roman"/>
                <w:color w:val="000000"/>
                <w:sz w:val="24"/>
                <w:szCs w:val="24"/>
              </w:rPr>
              <w:t>- continued</w:t>
            </w:r>
            <w:r w:rsidRPr="00FC2108">
              <w:rPr>
                <w:rFonts w:ascii="TTFF50F6D0t00" w:eastAsia="Times New Roman" w:hAnsi="TTFF50F6D0t00" w:cs="Times New Roman"/>
                <w:color w:val="000000"/>
                <w:sz w:val="24"/>
                <w:szCs w:val="24"/>
              </w:rPr>
              <w:br/>
              <w:t>Section 7: Power and Duties</w:t>
            </w:r>
            <w:r w:rsidRPr="00FC2108">
              <w:rPr>
                <w:rFonts w:ascii="TTFF50F6D0t00" w:eastAsia="Times New Roman" w:hAnsi="TTFF50F6D0t00" w:cs="Times New Roman"/>
                <w:color w:val="000000"/>
                <w:sz w:val="24"/>
                <w:szCs w:val="24"/>
              </w:rPr>
              <w:br/>
              <w:t>Section 8: Compensation</w:t>
            </w:r>
            <w:r w:rsidRPr="00FC2108">
              <w:rPr>
                <w:rFonts w:ascii="TTFF50F6D0t00" w:eastAsia="Times New Roman" w:hAnsi="TTFF50F6D0t00" w:cs="Times New Roman"/>
                <w:color w:val="000000"/>
                <w:sz w:val="24"/>
                <w:szCs w:val="24"/>
              </w:rPr>
              <w:br/>
              <w:t>Section 9: Remuneration</w:t>
            </w:r>
            <w:r w:rsidRPr="00FC2108">
              <w:rPr>
                <w:rFonts w:ascii="TTFF50F6D0t00" w:eastAsia="Times New Roman" w:hAnsi="TTFF50F6D0t00" w:cs="Times New Roman"/>
                <w:color w:val="000000"/>
                <w:sz w:val="24"/>
                <w:szCs w:val="24"/>
              </w:rPr>
              <w:br/>
              <w:t>Section 10: Committees</w:t>
            </w:r>
            <w:r w:rsidRPr="00FC2108">
              <w:rPr>
                <w:rFonts w:ascii="TTFF50F6D0t00" w:eastAsia="Times New Roman" w:hAnsi="TTFF50F6D0t00" w:cs="Times New Roman"/>
                <w:color w:val="000000"/>
                <w:sz w:val="24"/>
                <w:szCs w:val="24"/>
              </w:rPr>
              <w:br/>
            </w:r>
            <w:r w:rsidRPr="00FC2108">
              <w:rPr>
                <w:rFonts w:ascii="TTFF5115D0t00" w:eastAsia="Times New Roman" w:hAnsi="TTFF5115D0t00" w:cs="Times New Roman"/>
                <w:color w:val="000000"/>
                <w:sz w:val="40"/>
                <w:szCs w:val="40"/>
              </w:rPr>
              <w:t>Article V:</w:t>
            </w:r>
            <w:r w:rsidRPr="00FC2108">
              <w:rPr>
                <w:rFonts w:ascii="TTFF5115D0t00" w:eastAsia="Times New Roman" w:hAnsi="TTFF5115D0t00" w:cs="Times New Roman"/>
                <w:color w:val="000000"/>
                <w:sz w:val="24"/>
                <w:szCs w:val="24"/>
              </w:rPr>
              <w:br/>
            </w:r>
            <w:r w:rsidRPr="00FC2108">
              <w:rPr>
                <w:rFonts w:ascii="TTFF5115D0t00" w:eastAsia="Times New Roman" w:hAnsi="TTFF5115D0t00" w:cs="Times New Roman"/>
                <w:color w:val="000000"/>
                <w:sz w:val="40"/>
                <w:szCs w:val="40"/>
              </w:rPr>
              <w:t>FINANCIAL</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Fiscal Year</w:t>
            </w:r>
            <w:r w:rsidRPr="00FC2108">
              <w:rPr>
                <w:rFonts w:ascii="TTFF50F6D0t00" w:eastAsia="Times New Roman" w:hAnsi="TTFF50F6D0t00" w:cs="Times New Roman"/>
                <w:color w:val="000000"/>
                <w:sz w:val="24"/>
                <w:szCs w:val="24"/>
              </w:rPr>
              <w:br/>
              <w:t>Section 2: Budget</w:t>
            </w:r>
            <w:r w:rsidRPr="00FC2108">
              <w:rPr>
                <w:rFonts w:ascii="TTFF50F6D0t00" w:eastAsia="Times New Roman" w:hAnsi="TTFF50F6D0t00" w:cs="Times New Roman"/>
                <w:color w:val="000000"/>
                <w:sz w:val="24"/>
                <w:szCs w:val="24"/>
              </w:rPr>
              <w:br/>
              <w:t>Section 3: General Fund</w:t>
            </w:r>
            <w:r w:rsidRPr="00FC2108">
              <w:rPr>
                <w:rFonts w:ascii="TTFF50F6D0t00" w:eastAsia="Times New Roman" w:hAnsi="TTFF50F6D0t00" w:cs="Times New Roman"/>
                <w:color w:val="000000"/>
                <w:sz w:val="24"/>
                <w:szCs w:val="24"/>
              </w:rPr>
              <w:br/>
              <w:t>Section 4: Semi-Restricted Reserve Fund</w:t>
            </w:r>
            <w:r w:rsidRPr="00FC2108">
              <w:rPr>
                <w:rFonts w:ascii="TTFF50F6D0t00" w:eastAsia="Times New Roman" w:hAnsi="TTFF50F6D0t00" w:cs="Times New Roman"/>
                <w:color w:val="000000"/>
                <w:sz w:val="24"/>
                <w:szCs w:val="24"/>
              </w:rPr>
              <w:br/>
              <w:t>Section 5: Semi-Restricted Bond Fund</w:t>
            </w:r>
            <w:r w:rsidRPr="00FC2108">
              <w:rPr>
                <w:rFonts w:ascii="TTFF50F6D0t00" w:eastAsia="Times New Roman" w:hAnsi="TTFF50F6D0t00" w:cs="Times New Roman"/>
                <w:color w:val="000000"/>
                <w:sz w:val="24"/>
                <w:szCs w:val="24"/>
              </w:rPr>
              <w:br/>
              <w:t>Section 6: Emergency Fund</w:t>
            </w:r>
            <w:r w:rsidRPr="00FC2108">
              <w:rPr>
                <w:rFonts w:ascii="TTFF50F6D0t00" w:eastAsia="Times New Roman" w:hAnsi="TTFF50F6D0t00" w:cs="Times New Roman"/>
                <w:color w:val="000000"/>
                <w:sz w:val="24"/>
                <w:szCs w:val="24"/>
              </w:rPr>
              <w:br/>
              <w:t>Section 7: Financial Statements</w:t>
            </w:r>
            <w:r w:rsidRPr="00FC2108">
              <w:rPr>
                <w:rFonts w:ascii="TTFF50F6D0t00" w:eastAsia="Times New Roman" w:hAnsi="TTFF50F6D0t00" w:cs="Times New Roman"/>
                <w:color w:val="000000"/>
                <w:sz w:val="24"/>
                <w:szCs w:val="24"/>
              </w:rPr>
              <w:br/>
              <w:t>Section 8: Monthly Statements</w:t>
            </w:r>
            <w:r w:rsidRPr="00FC2108">
              <w:rPr>
                <w:rFonts w:ascii="TTFF50F6D0t00" w:eastAsia="Times New Roman" w:hAnsi="TTFF50F6D0t00" w:cs="Times New Roman"/>
                <w:color w:val="000000"/>
                <w:sz w:val="24"/>
                <w:szCs w:val="24"/>
              </w:rPr>
              <w:br/>
              <w:t>Section 9: Annual Statements</w:t>
            </w:r>
            <w:r w:rsidRPr="00FC2108">
              <w:rPr>
                <w:rFonts w:ascii="TTFF50F6D0t00" w:eastAsia="Times New Roman" w:hAnsi="TTFF50F6D0t00" w:cs="Times New Roman"/>
                <w:color w:val="000000"/>
                <w:sz w:val="24"/>
                <w:szCs w:val="24"/>
              </w:rPr>
              <w:br/>
              <w:t>Section 10: Bank Accounts</w:t>
            </w:r>
            <w:r w:rsidRPr="00FC2108">
              <w:rPr>
                <w:rFonts w:ascii="TTFF50F6D0t00" w:eastAsia="Times New Roman" w:hAnsi="TTFF50F6D0t00" w:cs="Times New Roman"/>
                <w:color w:val="000000"/>
                <w:sz w:val="24"/>
                <w:szCs w:val="24"/>
              </w:rPr>
              <w:br/>
              <w:t>Section 11: Books/Records</w:t>
            </w:r>
            <w:r w:rsidRPr="00FC2108">
              <w:rPr>
                <w:rFonts w:ascii="TTFF50F6D0t00" w:eastAsia="Times New Roman" w:hAnsi="TTFF50F6D0t00" w:cs="Times New Roman"/>
                <w:color w:val="000000"/>
                <w:sz w:val="24"/>
                <w:szCs w:val="24"/>
              </w:rPr>
              <w:br/>
              <w:t>Section 12: Audit</w:t>
            </w:r>
            <w:r w:rsidRPr="00FC2108">
              <w:rPr>
                <w:rFonts w:ascii="TTFF50F6D0t00" w:eastAsia="Times New Roman" w:hAnsi="TTFF50F6D0t00" w:cs="Times New Roman"/>
                <w:color w:val="000000"/>
                <w:sz w:val="24"/>
                <w:szCs w:val="24"/>
              </w:rPr>
              <w:br/>
              <w:t>Section 13: Payments Dates/Late Charges</w:t>
            </w:r>
            <w:r w:rsidRPr="00FC2108">
              <w:rPr>
                <w:rFonts w:ascii="TTFF50F6D0t00" w:eastAsia="Times New Roman" w:hAnsi="TTFF50F6D0t00" w:cs="Times New Roman"/>
                <w:color w:val="000000"/>
                <w:sz w:val="24"/>
                <w:szCs w:val="24"/>
              </w:rPr>
              <w:br/>
            </w:r>
            <w:r w:rsidRPr="00FC2108">
              <w:rPr>
                <w:rFonts w:ascii="TTFF5115D0t00" w:eastAsia="Times New Roman" w:hAnsi="TTFF5115D0t00" w:cs="Times New Roman"/>
                <w:color w:val="000000"/>
                <w:sz w:val="40"/>
                <w:szCs w:val="40"/>
              </w:rPr>
              <w:t>Article VI:</w:t>
            </w:r>
            <w:r w:rsidRPr="00FC2108">
              <w:rPr>
                <w:rFonts w:ascii="TTFF5115D0t00" w:eastAsia="Times New Roman" w:hAnsi="TTFF5115D0t00" w:cs="Times New Roman"/>
                <w:color w:val="000000"/>
                <w:sz w:val="24"/>
                <w:szCs w:val="24"/>
              </w:rPr>
              <w:br/>
            </w:r>
            <w:r w:rsidRPr="00FC2108">
              <w:rPr>
                <w:rFonts w:ascii="TTFF5115D0t00" w:eastAsia="Times New Roman" w:hAnsi="TTFF5115D0t00" w:cs="Times New Roman"/>
                <w:color w:val="000000"/>
                <w:sz w:val="40"/>
                <w:szCs w:val="40"/>
              </w:rPr>
              <w:t>INFRASTRUCTURE</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Tap Fees/Road and Bridge Bond</w:t>
            </w:r>
            <w:r w:rsidRPr="00FC2108">
              <w:rPr>
                <w:rFonts w:ascii="TTFF50F6D0t00" w:eastAsia="Times New Roman" w:hAnsi="TTFF50F6D0t00" w:cs="Times New Roman"/>
                <w:color w:val="000000"/>
                <w:sz w:val="24"/>
                <w:szCs w:val="24"/>
              </w:rPr>
              <w:br/>
              <w:t>Section 2: Drainage Ditches/Culverts</w:t>
            </w:r>
            <w:r w:rsidRPr="00FC2108">
              <w:rPr>
                <w:rFonts w:ascii="TTFF50F6D0t00" w:eastAsia="Times New Roman" w:hAnsi="TTFF50F6D0t00" w:cs="Times New Roman"/>
                <w:color w:val="000000"/>
                <w:sz w:val="24"/>
                <w:szCs w:val="24"/>
              </w:rPr>
              <w:br/>
              <w:t>Section 3: Subdivision Property/Easements</w:t>
            </w:r>
            <w:r w:rsidRPr="00FC2108">
              <w:rPr>
                <w:rFonts w:ascii="TTFF50F6D0t00" w:eastAsia="Times New Roman" w:hAnsi="TTFF50F6D0t00" w:cs="Times New Roman"/>
                <w:color w:val="000000"/>
                <w:sz w:val="24"/>
                <w:szCs w:val="24"/>
              </w:rPr>
              <w:br/>
              <w:t>Section 4: Construction</w:t>
            </w:r>
            <w:r w:rsidRPr="00FC2108">
              <w:rPr>
                <w:rFonts w:ascii="TTFF50F6D0t00" w:eastAsia="Times New Roman" w:hAnsi="TTFF50F6D0t00" w:cs="Times New Roman"/>
                <w:color w:val="000000"/>
                <w:sz w:val="24"/>
                <w:szCs w:val="24"/>
              </w:rPr>
              <w:br/>
              <w:t>Section 5: Unbuildable Lots</w:t>
            </w:r>
            <w:r w:rsidRPr="00FC2108">
              <w:rPr>
                <w:rFonts w:ascii="TTFF50F6D0t00" w:eastAsia="Times New Roman" w:hAnsi="TTFF50F6D0t00" w:cs="Times New Roman"/>
                <w:color w:val="000000"/>
                <w:sz w:val="24"/>
                <w:szCs w:val="24"/>
              </w:rPr>
              <w:br/>
              <w:t>Section 6: Water Meters/Water Taps</w:t>
            </w:r>
            <w:r w:rsidRPr="00FC2108">
              <w:rPr>
                <w:rFonts w:ascii="TTFF50F6D0t00" w:eastAsia="Times New Roman" w:hAnsi="TTFF50F6D0t00" w:cs="Times New Roman"/>
                <w:color w:val="000000"/>
                <w:sz w:val="24"/>
                <w:szCs w:val="24"/>
              </w:rPr>
              <w:br/>
              <w:t>Section 7: Water System Repairs</w:t>
            </w:r>
          </w:p>
          <w:p w:rsidR="00FC2108" w:rsidRPr="00FC2108" w:rsidRDefault="00C4204D" w:rsidP="00FC2108">
            <w:pPr>
              <w:spacing w:after="0" w:line="240" w:lineRule="auto"/>
              <w:rPr>
                <w:rFonts w:ascii="Times New Roman" w:eastAsia="Times New Roman" w:hAnsi="Times New Roman" w:cs="Times New Roman"/>
                <w:sz w:val="24"/>
                <w:szCs w:val="24"/>
              </w:rPr>
            </w:pPr>
            <w:r w:rsidRPr="00721C7F">
              <w:rPr>
                <w:rFonts w:ascii="TTFF50F6D0t00" w:eastAsia="Times New Roman" w:hAnsi="TTFF50F6D0t00" w:cs="Times New Roman"/>
                <w:color w:val="FF0000"/>
                <w:sz w:val="24"/>
                <w:szCs w:val="24"/>
              </w:rPr>
              <w:t>Section 8: Dock Rental</w:t>
            </w:r>
            <w:r w:rsidR="00FC2108" w:rsidRPr="00FC2108">
              <w:rPr>
                <w:rFonts w:ascii="TTFF50F6D0t00" w:eastAsia="Times New Roman" w:hAnsi="TTFF50F6D0t00" w:cs="Times New Roman"/>
                <w:color w:val="000000"/>
                <w:sz w:val="24"/>
                <w:szCs w:val="24"/>
              </w:rPr>
              <w:br/>
            </w:r>
            <w:r w:rsidR="00FC2108" w:rsidRPr="00FC2108">
              <w:rPr>
                <w:rFonts w:ascii="TTFF5115D0t00" w:eastAsia="Times New Roman" w:hAnsi="TTFF5115D0t00" w:cs="Times New Roman"/>
                <w:color w:val="000000"/>
                <w:sz w:val="40"/>
                <w:szCs w:val="40"/>
              </w:rPr>
              <w:t>Article VII:</w:t>
            </w:r>
            <w:r w:rsidR="00FC2108" w:rsidRPr="00FC2108">
              <w:rPr>
                <w:rFonts w:ascii="TTFF5115D0t00" w:eastAsia="Times New Roman" w:hAnsi="TTFF5115D0t00" w:cs="Times New Roman"/>
                <w:color w:val="000000"/>
                <w:sz w:val="24"/>
                <w:szCs w:val="24"/>
              </w:rPr>
              <w:br/>
            </w:r>
            <w:r w:rsidR="00FC2108" w:rsidRPr="00FC2108">
              <w:rPr>
                <w:rFonts w:ascii="TTFF5115D0t00" w:eastAsia="Times New Roman" w:hAnsi="TTFF5115D0t00" w:cs="Times New Roman"/>
                <w:color w:val="000000"/>
                <w:sz w:val="40"/>
                <w:szCs w:val="40"/>
              </w:rPr>
              <w:t>MISCELLANEOUS</w:t>
            </w:r>
            <w:r w:rsidR="00FC2108" w:rsidRPr="00FC2108">
              <w:rPr>
                <w:rFonts w:ascii="TTFF5115D0t00" w:eastAsia="Times New Roman" w:hAnsi="TTFF5115D0t00" w:cs="Times New Roman"/>
                <w:color w:val="000000"/>
                <w:sz w:val="24"/>
                <w:szCs w:val="24"/>
              </w:rPr>
              <w:br/>
            </w:r>
            <w:r w:rsidR="00FC2108" w:rsidRPr="00FC2108">
              <w:rPr>
                <w:rFonts w:ascii="TTFF50F6D0t00" w:eastAsia="Times New Roman" w:hAnsi="TTFF50F6D0t00" w:cs="Times New Roman"/>
                <w:color w:val="000000"/>
                <w:sz w:val="24"/>
                <w:szCs w:val="24"/>
              </w:rPr>
              <w:t>Section 1: Non-Discrimination</w:t>
            </w:r>
            <w:r w:rsidR="00FC2108" w:rsidRPr="00FC2108">
              <w:rPr>
                <w:rFonts w:ascii="TTFF50F6D0t00" w:eastAsia="Times New Roman" w:hAnsi="TTFF50F6D0t00" w:cs="Times New Roman"/>
                <w:color w:val="000000"/>
                <w:sz w:val="24"/>
                <w:szCs w:val="24"/>
              </w:rPr>
              <w:br/>
              <w:t>Section 2: Indemnification</w:t>
            </w:r>
            <w:r w:rsidR="00FC2108" w:rsidRPr="00FC2108">
              <w:rPr>
                <w:rFonts w:ascii="TTFF50F6D0t00" w:eastAsia="Times New Roman" w:hAnsi="TTFF50F6D0t00" w:cs="Times New Roman"/>
                <w:color w:val="000000"/>
                <w:sz w:val="24"/>
                <w:szCs w:val="24"/>
              </w:rPr>
              <w:br/>
              <w:t>Section 3: Conflicts of Interest</w:t>
            </w:r>
          </w:p>
        </w:tc>
      </w:tr>
    </w:tbl>
    <w:p w:rsidR="00B55668" w:rsidRDefault="00FC2108">
      <w:pPr>
        <w:rPr>
          <w:rFonts w:ascii="TTFF5115D0t00" w:eastAsia="Times New Roman" w:hAnsi="TTFF5115D0t00" w:cs="Times New Roman"/>
          <w:color w:val="000000"/>
          <w:sz w:val="40"/>
          <w:szCs w:val="40"/>
        </w:rPr>
      </w:pPr>
      <w:r w:rsidRPr="00FC2108">
        <w:rPr>
          <w:rFonts w:ascii="Times New Roman" w:eastAsia="Times New Roman" w:hAnsi="Times New Roman" w:cs="Times New Roman"/>
          <w:sz w:val="24"/>
          <w:szCs w:val="24"/>
        </w:rPr>
        <w:br/>
      </w:r>
    </w:p>
    <w:p w:rsidR="004A1464" w:rsidRDefault="00FC2108">
      <w:pPr>
        <w:rPr>
          <w:rFonts w:ascii="TTFF50F6D0t00" w:eastAsia="Times New Roman" w:hAnsi="TTFF50F6D0t00" w:cs="Times New Roman"/>
          <w:color w:val="000000"/>
          <w:sz w:val="24"/>
          <w:szCs w:val="24"/>
          <w:u w:val="single"/>
        </w:rPr>
      </w:pPr>
      <w:r w:rsidRPr="004A1464">
        <w:rPr>
          <w:rFonts w:ascii="TTFF5115D0t00" w:eastAsia="Times New Roman" w:hAnsi="TTFF5115D0t00" w:cs="Times New Roman"/>
          <w:color w:val="000000"/>
          <w:sz w:val="32"/>
          <w:szCs w:val="32"/>
        </w:rPr>
        <w:lastRenderedPageBreak/>
        <w:t>ARTICLE I: ORGANIZATION</w:t>
      </w:r>
      <w:r w:rsidRPr="004A1464">
        <w:rPr>
          <w:rFonts w:ascii="TTFF5115D0t00" w:eastAsia="Times New Roman" w:hAnsi="TTFF5115D0t00" w:cs="Times New Roman"/>
          <w:color w:val="000000"/>
          <w:sz w:val="32"/>
          <w:szCs w:val="32"/>
        </w:rPr>
        <w:br/>
      </w:r>
      <w:r w:rsidRPr="004A1464">
        <w:rPr>
          <w:rFonts w:ascii="TTFF50F6D0t00" w:eastAsia="Times New Roman" w:hAnsi="TTFF50F6D0t00" w:cs="Times New Roman"/>
          <w:color w:val="000000"/>
          <w:sz w:val="24"/>
          <w:szCs w:val="24"/>
          <w:u w:val="single"/>
        </w:rPr>
        <w:t>Section 1: Name.</w:t>
      </w:r>
      <w:r w:rsidRPr="00FC2108">
        <w:rPr>
          <w:rFonts w:ascii="TTFF50F6D0t00" w:eastAsia="Times New Roman" w:hAnsi="TTFF50F6D0t00" w:cs="Times New Roman"/>
          <w:color w:val="000000"/>
          <w:sz w:val="24"/>
          <w:szCs w:val="24"/>
        </w:rPr>
        <w:t xml:space="preserve"> The name of the Organization shall be Cass Lakeside Community</w:t>
      </w:r>
      <w:r w:rsidRPr="00FC2108">
        <w:rPr>
          <w:rFonts w:ascii="TTFF50F6D0t00" w:eastAsia="Times New Roman" w:hAnsi="TTFF50F6D0t00" w:cs="Times New Roman"/>
          <w:color w:val="000000"/>
          <w:sz w:val="24"/>
          <w:szCs w:val="24"/>
        </w:rPr>
        <w:br/>
        <w:t>Association, Inc. (the “Association”).</w:t>
      </w:r>
      <w:r w:rsidRPr="00FC2108">
        <w:rPr>
          <w:rFonts w:ascii="TTFF50F6D0t00" w:eastAsia="Times New Roman" w:hAnsi="TTFF50F6D0t00" w:cs="Times New Roman"/>
          <w:color w:val="000000"/>
          <w:sz w:val="24"/>
          <w:szCs w:val="24"/>
        </w:rPr>
        <w:br/>
      </w:r>
    </w:p>
    <w:p w:rsidR="004A1464" w:rsidRDefault="00FC2108">
      <w:pPr>
        <w:rPr>
          <w:rFonts w:ascii="TTFF50F6D0t00" w:eastAsia="Times New Roman" w:hAnsi="TTFF50F6D0t00" w:cs="Times New Roman"/>
          <w:color w:val="000000"/>
          <w:sz w:val="24"/>
          <w:szCs w:val="24"/>
        </w:rPr>
      </w:pPr>
      <w:r w:rsidRPr="004A1464">
        <w:rPr>
          <w:rFonts w:ascii="TTFF50F6D0t00" w:eastAsia="Times New Roman" w:hAnsi="TTFF50F6D0t00" w:cs="Times New Roman"/>
          <w:color w:val="000000"/>
          <w:sz w:val="24"/>
          <w:szCs w:val="24"/>
          <w:u w:val="single"/>
        </w:rPr>
        <w:t>Section 2: Form/Duration.</w:t>
      </w:r>
      <w:r w:rsidRPr="00FC2108">
        <w:rPr>
          <w:rFonts w:ascii="TTFF50F6D0t00" w:eastAsia="Times New Roman" w:hAnsi="TTFF50F6D0t00" w:cs="Times New Roman"/>
          <w:color w:val="000000"/>
          <w:sz w:val="24"/>
          <w:szCs w:val="24"/>
        </w:rPr>
        <w:t xml:space="preserve"> The Association shall be a</w:t>
      </w:r>
      <w:r w:rsidR="004A1464">
        <w:rPr>
          <w:rFonts w:ascii="TTFF50F6D0t00" w:eastAsia="Times New Roman" w:hAnsi="TTFF50F6D0t00" w:cs="Times New Roman"/>
          <w:color w:val="000000"/>
          <w:sz w:val="24"/>
          <w:szCs w:val="24"/>
        </w:rPr>
        <w:t xml:space="preserve"> corporation organized under the</w:t>
      </w:r>
      <w:r w:rsidRPr="00FC2108">
        <w:rPr>
          <w:rFonts w:ascii="TTFF50F6D0t00" w:eastAsia="Times New Roman" w:hAnsi="TTFF50F6D0t00" w:cs="Times New Roman"/>
          <w:color w:val="000000"/>
          <w:sz w:val="24"/>
          <w:szCs w:val="24"/>
        </w:rPr>
        <w:br/>
        <w:t>Michigan Non-Profit Corporation Act. Unless dissolved by a vote of ninety percent (90%) of</w:t>
      </w:r>
      <w:r w:rsidRPr="00FC2108">
        <w:rPr>
          <w:rFonts w:ascii="TTFF50F6D0t00" w:eastAsia="Times New Roman" w:hAnsi="TTFF50F6D0t00" w:cs="Times New Roman"/>
          <w:color w:val="000000"/>
          <w:sz w:val="24"/>
          <w:szCs w:val="24"/>
        </w:rPr>
        <w:br/>
        <w:t>the Members, the corporate status shall be perpetually renewed.</w:t>
      </w:r>
      <w:r w:rsidRPr="00FC2108">
        <w:rPr>
          <w:rFonts w:ascii="TTFF50F6D0t00" w:eastAsia="Times New Roman" w:hAnsi="TTFF50F6D0t00" w:cs="Times New Roman"/>
          <w:color w:val="000000"/>
          <w:sz w:val="24"/>
          <w:szCs w:val="24"/>
        </w:rPr>
        <w:br/>
      </w:r>
    </w:p>
    <w:p w:rsidR="004A1464" w:rsidRDefault="00FC2108">
      <w:pPr>
        <w:rPr>
          <w:rFonts w:ascii="TTFF50F6D0t00" w:eastAsia="Times New Roman" w:hAnsi="TTFF50F6D0t00" w:cs="Times New Roman"/>
          <w:color w:val="000000"/>
          <w:sz w:val="24"/>
          <w:szCs w:val="24"/>
        </w:rPr>
      </w:pPr>
      <w:r w:rsidRPr="004A1464">
        <w:rPr>
          <w:rFonts w:ascii="TTFF50F6D0t00" w:eastAsia="Times New Roman" w:hAnsi="TTFF50F6D0t00" w:cs="Times New Roman"/>
          <w:color w:val="000000"/>
          <w:sz w:val="24"/>
          <w:szCs w:val="24"/>
          <w:u w:val="single"/>
        </w:rPr>
        <w:t>Section 3: Principal Office/Mailing Address.</w:t>
      </w:r>
      <w:r w:rsidRPr="00FC2108">
        <w:rPr>
          <w:rFonts w:ascii="TTFF50F6D0t00" w:eastAsia="Times New Roman" w:hAnsi="TTFF50F6D0t00" w:cs="Times New Roman"/>
          <w:color w:val="000000"/>
          <w:sz w:val="24"/>
          <w:szCs w:val="24"/>
        </w:rPr>
        <w:t xml:space="preserve"> The Association’s Principal Office shall be 4297</w:t>
      </w:r>
      <w:r w:rsidRPr="00FC2108">
        <w:rPr>
          <w:rFonts w:ascii="TTFF50F6D0t00" w:eastAsia="Times New Roman" w:hAnsi="TTFF50F6D0t00" w:cs="Times New Roman"/>
          <w:color w:val="000000"/>
          <w:sz w:val="24"/>
          <w:szCs w:val="24"/>
        </w:rPr>
        <w:br/>
        <w:t>Greer Road, West Bloomfield, Michigan 48324. The Association’s Mailing Address shall be</w:t>
      </w:r>
      <w:r w:rsidRPr="00FC2108">
        <w:rPr>
          <w:rFonts w:ascii="TTFF50F6D0t00" w:eastAsia="Times New Roman" w:hAnsi="TTFF50F6D0t00" w:cs="Times New Roman"/>
          <w:color w:val="000000"/>
          <w:sz w:val="24"/>
          <w:szCs w:val="24"/>
        </w:rPr>
        <w:br/>
        <w:t>P.O. Box 844, Union Lake, Michigan, 48387.</w:t>
      </w:r>
      <w:r w:rsidRPr="00FC2108">
        <w:rPr>
          <w:rFonts w:ascii="TTFF50F6D0t00" w:eastAsia="Times New Roman" w:hAnsi="TTFF50F6D0t00" w:cs="Times New Roman"/>
          <w:color w:val="000000"/>
          <w:sz w:val="24"/>
          <w:szCs w:val="24"/>
        </w:rPr>
        <w:br/>
      </w:r>
    </w:p>
    <w:p w:rsidR="004A1464" w:rsidRDefault="00FC2108">
      <w:pPr>
        <w:rPr>
          <w:rFonts w:ascii="TTFF50F6D0t00" w:eastAsia="Times New Roman" w:hAnsi="TTFF50F6D0t00" w:cs="Times New Roman"/>
          <w:color w:val="000000"/>
          <w:sz w:val="24"/>
          <w:szCs w:val="24"/>
        </w:rPr>
      </w:pPr>
      <w:r w:rsidRPr="004A1464">
        <w:rPr>
          <w:rFonts w:ascii="TTFF50F6D0t00" w:eastAsia="Times New Roman" w:hAnsi="TTFF50F6D0t00" w:cs="Times New Roman"/>
          <w:color w:val="000000"/>
          <w:sz w:val="24"/>
          <w:szCs w:val="24"/>
          <w:u w:val="single"/>
        </w:rPr>
        <w:t>Section 4: Resident Agent.</w:t>
      </w:r>
      <w:r w:rsidRPr="00FC2108">
        <w:rPr>
          <w:rFonts w:ascii="TTFF50F6D0t00" w:eastAsia="Times New Roman" w:hAnsi="TTFF50F6D0t00" w:cs="Times New Roman"/>
          <w:color w:val="000000"/>
          <w:sz w:val="24"/>
          <w:szCs w:val="24"/>
        </w:rPr>
        <w:t xml:space="preserve"> The Association’s Secretary shall be the Resident Agent of the</w:t>
      </w:r>
      <w:r w:rsidRPr="00FC2108">
        <w:rPr>
          <w:rFonts w:ascii="TTFF50F6D0t00" w:eastAsia="Times New Roman" w:hAnsi="TTFF50F6D0t00" w:cs="Times New Roman"/>
          <w:color w:val="000000"/>
          <w:sz w:val="24"/>
          <w:szCs w:val="24"/>
        </w:rPr>
        <w:br/>
        <w:t>Association.</w:t>
      </w:r>
      <w:r w:rsidRPr="00FC2108">
        <w:rPr>
          <w:rFonts w:ascii="TTFF50F6D0t00" w:eastAsia="Times New Roman" w:hAnsi="TTFF50F6D0t00" w:cs="Times New Roman"/>
          <w:color w:val="000000"/>
          <w:sz w:val="24"/>
          <w:szCs w:val="24"/>
        </w:rPr>
        <w:br/>
      </w:r>
    </w:p>
    <w:p w:rsidR="004A1464" w:rsidRDefault="00FC2108" w:rsidP="004A1464">
      <w:pPr>
        <w:rPr>
          <w:rFonts w:ascii="TTFF50F6D0t00" w:eastAsia="Times New Roman" w:hAnsi="TTFF50F6D0t00" w:cs="Times New Roman"/>
          <w:color w:val="000000"/>
          <w:sz w:val="24"/>
          <w:szCs w:val="24"/>
        </w:rPr>
      </w:pPr>
      <w:r w:rsidRPr="004A1464">
        <w:rPr>
          <w:rFonts w:ascii="TTFF50F6D0t00" w:eastAsia="Times New Roman" w:hAnsi="TTFF50F6D0t00" w:cs="Times New Roman"/>
          <w:color w:val="000000"/>
          <w:sz w:val="24"/>
          <w:szCs w:val="24"/>
          <w:u w:val="single"/>
        </w:rPr>
        <w:t>Section 5: Boundary/Subdivision.</w:t>
      </w:r>
      <w:r w:rsidRPr="00FC2108">
        <w:rPr>
          <w:rFonts w:ascii="TTFF50F6D0t00" w:eastAsia="Times New Roman" w:hAnsi="TTFF50F6D0t00" w:cs="Times New Roman"/>
          <w:color w:val="000000"/>
          <w:sz w:val="24"/>
          <w:szCs w:val="24"/>
        </w:rPr>
        <w:t xml:space="preserve"> </w:t>
      </w:r>
      <w:proofErr w:type="gramStart"/>
      <w:r w:rsidRPr="00FC2108">
        <w:rPr>
          <w:rFonts w:ascii="TTFF50F6D0t00" w:eastAsia="Times New Roman" w:hAnsi="TTFF50F6D0t00" w:cs="Times New Roman"/>
          <w:color w:val="000000"/>
          <w:sz w:val="24"/>
          <w:szCs w:val="24"/>
        </w:rPr>
        <w:t xml:space="preserve">This Association shall function within the </w:t>
      </w:r>
      <w:proofErr w:type="spellStart"/>
      <w:r w:rsidRPr="00FC2108">
        <w:rPr>
          <w:rFonts w:ascii="TTFF50F6D0t00" w:eastAsia="Times New Roman" w:hAnsi="TTFF50F6D0t00" w:cs="Times New Roman"/>
          <w:color w:val="000000"/>
          <w:sz w:val="24"/>
          <w:szCs w:val="24"/>
        </w:rPr>
        <w:t>Zox</w:t>
      </w:r>
      <w:proofErr w:type="spellEnd"/>
      <w:r w:rsidRPr="00FC2108">
        <w:rPr>
          <w:rFonts w:ascii="TTFF50F6D0t00" w:eastAsia="Times New Roman" w:hAnsi="TTFF50F6D0t00" w:cs="Times New Roman"/>
          <w:color w:val="000000"/>
          <w:sz w:val="24"/>
          <w:szCs w:val="24"/>
        </w:rPr>
        <w:t xml:space="preserve"> Lakeside Park</w:t>
      </w:r>
      <w:r w:rsidRPr="00FC2108">
        <w:rPr>
          <w:rFonts w:ascii="TTFF50F6D0t00" w:eastAsia="Times New Roman" w:hAnsi="TTFF50F6D0t00" w:cs="Times New Roman"/>
          <w:color w:val="000000"/>
          <w:sz w:val="24"/>
          <w:szCs w:val="24"/>
        </w:rPr>
        <w:br/>
        <w:t>Subdivision and Lagoon Addition described as part of the Northwest 1/4 of Section 3 and</w:t>
      </w:r>
      <w:r w:rsidRPr="00FC2108">
        <w:rPr>
          <w:rFonts w:ascii="TTFF50F6D0t00" w:eastAsia="Times New Roman" w:hAnsi="TTFF50F6D0t00" w:cs="Times New Roman"/>
          <w:color w:val="000000"/>
          <w:sz w:val="24"/>
          <w:szCs w:val="24"/>
        </w:rPr>
        <w:br/>
        <w:t>part of the North 1/2 of the Southwest 1/4 of Section 3, Town 2 North, Range 9 East, including</w:t>
      </w:r>
      <w:r w:rsidRPr="00FC2108">
        <w:rPr>
          <w:rFonts w:ascii="TTFF50F6D0t00" w:eastAsia="Times New Roman" w:hAnsi="TTFF50F6D0t00" w:cs="Times New Roman"/>
          <w:color w:val="000000"/>
          <w:sz w:val="24"/>
          <w:szCs w:val="24"/>
        </w:rPr>
        <w:br/>
        <w:t>that part of the Cass Park Subdivision vacated by Circuit Court order on December 11, 1922,</w:t>
      </w:r>
      <w:r w:rsidRPr="00FC2108">
        <w:rPr>
          <w:rFonts w:ascii="TTFF50F6D0t00" w:eastAsia="Times New Roman" w:hAnsi="TTFF50F6D0t00" w:cs="Times New Roman"/>
          <w:color w:val="000000"/>
          <w:sz w:val="24"/>
          <w:szCs w:val="24"/>
        </w:rPr>
        <w:br/>
        <w:t>West Bloomfield Township, Oakland County, Michigan.</w:t>
      </w:r>
      <w:proofErr w:type="gramEnd"/>
      <w:r w:rsidRPr="00FC2108">
        <w:rPr>
          <w:rFonts w:ascii="TTFF50F6D0t00" w:eastAsia="Times New Roman" w:hAnsi="TTFF50F6D0t00" w:cs="Times New Roman"/>
          <w:color w:val="000000"/>
          <w:sz w:val="24"/>
          <w:szCs w:val="24"/>
        </w:rPr>
        <w:t xml:space="preserve"> The term Subdivision shall refer to all</w:t>
      </w:r>
      <w:r w:rsidRPr="00FC2108">
        <w:rPr>
          <w:rFonts w:ascii="TTFF50F6D0t00" w:eastAsia="Times New Roman" w:hAnsi="TTFF50F6D0t00" w:cs="Times New Roman"/>
          <w:color w:val="000000"/>
          <w:sz w:val="24"/>
          <w:szCs w:val="24"/>
        </w:rPr>
        <w:br/>
        <w:t>owners of property (improved and unimproved) within the Boundary. The term Association</w:t>
      </w:r>
      <w:r w:rsidRPr="00FC2108">
        <w:rPr>
          <w:rFonts w:ascii="TTFF50F6D0t00" w:eastAsia="Times New Roman" w:hAnsi="TTFF50F6D0t00" w:cs="Times New Roman"/>
          <w:color w:val="000000"/>
          <w:sz w:val="24"/>
          <w:szCs w:val="24"/>
        </w:rPr>
        <w:br/>
        <w:t>shall refer to all owners of improved property within the Boundary.</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4A1464">
        <w:rPr>
          <w:rFonts w:ascii="TTFF50F6D0t00" w:eastAsia="Times New Roman" w:hAnsi="TTFF50F6D0t00" w:cs="Times New Roman"/>
          <w:color w:val="000000"/>
          <w:sz w:val="24"/>
          <w:szCs w:val="24"/>
          <w:u w:val="single"/>
        </w:rPr>
        <w:t>Section 6: Purpose.</w:t>
      </w:r>
      <w:r w:rsidRPr="00FC2108">
        <w:rPr>
          <w:rFonts w:ascii="TTFF50F6D0t00" w:eastAsia="Times New Roman" w:hAnsi="TTFF50F6D0t00" w:cs="Times New Roman"/>
          <w:color w:val="000000"/>
          <w:sz w:val="24"/>
          <w:szCs w:val="24"/>
        </w:rPr>
        <w:t xml:space="preserve"> The purpose of the Association shall be to (1) operate and maintain the</w:t>
      </w:r>
      <w:r w:rsidR="004A1464">
        <w:rPr>
          <w:rFonts w:ascii="TTFF50F6D0t00" w:eastAsia="Times New Roman" w:hAnsi="TTFF50F6D0t00" w:cs="Times New Roman"/>
          <w:color w:val="000000"/>
          <w:sz w:val="24"/>
          <w:szCs w:val="24"/>
        </w:rPr>
        <w:t xml:space="preserve"> </w:t>
      </w:r>
      <w:r w:rsidRPr="00FC2108">
        <w:rPr>
          <w:rFonts w:ascii="TTFF50F6D0t00" w:eastAsia="Times New Roman" w:hAnsi="TTFF50F6D0t00" w:cs="Times New Roman"/>
          <w:color w:val="000000"/>
          <w:sz w:val="24"/>
          <w:szCs w:val="24"/>
        </w:rPr>
        <w:t>Association’s property (water system, beach, community center and Lot 96); (2) procure the</w:t>
      </w:r>
      <w:r w:rsidRPr="00FC2108">
        <w:rPr>
          <w:rFonts w:ascii="TTFF50F6D0t00" w:eastAsia="Times New Roman" w:hAnsi="TTFF50F6D0t00" w:cs="Times New Roman"/>
          <w:color w:val="000000"/>
          <w:sz w:val="24"/>
          <w:szCs w:val="24"/>
        </w:rPr>
        <w:br/>
        <w:t>construction of necessary public improvements and utilities; (3) promote the social</w:t>
      </w:r>
      <w:r w:rsidRPr="00FC2108">
        <w:rPr>
          <w:rFonts w:ascii="TTFF50F6D0t00" w:eastAsia="Times New Roman" w:hAnsi="TTFF50F6D0t00" w:cs="Times New Roman"/>
          <w:color w:val="000000"/>
          <w:sz w:val="24"/>
          <w:szCs w:val="24"/>
        </w:rPr>
        <w:br/>
        <w:t>interaction of Members through activities and fund-raisers; (4) work with state, county and</w:t>
      </w:r>
      <w:r w:rsidRPr="00FC2108">
        <w:rPr>
          <w:rFonts w:ascii="TTFF50F6D0t00" w:eastAsia="Times New Roman" w:hAnsi="TTFF50F6D0t00" w:cs="Times New Roman"/>
          <w:color w:val="000000"/>
          <w:sz w:val="24"/>
          <w:szCs w:val="24"/>
        </w:rPr>
        <w:br/>
        <w:t>township authorities to ensure that water safety and building laws are upheld; and (5) only</w:t>
      </w:r>
      <w:r w:rsidRPr="00FC2108">
        <w:rPr>
          <w:rFonts w:ascii="TTFF50F6D0t00" w:eastAsia="Times New Roman" w:hAnsi="TTFF50F6D0t00" w:cs="Times New Roman"/>
          <w:color w:val="000000"/>
          <w:sz w:val="24"/>
          <w:szCs w:val="24"/>
        </w:rPr>
        <w:br/>
        <w:t>as set forth below, assist in maintaining Subdivision Property (roads, bridges, easements and</w:t>
      </w:r>
      <w:r w:rsidRPr="00FC2108">
        <w:rPr>
          <w:rFonts w:ascii="TTFF50F6D0t00" w:eastAsia="Times New Roman" w:hAnsi="TTFF50F6D0t00" w:cs="Times New Roman"/>
          <w:color w:val="000000"/>
          <w:sz w:val="24"/>
          <w:szCs w:val="24"/>
        </w:rPr>
        <w:br/>
        <w:t>canals).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In connection therewith, the Association shall do the following: Water - provide and maintain</w:t>
      </w:r>
      <w:r w:rsidRPr="00FC2108">
        <w:rPr>
          <w:rFonts w:ascii="TTFF50F6D0t00" w:eastAsia="Times New Roman" w:hAnsi="TTFF50F6D0t00" w:cs="Times New Roman"/>
          <w:color w:val="000000"/>
          <w:sz w:val="24"/>
          <w:szCs w:val="24"/>
        </w:rPr>
        <w:br/>
        <w:t>a constant water supply to all Members within the present open lines, including one shut off</w:t>
      </w:r>
      <w:r w:rsidRPr="00FC2108">
        <w:rPr>
          <w:rFonts w:ascii="TTFF50F6D0t00" w:eastAsia="Times New Roman" w:hAnsi="TTFF50F6D0t00" w:cs="Times New Roman"/>
          <w:color w:val="000000"/>
          <w:sz w:val="24"/>
          <w:szCs w:val="24"/>
        </w:rPr>
        <w:br/>
        <w:t>and one tap at each Member’s property line and maintain the pump house, pipe lines, and</w:t>
      </w:r>
      <w:r w:rsidRPr="00FC2108">
        <w:rPr>
          <w:rFonts w:ascii="TTFF50F6D0t00" w:eastAsia="Times New Roman" w:hAnsi="TTFF50F6D0t00" w:cs="Times New Roman"/>
          <w:color w:val="000000"/>
          <w:sz w:val="24"/>
          <w:szCs w:val="24"/>
        </w:rPr>
        <w:br/>
        <w:t>fire hydrants; Beach - maintain a safe, sanitary bathing beach for use by all Members;</w:t>
      </w:r>
      <w:r w:rsidRPr="00FC2108">
        <w:rPr>
          <w:rFonts w:ascii="TTFF50F6D0t00" w:eastAsia="Times New Roman" w:hAnsi="TTFF50F6D0t00" w:cs="Times New Roman"/>
          <w:color w:val="000000"/>
          <w:sz w:val="24"/>
          <w:szCs w:val="24"/>
        </w:rPr>
        <w:br/>
        <w:t>Community Center - maintain the existing building, building systems and parking lot; and Lot</w:t>
      </w:r>
      <w:r w:rsidRPr="00FC2108">
        <w:rPr>
          <w:rFonts w:ascii="TTFF50F6D0t00" w:eastAsia="Times New Roman" w:hAnsi="TTFF50F6D0t00" w:cs="Times New Roman"/>
          <w:color w:val="000000"/>
          <w:sz w:val="24"/>
          <w:szCs w:val="24"/>
        </w:rPr>
        <w:br/>
        <w:t>96 -cut the grass and remove debris.</w:t>
      </w:r>
      <w:r w:rsidRPr="00FC2108">
        <w:rPr>
          <w:rFonts w:ascii="TTFF50F6D0t00" w:eastAsia="Times New Roman" w:hAnsi="TTFF50F6D0t00" w:cs="Times New Roman"/>
          <w:color w:val="000000"/>
          <w:sz w:val="24"/>
          <w:szCs w:val="24"/>
        </w:rPr>
        <w:br/>
      </w:r>
    </w:p>
    <w:p w:rsidR="00684BE7" w:rsidRDefault="00FC2108" w:rsidP="00684BE7">
      <w:pPr>
        <w:spacing w:after="2" w:line="240" w:lineRule="auto"/>
        <w:rPr>
          <w:rFonts w:ascii="TTFF50F6D0t00" w:eastAsia="Times New Roman" w:hAnsi="TTFF50F6D0t00" w:cs="Times New Roman"/>
          <w:color w:val="FF0000"/>
          <w:sz w:val="24"/>
          <w:szCs w:val="24"/>
        </w:rPr>
      </w:pPr>
      <w:r w:rsidRPr="00FC2108">
        <w:rPr>
          <w:rFonts w:ascii="TTFF50F6D0t00" w:eastAsia="Times New Roman" w:hAnsi="TTFF50F6D0t00" w:cs="Times New Roman"/>
          <w:color w:val="000000"/>
          <w:sz w:val="24"/>
          <w:szCs w:val="24"/>
        </w:rPr>
        <w:t>In connection therewith, the Association may attempt to do the following: Roads - maintain</w:t>
      </w:r>
      <w:r w:rsidRPr="00FC2108">
        <w:rPr>
          <w:rFonts w:ascii="TTFF50F6D0t00" w:eastAsia="Times New Roman" w:hAnsi="TTFF50F6D0t00" w:cs="Times New Roman"/>
          <w:color w:val="000000"/>
          <w:sz w:val="24"/>
          <w:szCs w:val="24"/>
        </w:rPr>
        <w:br/>
        <w:t>all existing paved roads to improved property within the Boundary including securing a</w:t>
      </w:r>
      <w:r w:rsidRPr="00FC2108">
        <w:rPr>
          <w:rFonts w:ascii="TTFF50F6D0t00" w:eastAsia="Times New Roman" w:hAnsi="TTFF50F6D0t00" w:cs="Times New Roman"/>
          <w:color w:val="000000"/>
          <w:sz w:val="24"/>
          <w:szCs w:val="24"/>
        </w:rPr>
        <w:br/>
      </w:r>
      <w:r w:rsidRPr="00FC2108">
        <w:rPr>
          <w:rFonts w:ascii="TTFF50F6D0t00" w:eastAsia="Times New Roman" w:hAnsi="TTFF50F6D0t00" w:cs="Times New Roman"/>
          <w:color w:val="000000"/>
          <w:sz w:val="24"/>
          <w:szCs w:val="24"/>
        </w:rPr>
        <w:lastRenderedPageBreak/>
        <w:t>speed limit of twenty-five (25) miles per hour; Bridges - maintain all existing bridges to</w:t>
      </w:r>
      <w:r w:rsidRPr="00FC2108">
        <w:rPr>
          <w:rFonts w:ascii="TTFF50F6D0t00" w:eastAsia="Times New Roman" w:hAnsi="TTFF50F6D0t00" w:cs="Times New Roman"/>
          <w:color w:val="000000"/>
          <w:sz w:val="24"/>
          <w:szCs w:val="24"/>
        </w:rPr>
        <w:br/>
        <w:t>improved property within the Boundary sufficient to allow ingress and egress of the Members</w:t>
      </w:r>
      <w:r w:rsidRPr="00FC2108">
        <w:rPr>
          <w:rFonts w:ascii="TTFF50F6D0t00" w:eastAsia="Times New Roman" w:hAnsi="TTFF50F6D0t00" w:cs="Times New Roman"/>
          <w:color w:val="000000"/>
          <w:sz w:val="24"/>
          <w:szCs w:val="24"/>
        </w:rPr>
        <w:br/>
        <w:t xml:space="preserve">to their property; Canals </w:t>
      </w:r>
      <w:r w:rsidR="00D213F6">
        <w:rPr>
          <w:rFonts w:ascii="TTFF50F6D0t00" w:eastAsia="Times New Roman" w:hAnsi="TTFF50F6D0t00" w:cs="Times New Roman"/>
          <w:color w:val="000000"/>
          <w:sz w:val="24"/>
          <w:szCs w:val="24"/>
        </w:rPr>
        <w:t>–</w:t>
      </w:r>
      <w:r w:rsidRPr="00FC2108">
        <w:rPr>
          <w:rFonts w:ascii="TTFF50F6D0t00" w:eastAsia="Times New Roman" w:hAnsi="TTFF50F6D0t00" w:cs="Times New Roman"/>
          <w:color w:val="000000"/>
          <w:sz w:val="24"/>
          <w:szCs w:val="24"/>
        </w:rPr>
        <w:t xml:space="preserve"> </w:t>
      </w:r>
      <w:r w:rsidR="00D213F6" w:rsidRPr="00D213F6">
        <w:rPr>
          <w:rFonts w:ascii="TTFF50F6D0t00" w:eastAsia="Times New Roman" w:hAnsi="TTFF50F6D0t00" w:cs="Times New Roman"/>
          <w:strike/>
          <w:color w:val="FF0000"/>
          <w:sz w:val="24"/>
          <w:szCs w:val="24"/>
        </w:rPr>
        <w:t>maintain the no wake zone</w:t>
      </w:r>
      <w:r w:rsidR="00D213F6">
        <w:rPr>
          <w:rFonts w:ascii="TTFF50F6D0t00" w:eastAsia="Times New Roman" w:hAnsi="TTFF50F6D0t00" w:cs="Times New Roman"/>
          <w:color w:val="000000"/>
          <w:sz w:val="24"/>
          <w:szCs w:val="24"/>
        </w:rPr>
        <w:t xml:space="preserve"> </w:t>
      </w:r>
      <w:r w:rsidRPr="00D213F6">
        <w:rPr>
          <w:rFonts w:ascii="TTFF50F6D0t00" w:eastAsia="Times New Roman" w:hAnsi="TTFF50F6D0t00" w:cs="Times New Roman"/>
          <w:color w:val="FF0000"/>
          <w:sz w:val="24"/>
          <w:szCs w:val="24"/>
        </w:rPr>
        <w:t>maintain the</w:t>
      </w:r>
      <w:r w:rsidR="00E76EF8" w:rsidRPr="00D213F6">
        <w:rPr>
          <w:rFonts w:ascii="TTFF50F6D0t00" w:eastAsia="Times New Roman" w:hAnsi="TTFF50F6D0t00" w:cs="Times New Roman"/>
          <w:color w:val="FF0000"/>
          <w:sz w:val="24"/>
          <w:szCs w:val="24"/>
        </w:rPr>
        <w:t xml:space="preserve"> </w:t>
      </w:r>
      <w:r w:rsidR="00E76EF8">
        <w:rPr>
          <w:rFonts w:ascii="TTFF50F6D0t00" w:eastAsia="Times New Roman" w:hAnsi="TTFF50F6D0t00" w:cs="Times New Roman"/>
          <w:color w:val="FF0000"/>
          <w:sz w:val="24"/>
          <w:szCs w:val="24"/>
        </w:rPr>
        <w:t xml:space="preserve">canals as directed by the canal committee </w:t>
      </w:r>
    </w:p>
    <w:p w:rsidR="00684BE7" w:rsidRDefault="00684BE7" w:rsidP="00684BE7">
      <w:pPr>
        <w:spacing w:after="2" w:line="240" w:lineRule="auto"/>
        <w:rPr>
          <w:rFonts w:ascii="TTFF50F6D0t00" w:eastAsia="Times New Roman" w:hAnsi="TTFF50F6D0t00" w:cs="Times New Roman"/>
          <w:color w:val="FF0000"/>
          <w:sz w:val="24"/>
          <w:szCs w:val="24"/>
        </w:rPr>
      </w:pPr>
      <w:proofErr w:type="gramStart"/>
      <w:r>
        <w:rPr>
          <w:rFonts w:ascii="TTFF50F6D0t00" w:eastAsia="Times New Roman" w:hAnsi="TTFF50F6D0t00" w:cs="Times New Roman"/>
          <w:color w:val="FF0000"/>
          <w:sz w:val="24"/>
          <w:szCs w:val="24"/>
        </w:rPr>
        <w:t>and</w:t>
      </w:r>
      <w:proofErr w:type="gramEnd"/>
      <w:r>
        <w:rPr>
          <w:rFonts w:ascii="TTFF50F6D0t00" w:eastAsia="Times New Roman" w:hAnsi="TTFF50F6D0t00" w:cs="Times New Roman"/>
          <w:color w:val="FF0000"/>
          <w:sz w:val="24"/>
          <w:szCs w:val="24"/>
        </w:rPr>
        <w:t xml:space="preserve"> approved by the Board of Directors; and Easements – cut the grass and remove debris.</w:t>
      </w:r>
    </w:p>
    <w:p w:rsidR="00684BE7" w:rsidRDefault="00684BE7" w:rsidP="00684BE7">
      <w:pPr>
        <w:spacing w:after="2" w:line="240" w:lineRule="auto"/>
        <w:rPr>
          <w:rFonts w:ascii="TTFF50F6D0t00" w:eastAsia="Times New Roman" w:hAnsi="TTFF50F6D0t00" w:cs="Times New Roman"/>
          <w:color w:val="000000"/>
          <w:sz w:val="24"/>
          <w:szCs w:val="24"/>
        </w:rPr>
      </w:pPr>
    </w:p>
    <w:p w:rsidR="00E91F12" w:rsidRPr="00684BE7" w:rsidRDefault="00FC2108" w:rsidP="00684BE7">
      <w:pPr>
        <w:spacing w:after="2" w:line="240" w:lineRule="auto"/>
        <w:rPr>
          <w:rFonts w:ascii="TTFF50F6D0t00" w:eastAsia="Times New Roman" w:hAnsi="TTFF50F6D0t00" w:cs="Times New Roman"/>
          <w:color w:val="FF0000"/>
          <w:sz w:val="24"/>
          <w:szCs w:val="24"/>
        </w:rPr>
      </w:pPr>
      <w:r w:rsidRPr="00FC2108">
        <w:rPr>
          <w:rFonts w:ascii="TTFF50F6D0t00" w:eastAsia="Times New Roman" w:hAnsi="TTFF50F6D0t00" w:cs="Times New Roman"/>
          <w:color w:val="000000"/>
          <w:sz w:val="24"/>
          <w:szCs w:val="24"/>
        </w:rPr>
        <w:t>Section 7: Bylaw Amendments. All proposed amendments must be submitted in writing to</w:t>
      </w:r>
      <w:r w:rsidRPr="00FC2108">
        <w:rPr>
          <w:rFonts w:ascii="TTFF50F6D0t00" w:eastAsia="Times New Roman" w:hAnsi="TTFF50F6D0t00" w:cs="Times New Roman"/>
          <w:color w:val="000000"/>
          <w:sz w:val="24"/>
          <w:szCs w:val="24"/>
        </w:rPr>
        <w:br/>
        <w:t>the Bylaws Committee at least ninety (90) days prior to the Annual Meeting. The Committee</w:t>
      </w:r>
      <w:r w:rsidRPr="00FC2108">
        <w:rPr>
          <w:rFonts w:ascii="TTFF50F6D0t00" w:eastAsia="Times New Roman" w:hAnsi="TTFF50F6D0t00" w:cs="Times New Roman"/>
          <w:color w:val="000000"/>
          <w:sz w:val="24"/>
          <w:szCs w:val="24"/>
        </w:rPr>
        <w:br/>
        <w:t>shall review the proposed amendment(s), verbiage, impact on other Bylaws, and legality.</w:t>
      </w:r>
      <w:r w:rsidRPr="00FC2108">
        <w:rPr>
          <w:rFonts w:ascii="TTFF50F6D0t00" w:eastAsia="Times New Roman" w:hAnsi="TTFF50F6D0t00" w:cs="Times New Roman"/>
          <w:color w:val="000000"/>
          <w:sz w:val="24"/>
          <w:szCs w:val="24"/>
        </w:rPr>
        <w:br/>
        <w:t>The Board may make a recommendation to the Members as to whether the proposed</w:t>
      </w:r>
      <w:r w:rsidRPr="00FC2108">
        <w:rPr>
          <w:rFonts w:ascii="TTFF50F6D0t00" w:eastAsia="Times New Roman" w:hAnsi="TTFF50F6D0t00" w:cs="Times New Roman"/>
          <w:color w:val="000000"/>
          <w:sz w:val="24"/>
          <w:szCs w:val="24"/>
        </w:rPr>
        <w:br/>
        <w:t>amendment(s) should be adopted. Bylaws may only be amended by a majority vote of all</w:t>
      </w:r>
      <w:r w:rsidRPr="00FC2108">
        <w:rPr>
          <w:rFonts w:ascii="TTFF50F6D0t00" w:eastAsia="Times New Roman" w:hAnsi="TTFF50F6D0t00" w:cs="Times New Roman"/>
          <w:color w:val="000000"/>
          <w:sz w:val="24"/>
          <w:szCs w:val="24"/>
        </w:rPr>
        <w:br/>
        <w:t>members entitled to vote at the Association’s Annual Meeting if a quorum exists. Written</w:t>
      </w:r>
      <w:r w:rsidRPr="00FC2108">
        <w:rPr>
          <w:rFonts w:ascii="TTFF50F6D0t00" w:eastAsia="Times New Roman" w:hAnsi="TTFF50F6D0t00" w:cs="Times New Roman"/>
          <w:color w:val="000000"/>
          <w:sz w:val="24"/>
          <w:szCs w:val="24"/>
        </w:rPr>
        <w:br/>
        <w:t xml:space="preserve">notice of the proposed changes shall be provided to all Members by </w:t>
      </w:r>
      <w:r w:rsidRPr="00D213F6">
        <w:rPr>
          <w:rFonts w:ascii="TTFF50F6D0t00" w:eastAsia="Times New Roman" w:hAnsi="TTFF50F6D0t00" w:cs="Times New Roman"/>
          <w:color w:val="000000" w:themeColor="text1"/>
          <w:sz w:val="24"/>
          <w:szCs w:val="24"/>
        </w:rPr>
        <w:t>April 1.</w:t>
      </w:r>
      <w:r w:rsidRPr="00FC2108">
        <w:rPr>
          <w:rFonts w:ascii="Times New Roman" w:eastAsia="Times New Roman" w:hAnsi="Times New Roman" w:cs="Times New Roman"/>
          <w:sz w:val="24"/>
          <w:szCs w:val="24"/>
        </w:rPr>
        <w:br/>
      </w: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E91F12" w:rsidRDefault="00E91F12">
      <w:pPr>
        <w:rPr>
          <w:rFonts w:ascii="TTFF5115D0t00" w:eastAsia="Times New Roman" w:hAnsi="TTFF5115D0t00" w:cs="Times New Roman"/>
          <w:color w:val="000000"/>
          <w:sz w:val="40"/>
          <w:szCs w:val="40"/>
        </w:rPr>
      </w:pPr>
    </w:p>
    <w:p w:rsidR="007A0C77" w:rsidRDefault="00FC2108">
      <w:pPr>
        <w:rPr>
          <w:rFonts w:ascii="TTFF50F6D0t00" w:eastAsia="Times New Roman" w:hAnsi="TTFF50F6D0t00" w:cs="Times New Roman"/>
          <w:color w:val="000000"/>
          <w:sz w:val="24"/>
          <w:szCs w:val="24"/>
        </w:rPr>
      </w:pPr>
      <w:r w:rsidRPr="00FC2108">
        <w:rPr>
          <w:rFonts w:ascii="TTFF5115D0t00" w:eastAsia="Times New Roman" w:hAnsi="TTFF5115D0t00" w:cs="Times New Roman"/>
          <w:color w:val="000000"/>
          <w:sz w:val="40"/>
          <w:szCs w:val="40"/>
        </w:rPr>
        <w:lastRenderedPageBreak/>
        <w:t>Article II: MEMBERSHIP</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Members. Eligibility: All Improved Property owners within the Boundary shall be</w:t>
      </w:r>
      <w:r w:rsidRPr="00FC2108">
        <w:rPr>
          <w:rFonts w:ascii="TTFF50F6D0t00" w:eastAsia="Times New Roman" w:hAnsi="TTFF50F6D0t00" w:cs="Times New Roman"/>
          <w:color w:val="000000"/>
          <w:sz w:val="24"/>
          <w:szCs w:val="24"/>
        </w:rPr>
        <w:br/>
        <w:t>Members of the Association. (Reference Article I, Sec. 5 for Boundary). Members shall pay a</w:t>
      </w:r>
      <w:r w:rsidRPr="00FC2108">
        <w:rPr>
          <w:rFonts w:ascii="TTFF50F6D0t00" w:eastAsia="Times New Roman" w:hAnsi="TTFF50F6D0t00" w:cs="Times New Roman"/>
          <w:color w:val="000000"/>
          <w:sz w:val="24"/>
          <w:szCs w:val="24"/>
        </w:rPr>
        <w:br/>
        <w:t>Membership Fee for each Improved Property they own. Members are entitled to one vote</w:t>
      </w:r>
      <w:r w:rsidRPr="00FC2108">
        <w:rPr>
          <w:rFonts w:ascii="TTFF50F6D0t00" w:eastAsia="Times New Roman" w:hAnsi="TTFF50F6D0t00" w:cs="Times New Roman"/>
          <w:color w:val="000000"/>
          <w:sz w:val="24"/>
          <w:szCs w:val="24"/>
        </w:rPr>
        <w:br/>
        <w:t>regardless of the number of improved properties they own.</w:t>
      </w:r>
      <w:r w:rsidRPr="00FC2108">
        <w:rPr>
          <w:rFonts w:ascii="TTFF50F6D0t00" w:eastAsia="Times New Roman" w:hAnsi="TTFF50F6D0t00" w:cs="Times New Roman"/>
          <w:color w:val="000000"/>
          <w:sz w:val="24"/>
          <w:szCs w:val="24"/>
        </w:rPr>
        <w:br/>
      </w:r>
    </w:p>
    <w:p w:rsidR="007A0C77"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2: Fees The Membership Fees shall be in an amount sufficient to carry out the</w:t>
      </w:r>
      <w:r w:rsidRPr="00FC2108">
        <w:rPr>
          <w:rFonts w:ascii="TTFF50F6D0t00" w:eastAsia="Times New Roman" w:hAnsi="TTFF50F6D0t00" w:cs="Times New Roman"/>
          <w:color w:val="000000"/>
          <w:sz w:val="24"/>
          <w:szCs w:val="24"/>
        </w:rPr>
        <w:br/>
        <w:t xml:space="preserve">Association’s Purpose. The Membership Fee </w:t>
      </w:r>
      <w:proofErr w:type="gramStart"/>
      <w:r w:rsidR="001A1BCE">
        <w:rPr>
          <w:rFonts w:ascii="TTFF50F6D0t00" w:eastAsia="Times New Roman" w:hAnsi="TTFF50F6D0t00" w:cs="Times New Roman"/>
          <w:color w:val="FF0000"/>
          <w:sz w:val="24"/>
          <w:szCs w:val="24"/>
        </w:rPr>
        <w:t>shall be set</w:t>
      </w:r>
      <w:proofErr w:type="gramEnd"/>
      <w:r w:rsidR="001A1BCE">
        <w:rPr>
          <w:rFonts w:ascii="TTFF50F6D0t00" w:eastAsia="Times New Roman" w:hAnsi="TTFF50F6D0t00" w:cs="Times New Roman"/>
          <w:color w:val="FF0000"/>
          <w:sz w:val="24"/>
          <w:szCs w:val="24"/>
        </w:rPr>
        <w:t xml:space="preserve"> at $1,</w:t>
      </w:r>
      <w:r w:rsidR="0057682C">
        <w:rPr>
          <w:rFonts w:ascii="TTFF50F6D0t00" w:eastAsia="Times New Roman" w:hAnsi="TTFF50F6D0t00" w:cs="Times New Roman"/>
          <w:color w:val="FF0000"/>
          <w:sz w:val="24"/>
          <w:szCs w:val="24"/>
        </w:rPr>
        <w:t>0</w:t>
      </w:r>
      <w:r w:rsidR="001A1BCE">
        <w:rPr>
          <w:rFonts w:ascii="TTFF50F6D0t00" w:eastAsia="Times New Roman" w:hAnsi="TTFF50F6D0t00" w:cs="Times New Roman"/>
          <w:color w:val="FF0000"/>
          <w:sz w:val="24"/>
          <w:szCs w:val="24"/>
        </w:rPr>
        <w:t xml:space="preserve">00 per year </w:t>
      </w:r>
      <w:r w:rsidR="0057682C">
        <w:rPr>
          <w:rFonts w:ascii="TTFF50F6D0t00" w:eastAsia="Times New Roman" w:hAnsi="TTFF50F6D0t00" w:cs="Times New Roman"/>
          <w:color w:val="FF0000"/>
          <w:sz w:val="24"/>
          <w:szCs w:val="24"/>
        </w:rPr>
        <w:t xml:space="preserve">in 2021 and $1,200 in subsequent year </w:t>
      </w:r>
      <w:r w:rsidR="001A1BCE">
        <w:rPr>
          <w:rFonts w:ascii="TTFF50F6D0t00" w:eastAsia="Times New Roman" w:hAnsi="TTFF50F6D0t00" w:cs="Times New Roman"/>
          <w:color w:val="FF0000"/>
          <w:sz w:val="24"/>
          <w:szCs w:val="24"/>
        </w:rPr>
        <w:t xml:space="preserve">and </w:t>
      </w:r>
      <w:r w:rsidRPr="00FC2108">
        <w:rPr>
          <w:rFonts w:ascii="TTFF50F6D0t00" w:eastAsia="Times New Roman" w:hAnsi="TTFF50F6D0t00" w:cs="Times New Roman"/>
          <w:color w:val="000000"/>
          <w:sz w:val="24"/>
          <w:szCs w:val="24"/>
        </w:rPr>
        <w:t>may only be c</w:t>
      </w:r>
      <w:r w:rsidR="001A1BCE">
        <w:rPr>
          <w:rFonts w:ascii="TTFF50F6D0t00" w:eastAsia="Times New Roman" w:hAnsi="TTFF50F6D0t00" w:cs="Times New Roman"/>
          <w:color w:val="000000"/>
          <w:sz w:val="24"/>
          <w:szCs w:val="24"/>
        </w:rPr>
        <w:t xml:space="preserve">hanged from </w:t>
      </w:r>
      <w:r w:rsidR="0057682C">
        <w:rPr>
          <w:rFonts w:ascii="TTFF50F6D0t00" w:eastAsia="Times New Roman" w:hAnsi="TTFF50F6D0t00" w:cs="Times New Roman"/>
          <w:color w:val="000000"/>
          <w:sz w:val="24"/>
          <w:szCs w:val="24"/>
        </w:rPr>
        <w:t>that rate</w:t>
      </w:r>
      <w:r w:rsidRPr="00756838">
        <w:rPr>
          <w:rFonts w:ascii="TTFF50F6D0t00" w:eastAsia="Times New Roman" w:hAnsi="TTFF50F6D0t00" w:cs="Times New Roman"/>
          <w:color w:val="FF0000"/>
          <w:sz w:val="24"/>
          <w:szCs w:val="24"/>
        </w:rPr>
        <w:t xml:space="preserve"> </w:t>
      </w:r>
      <w:r w:rsidRPr="00FC2108">
        <w:rPr>
          <w:rFonts w:ascii="TTFF50F6D0t00" w:eastAsia="Times New Roman" w:hAnsi="TTFF50F6D0t00" w:cs="Times New Roman"/>
          <w:color w:val="000000"/>
          <w:sz w:val="24"/>
          <w:szCs w:val="24"/>
        </w:rPr>
        <w:t>by a majority vote of all Members entitled to vote at the Association’s Annual Meeting</w:t>
      </w:r>
      <w:r w:rsidR="0057682C">
        <w:rPr>
          <w:rFonts w:ascii="TTFF50F6D0t00" w:eastAsia="Times New Roman" w:hAnsi="TTFF50F6D0t00" w:cs="Times New Roman"/>
          <w:color w:val="000000"/>
          <w:sz w:val="24"/>
          <w:szCs w:val="24"/>
        </w:rPr>
        <w:t xml:space="preserve"> </w:t>
      </w:r>
      <w:r w:rsidRPr="00FC2108">
        <w:rPr>
          <w:rFonts w:ascii="TTFF50F6D0t00" w:eastAsia="Times New Roman" w:hAnsi="TTFF50F6D0t00" w:cs="Times New Roman"/>
          <w:color w:val="000000"/>
          <w:sz w:val="24"/>
          <w:szCs w:val="24"/>
        </w:rPr>
        <w:t xml:space="preserve">if a quorum exists. Prior written notice of the proposed change </w:t>
      </w:r>
      <w:proofErr w:type="gramStart"/>
      <w:r w:rsidRPr="00FC2108">
        <w:rPr>
          <w:rFonts w:ascii="TTFF50F6D0t00" w:eastAsia="Times New Roman" w:hAnsi="TTFF50F6D0t00" w:cs="Times New Roman"/>
          <w:color w:val="000000"/>
          <w:sz w:val="24"/>
          <w:szCs w:val="24"/>
        </w:rPr>
        <w:t>shall be provided</w:t>
      </w:r>
      <w:proofErr w:type="gramEnd"/>
      <w:r w:rsidRPr="00FC2108">
        <w:rPr>
          <w:rFonts w:ascii="TTFF50F6D0t00" w:eastAsia="Times New Roman" w:hAnsi="TTFF50F6D0t00" w:cs="Times New Roman"/>
          <w:color w:val="000000"/>
          <w:sz w:val="24"/>
          <w:szCs w:val="24"/>
        </w:rPr>
        <w:t xml:space="preserve"> to all</w:t>
      </w:r>
      <w:r w:rsidR="0057682C">
        <w:rPr>
          <w:rFonts w:ascii="TTFF50F6D0t00" w:eastAsia="Times New Roman" w:hAnsi="TTFF50F6D0t00" w:cs="Times New Roman"/>
          <w:color w:val="000000"/>
          <w:sz w:val="24"/>
          <w:szCs w:val="24"/>
        </w:rPr>
        <w:t xml:space="preserve"> </w:t>
      </w:r>
      <w:r w:rsidRPr="00FC2108">
        <w:rPr>
          <w:rFonts w:ascii="TTFF50F6D0t00" w:eastAsia="Times New Roman" w:hAnsi="TTFF50F6D0t00" w:cs="Times New Roman"/>
          <w:color w:val="000000"/>
          <w:sz w:val="24"/>
          <w:szCs w:val="24"/>
        </w:rPr>
        <w:t>Members by April 1.</w:t>
      </w:r>
      <w:r w:rsidRPr="00FC2108">
        <w:rPr>
          <w:rFonts w:ascii="TTFF50F6D0t00" w:eastAsia="Times New Roman" w:hAnsi="TTFF50F6D0t00" w:cs="Times New Roman"/>
          <w:color w:val="000000"/>
          <w:sz w:val="24"/>
          <w:szCs w:val="24"/>
        </w:rPr>
        <w:br/>
      </w:r>
    </w:p>
    <w:p w:rsidR="007A0C77" w:rsidRDefault="00FC2108" w:rsidP="007A0C77">
      <w:pPr>
        <w:ind w:left="720"/>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A: Fee For Outside Boundary Water Users Fees for property owners living outside the</w:t>
      </w:r>
      <w:r w:rsidRPr="00FC2108">
        <w:rPr>
          <w:rFonts w:ascii="TTFF50F6D0t00" w:eastAsia="Times New Roman" w:hAnsi="TTFF50F6D0t00" w:cs="Times New Roman"/>
          <w:color w:val="000000"/>
          <w:sz w:val="24"/>
          <w:szCs w:val="24"/>
        </w:rPr>
        <w:br/>
        <w:t>Boundary but connected to the Association’s community well (Outside Water Users)</w:t>
      </w:r>
      <w:proofErr w:type="gramStart"/>
      <w:r w:rsidRPr="00FC2108">
        <w:rPr>
          <w:rFonts w:ascii="TTFF50F6D0t00" w:eastAsia="Times New Roman" w:hAnsi="TTFF50F6D0t00" w:cs="Times New Roman"/>
          <w:color w:val="000000"/>
          <w:sz w:val="24"/>
          <w:szCs w:val="24"/>
        </w:rPr>
        <w:t>,</w:t>
      </w:r>
      <w:proofErr w:type="gramEnd"/>
      <w:r w:rsidRPr="00FC2108">
        <w:rPr>
          <w:rFonts w:ascii="TTFF50F6D0t00" w:eastAsia="Times New Roman" w:hAnsi="TTFF50F6D0t00" w:cs="Times New Roman"/>
          <w:color w:val="000000"/>
          <w:sz w:val="24"/>
          <w:szCs w:val="24"/>
        </w:rPr>
        <w:br/>
        <w:t>shall be set annually by the Board of Directors. Outside Boundary Water Users are not</w:t>
      </w:r>
      <w:r w:rsidRPr="00FC2108">
        <w:rPr>
          <w:rFonts w:ascii="TTFF50F6D0t00" w:eastAsia="Times New Roman" w:hAnsi="TTFF50F6D0t00" w:cs="Times New Roman"/>
          <w:color w:val="000000"/>
          <w:sz w:val="24"/>
          <w:szCs w:val="24"/>
        </w:rPr>
        <w:br/>
        <w:t>Members of the Association and have no vote in Association business</w:t>
      </w:r>
      <w:r w:rsidRPr="00FC2108">
        <w:rPr>
          <w:rFonts w:ascii="TTFF50F6D0t00" w:eastAsia="Times New Roman" w:hAnsi="TTFF50F6D0t00" w:cs="Times New Roman"/>
          <w:color w:val="000000"/>
          <w:sz w:val="24"/>
          <w:szCs w:val="24"/>
        </w:rPr>
        <w:br/>
      </w:r>
    </w:p>
    <w:p w:rsidR="007A0C77" w:rsidRDefault="00FC2108" w:rsidP="007A0C77">
      <w:pPr>
        <w:ind w:left="720"/>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B: Fees charged to Members, Outside Boundary Water Users, Business Establishments</w:t>
      </w:r>
      <w:proofErr w:type="gramStart"/>
      <w:r w:rsidRPr="00FC2108">
        <w:rPr>
          <w:rFonts w:ascii="TTFF50F6D0t00" w:eastAsia="Times New Roman" w:hAnsi="TTFF50F6D0t00" w:cs="Times New Roman"/>
          <w:color w:val="000000"/>
          <w:sz w:val="24"/>
          <w:szCs w:val="24"/>
        </w:rPr>
        <w:t>,</w:t>
      </w:r>
      <w:proofErr w:type="gramEnd"/>
      <w:r w:rsidRPr="00FC2108">
        <w:rPr>
          <w:rFonts w:ascii="TTFF50F6D0t00" w:eastAsia="Times New Roman" w:hAnsi="TTFF50F6D0t00" w:cs="Times New Roman"/>
          <w:color w:val="000000"/>
          <w:sz w:val="24"/>
          <w:szCs w:val="24"/>
        </w:rPr>
        <w:br/>
        <w:t>and Civic Organizations requiring more than normal water usage such as swimming</w:t>
      </w:r>
      <w:r w:rsidRPr="00FC2108">
        <w:rPr>
          <w:rFonts w:ascii="TTFF50F6D0t00" w:eastAsia="Times New Roman" w:hAnsi="TTFF50F6D0t00" w:cs="Times New Roman"/>
          <w:color w:val="000000"/>
          <w:sz w:val="24"/>
          <w:szCs w:val="24"/>
        </w:rPr>
        <w:br/>
        <w:t>pools, sprinkler systems, fountains, and/or those who do not utilize our water system, shall</w:t>
      </w:r>
      <w:r w:rsidRPr="00FC2108">
        <w:rPr>
          <w:rFonts w:ascii="TTFF50F6D0t00" w:eastAsia="Times New Roman" w:hAnsi="TTFF50F6D0t00" w:cs="Times New Roman"/>
          <w:color w:val="000000"/>
          <w:sz w:val="24"/>
          <w:szCs w:val="24"/>
        </w:rPr>
        <w:br/>
        <w:t>be set by the Board of Directors at their sole discretion.</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3: Failure to Pay Fees. The Board is authorized to disconnect water service to any</w:t>
      </w:r>
      <w:r w:rsidRPr="00FC2108">
        <w:rPr>
          <w:rFonts w:ascii="TTFF50F6D0t00" w:eastAsia="Times New Roman" w:hAnsi="TTFF50F6D0t00" w:cs="Times New Roman"/>
          <w:color w:val="000000"/>
          <w:sz w:val="24"/>
          <w:szCs w:val="24"/>
        </w:rPr>
        <w:br/>
        <w:t>Member or Outside Water User who has failed to pay his or her Fees. Water will not be</w:t>
      </w:r>
      <w:r w:rsidRPr="00FC2108">
        <w:rPr>
          <w:rFonts w:ascii="TTFF50F6D0t00" w:eastAsia="Times New Roman" w:hAnsi="TTFF50F6D0t00" w:cs="Times New Roman"/>
          <w:color w:val="000000"/>
          <w:sz w:val="24"/>
          <w:szCs w:val="24"/>
        </w:rPr>
        <w:br/>
        <w:t>reconnected until the past due fees are paid in full along with a disconnection and</w:t>
      </w:r>
      <w:r w:rsidRPr="00FC2108">
        <w:rPr>
          <w:rFonts w:ascii="TTFF50F6D0t00" w:eastAsia="Times New Roman" w:hAnsi="TTFF50F6D0t00" w:cs="Times New Roman"/>
          <w:color w:val="000000"/>
          <w:sz w:val="24"/>
          <w:szCs w:val="24"/>
        </w:rPr>
        <w:br/>
        <w:t>reconnection fees. The Board may also engage an attorney to file suit to collect the past</w:t>
      </w:r>
      <w:r w:rsidRPr="00FC2108">
        <w:rPr>
          <w:rFonts w:ascii="TTFF50F6D0t00" w:eastAsia="Times New Roman" w:hAnsi="TTFF50F6D0t00" w:cs="Times New Roman"/>
          <w:color w:val="000000"/>
          <w:sz w:val="24"/>
          <w:szCs w:val="24"/>
        </w:rPr>
        <w:br/>
        <w:t>due Fees. The Member or Outside Water User shall be liable to the Association for all costs</w:t>
      </w:r>
      <w:r w:rsidRPr="00FC2108">
        <w:rPr>
          <w:rFonts w:ascii="TTFF50F6D0t00" w:eastAsia="Times New Roman" w:hAnsi="TTFF50F6D0t00" w:cs="Times New Roman"/>
          <w:color w:val="000000"/>
          <w:sz w:val="24"/>
          <w:szCs w:val="24"/>
        </w:rPr>
        <w:br/>
        <w:t xml:space="preserve">and </w:t>
      </w:r>
      <w:proofErr w:type="spellStart"/>
      <w:r w:rsidRPr="00FC2108">
        <w:rPr>
          <w:rFonts w:ascii="TTFF50F6D0t00" w:eastAsia="Times New Roman" w:hAnsi="TTFF50F6D0t00" w:cs="Times New Roman"/>
          <w:color w:val="000000"/>
          <w:sz w:val="24"/>
          <w:szCs w:val="24"/>
        </w:rPr>
        <w:t>attorneys</w:t>
      </w:r>
      <w:proofErr w:type="spellEnd"/>
      <w:r w:rsidRPr="00FC2108">
        <w:rPr>
          <w:rFonts w:ascii="TTFF50F6D0t00" w:eastAsia="Times New Roman" w:hAnsi="TTFF50F6D0t00" w:cs="Times New Roman"/>
          <w:color w:val="000000"/>
          <w:sz w:val="24"/>
          <w:szCs w:val="24"/>
        </w:rPr>
        <w:t xml:space="preserve"> fees incurred in connection with the suit.</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 xml:space="preserve">Section 4: Action </w:t>
      </w:r>
      <w:proofErr w:type="gramStart"/>
      <w:r w:rsidRPr="00FC2108">
        <w:rPr>
          <w:rFonts w:ascii="TTFF50F6D0t00" w:eastAsia="Times New Roman" w:hAnsi="TTFF50F6D0t00" w:cs="Times New Roman"/>
          <w:color w:val="000000"/>
          <w:sz w:val="24"/>
          <w:szCs w:val="24"/>
        </w:rPr>
        <w:t>Against</w:t>
      </w:r>
      <w:proofErr w:type="gramEnd"/>
      <w:r w:rsidRPr="00FC2108">
        <w:rPr>
          <w:rFonts w:ascii="TTFF50F6D0t00" w:eastAsia="Times New Roman" w:hAnsi="TTFF50F6D0t00" w:cs="Times New Roman"/>
          <w:color w:val="000000"/>
          <w:sz w:val="24"/>
          <w:szCs w:val="24"/>
        </w:rPr>
        <w:t xml:space="preserve"> a Member. In the event a Member fails to pay his or her</w:t>
      </w:r>
      <w:r w:rsidRPr="00FC2108">
        <w:rPr>
          <w:rFonts w:ascii="TTFF50F6D0t00" w:eastAsia="Times New Roman" w:hAnsi="TTFF50F6D0t00" w:cs="Times New Roman"/>
          <w:color w:val="000000"/>
          <w:sz w:val="24"/>
          <w:szCs w:val="24"/>
        </w:rPr>
        <w:br/>
        <w:t>Membership Fees or otherwise fails to comply with these Bylaws and/or any rules and</w:t>
      </w:r>
      <w:r w:rsidRPr="00FC2108">
        <w:rPr>
          <w:rFonts w:ascii="TTFF50F6D0t00" w:eastAsia="Times New Roman" w:hAnsi="TTFF50F6D0t00" w:cs="Times New Roman"/>
          <w:color w:val="000000"/>
          <w:sz w:val="24"/>
          <w:szCs w:val="24"/>
        </w:rPr>
        <w:br/>
        <w:t>regulations adopted by the Board of Directors, a written notice of violation shall be issued by</w:t>
      </w:r>
      <w:r w:rsidRPr="00FC2108">
        <w:rPr>
          <w:rFonts w:ascii="TTFF50F6D0t00" w:eastAsia="Times New Roman" w:hAnsi="TTFF50F6D0t00" w:cs="Times New Roman"/>
          <w:color w:val="000000"/>
          <w:sz w:val="24"/>
          <w:szCs w:val="24"/>
        </w:rPr>
        <w:br/>
        <w:t>the Board. The notice shall describe the violation and refer to the specific Bylaw or rule. The</w:t>
      </w:r>
      <w:r w:rsidRPr="00FC2108">
        <w:rPr>
          <w:rFonts w:ascii="TTFF50F6D0t00" w:eastAsia="Times New Roman" w:hAnsi="TTFF50F6D0t00" w:cs="Times New Roman"/>
          <w:color w:val="000000"/>
          <w:sz w:val="24"/>
          <w:szCs w:val="24"/>
        </w:rPr>
        <w:br/>
        <w:t>Member shall be given a time to cure the violation of not less than ten (10) days from the</w:t>
      </w:r>
      <w:r w:rsidRPr="00FC2108">
        <w:rPr>
          <w:rFonts w:ascii="TTFF50F6D0t00" w:eastAsia="Times New Roman" w:hAnsi="TTFF50F6D0t00" w:cs="Times New Roman"/>
          <w:color w:val="000000"/>
          <w:sz w:val="24"/>
          <w:szCs w:val="24"/>
        </w:rPr>
        <w:br/>
        <w:t>date of the notice. If the Member denies the violation or otherwise requests, a hearing</w:t>
      </w:r>
      <w:r w:rsidRPr="00FC2108">
        <w:rPr>
          <w:rFonts w:ascii="TTFF50F6D0t00" w:eastAsia="Times New Roman" w:hAnsi="TTFF50F6D0t00" w:cs="Times New Roman"/>
          <w:color w:val="000000"/>
          <w:sz w:val="24"/>
          <w:szCs w:val="24"/>
        </w:rPr>
        <w:br/>
        <w:t>before the Board of Directors shall be conducted within thirty (30) days unless a later date is</w:t>
      </w:r>
      <w:r w:rsidRPr="00FC2108">
        <w:rPr>
          <w:rFonts w:ascii="TTFF50F6D0t00" w:eastAsia="Times New Roman" w:hAnsi="TTFF50F6D0t00" w:cs="Times New Roman"/>
          <w:color w:val="000000"/>
          <w:sz w:val="24"/>
          <w:szCs w:val="24"/>
        </w:rPr>
        <w:br/>
        <w:t>agreed to by all parties. The hearing shall be held in executive session if requested by the</w:t>
      </w:r>
      <w:r w:rsidRPr="00FC2108">
        <w:rPr>
          <w:rFonts w:ascii="TTFF50F6D0t00" w:eastAsia="Times New Roman" w:hAnsi="TTFF50F6D0t00" w:cs="Times New Roman"/>
          <w:color w:val="000000"/>
          <w:sz w:val="24"/>
          <w:szCs w:val="24"/>
        </w:rPr>
        <w:br/>
        <w:t>Member. The minutes of the hearing shall contain a written statement of the outcome of the</w:t>
      </w:r>
      <w:r w:rsidRPr="00FC2108">
        <w:rPr>
          <w:rFonts w:ascii="TTFF50F6D0t00" w:eastAsia="Times New Roman" w:hAnsi="TTFF50F6D0t00" w:cs="Times New Roman"/>
          <w:color w:val="000000"/>
          <w:sz w:val="24"/>
          <w:szCs w:val="24"/>
        </w:rPr>
        <w:br/>
        <w:t>hearing.</w:t>
      </w:r>
      <w:r w:rsidRPr="00FC2108">
        <w:rPr>
          <w:rFonts w:ascii="TTFF50F6D0t00" w:eastAsia="Times New Roman" w:hAnsi="TTFF50F6D0t00" w:cs="Times New Roman"/>
          <w:color w:val="000000"/>
          <w:sz w:val="24"/>
          <w:szCs w:val="24"/>
        </w:rPr>
        <w:br/>
        <w:t>If the Member fails to comply with the original notice or any notice amended after the</w:t>
      </w:r>
      <w:r w:rsidRPr="00FC2108">
        <w:rPr>
          <w:rFonts w:ascii="TTFF50F6D0t00" w:eastAsia="Times New Roman" w:hAnsi="TTFF50F6D0t00" w:cs="Times New Roman"/>
          <w:color w:val="000000"/>
          <w:sz w:val="24"/>
          <w:szCs w:val="24"/>
        </w:rPr>
        <w:br/>
      </w:r>
      <w:r w:rsidRPr="00FC2108">
        <w:rPr>
          <w:rFonts w:ascii="TTFF50F6D0t00" w:eastAsia="Times New Roman" w:hAnsi="TTFF50F6D0t00" w:cs="Times New Roman"/>
          <w:color w:val="000000"/>
          <w:sz w:val="24"/>
          <w:szCs w:val="24"/>
        </w:rPr>
        <w:lastRenderedPageBreak/>
        <w:t>hearing, the Board may engage an attorney and take any legal action necessary to obtain</w:t>
      </w:r>
      <w:r w:rsidRPr="00FC2108">
        <w:rPr>
          <w:rFonts w:ascii="TTFF50F6D0t00" w:eastAsia="Times New Roman" w:hAnsi="TTFF50F6D0t00" w:cs="Times New Roman"/>
          <w:color w:val="000000"/>
          <w:sz w:val="24"/>
          <w:szCs w:val="24"/>
        </w:rPr>
        <w:br/>
        <w:t xml:space="preserve">compliance. The Member shall be liable to the Association for all costs and </w:t>
      </w:r>
      <w:proofErr w:type="spellStart"/>
      <w:r w:rsidRPr="00FC2108">
        <w:rPr>
          <w:rFonts w:ascii="TTFF50F6D0t00" w:eastAsia="Times New Roman" w:hAnsi="TTFF50F6D0t00" w:cs="Times New Roman"/>
          <w:color w:val="000000"/>
          <w:sz w:val="24"/>
          <w:szCs w:val="24"/>
        </w:rPr>
        <w:t>attorneys</w:t>
      </w:r>
      <w:proofErr w:type="spellEnd"/>
      <w:r w:rsidRPr="00FC2108">
        <w:rPr>
          <w:rFonts w:ascii="TTFF50F6D0t00" w:eastAsia="Times New Roman" w:hAnsi="TTFF50F6D0t00" w:cs="Times New Roman"/>
          <w:color w:val="000000"/>
          <w:sz w:val="24"/>
          <w:szCs w:val="24"/>
        </w:rPr>
        <w:t xml:space="preserve"> fees</w:t>
      </w:r>
      <w:r w:rsidRPr="00FC2108">
        <w:rPr>
          <w:rFonts w:ascii="Times New Roman" w:eastAsia="Times New Roman" w:hAnsi="Times New Roman" w:cs="Times New Roman"/>
          <w:sz w:val="24"/>
          <w:szCs w:val="24"/>
        </w:rPr>
        <w:br/>
      </w:r>
      <w:r w:rsidRPr="00FC2108">
        <w:rPr>
          <w:rFonts w:ascii="TTFF50F6D0t00" w:eastAsia="Times New Roman" w:hAnsi="TTFF50F6D0t00" w:cs="Times New Roman"/>
          <w:color w:val="000000"/>
          <w:sz w:val="24"/>
          <w:szCs w:val="24"/>
        </w:rPr>
        <w:t>incurred in connection with the legal action.</w:t>
      </w:r>
      <w:r w:rsidRPr="00FC2108">
        <w:rPr>
          <w:rFonts w:ascii="TTFF50F6D0t00" w:eastAsia="Times New Roman" w:hAnsi="TTFF50F6D0t00" w:cs="Times New Roman"/>
          <w:color w:val="000000"/>
          <w:sz w:val="24"/>
          <w:szCs w:val="24"/>
        </w:rPr>
        <w:br/>
      </w:r>
    </w:p>
    <w:p w:rsidR="00E76EF8" w:rsidRDefault="00FC2108">
      <w:pPr>
        <w:rPr>
          <w:rFonts w:ascii="TTFF5115D0t00" w:eastAsia="Times New Roman" w:hAnsi="TTFF5115D0t00" w:cs="Times New Roman"/>
          <w:color w:val="000000"/>
          <w:sz w:val="40"/>
          <w:szCs w:val="40"/>
        </w:rPr>
      </w:pPr>
      <w:r w:rsidRPr="00FC2108">
        <w:rPr>
          <w:rFonts w:ascii="TTFF50F6D0t00" w:eastAsia="Times New Roman" w:hAnsi="TTFF50F6D0t00" w:cs="Times New Roman"/>
          <w:color w:val="000000"/>
          <w:sz w:val="24"/>
          <w:szCs w:val="24"/>
        </w:rPr>
        <w:t>Section 5: Notices. All notices required to be given to Members under these Bylaws shall be</w:t>
      </w:r>
      <w:r w:rsidRPr="00FC2108">
        <w:rPr>
          <w:rFonts w:ascii="TTFF50F6D0t00" w:eastAsia="Times New Roman" w:hAnsi="TTFF50F6D0t00" w:cs="Times New Roman"/>
          <w:color w:val="000000"/>
          <w:sz w:val="24"/>
          <w:szCs w:val="24"/>
        </w:rPr>
        <w:br/>
        <w:t>sent first class mail to the Member’s mailing address on file with the Secretary. If no mailing</w:t>
      </w:r>
      <w:r w:rsidRPr="00FC2108">
        <w:rPr>
          <w:rFonts w:ascii="TTFF50F6D0t00" w:eastAsia="Times New Roman" w:hAnsi="TTFF50F6D0t00" w:cs="Times New Roman"/>
          <w:color w:val="000000"/>
          <w:sz w:val="24"/>
          <w:szCs w:val="24"/>
        </w:rPr>
        <w:br/>
        <w:t>address is on file, the notice shall be sent first class mail to the Member’s property address.</w:t>
      </w:r>
      <w:r w:rsidRPr="00FC2108">
        <w:rPr>
          <w:rFonts w:ascii="Times New Roman" w:eastAsia="Times New Roman" w:hAnsi="Times New Roman" w:cs="Times New Roman"/>
          <w:sz w:val="24"/>
          <w:szCs w:val="24"/>
        </w:rPr>
        <w:br/>
      </w: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FC2108">
      <w:pPr>
        <w:rPr>
          <w:rFonts w:ascii="TTFF50F6D0t00" w:eastAsia="Times New Roman" w:hAnsi="TTFF50F6D0t00" w:cs="Times New Roman"/>
          <w:color w:val="000000"/>
          <w:sz w:val="24"/>
          <w:szCs w:val="24"/>
        </w:rPr>
      </w:pPr>
      <w:r w:rsidRPr="00FC2108">
        <w:rPr>
          <w:rFonts w:ascii="TTFF5115D0t00" w:eastAsia="Times New Roman" w:hAnsi="TTFF5115D0t00" w:cs="Times New Roman"/>
          <w:color w:val="000000"/>
          <w:sz w:val="40"/>
          <w:szCs w:val="40"/>
        </w:rPr>
        <w:lastRenderedPageBreak/>
        <w:t>Article III: MEETINGS</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Meeting Location. Annual and special meetings shall be held at the Principal</w:t>
      </w:r>
      <w:r w:rsidRPr="00FC2108">
        <w:rPr>
          <w:rFonts w:ascii="TTFF50F6D0t00" w:eastAsia="Times New Roman" w:hAnsi="TTFF50F6D0t00" w:cs="Times New Roman"/>
          <w:color w:val="000000"/>
          <w:sz w:val="24"/>
          <w:szCs w:val="24"/>
        </w:rPr>
        <w:br/>
        <w:t>Office or such other convenient place determined by the Board of Directors.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2: Annual Meeting/Quorum. The Annual Meeting shall be held on the first Sunday of</w:t>
      </w:r>
      <w:r w:rsidRPr="00FC2108">
        <w:rPr>
          <w:rFonts w:ascii="TTFF50F6D0t00" w:eastAsia="Times New Roman" w:hAnsi="TTFF50F6D0t00" w:cs="Times New Roman"/>
          <w:color w:val="000000"/>
          <w:sz w:val="24"/>
          <w:szCs w:val="24"/>
        </w:rPr>
        <w:br/>
        <w:t>May each year. Notice shall be mailed to all Members by April 1. No quorum shall be</w:t>
      </w:r>
      <w:r w:rsidRPr="00FC2108">
        <w:rPr>
          <w:rFonts w:ascii="TTFF50F6D0t00" w:eastAsia="Times New Roman" w:hAnsi="TTFF50F6D0t00" w:cs="Times New Roman"/>
          <w:color w:val="000000"/>
          <w:sz w:val="24"/>
          <w:szCs w:val="24"/>
        </w:rPr>
        <w:br/>
        <w:t>required for routine business such as election of the Board of Directors and Officers, approval</w:t>
      </w:r>
      <w:r w:rsidRPr="00FC2108">
        <w:rPr>
          <w:rFonts w:ascii="TTFF50F6D0t00" w:eastAsia="Times New Roman" w:hAnsi="TTFF50F6D0t00" w:cs="Times New Roman"/>
          <w:color w:val="000000"/>
          <w:sz w:val="24"/>
          <w:szCs w:val="24"/>
        </w:rPr>
        <w:br/>
        <w:t>of minutes, approval of committee reports, and approval of financial reports. A quorum of</w:t>
      </w:r>
      <w:r w:rsidRPr="00FC2108">
        <w:rPr>
          <w:rFonts w:ascii="TTFF50F6D0t00" w:eastAsia="Times New Roman" w:hAnsi="TTFF50F6D0t00" w:cs="Times New Roman"/>
          <w:color w:val="000000"/>
          <w:sz w:val="24"/>
          <w:szCs w:val="24"/>
        </w:rPr>
        <w:br/>
        <w:t>ten percent (10%) of all Members shall be required to amend these Bylaws.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3: Annual Meeting Agenda. The order of business at the Annual Meeting shall be:</w:t>
      </w:r>
      <w:r w:rsidRPr="00FC2108">
        <w:rPr>
          <w:rFonts w:ascii="TTFF50F6D0t00" w:eastAsia="Times New Roman" w:hAnsi="TTFF50F6D0t00" w:cs="Times New Roman"/>
          <w:color w:val="000000"/>
          <w:sz w:val="24"/>
          <w:szCs w:val="24"/>
        </w:rPr>
        <w:br/>
        <w:t>(a) Approval of the Minutes of the Previous Meeting; (b) Financial Report; (c) Report of</w:t>
      </w:r>
      <w:r w:rsidRPr="00FC2108">
        <w:rPr>
          <w:rFonts w:ascii="TTFF50F6D0t00" w:eastAsia="Times New Roman" w:hAnsi="TTFF50F6D0t00" w:cs="Times New Roman"/>
          <w:color w:val="000000"/>
          <w:sz w:val="24"/>
          <w:szCs w:val="24"/>
        </w:rPr>
        <w:br/>
        <w:t>Standing and Special Committees; (d) Old Business; (e) New Business; (f) Election; (g)</w:t>
      </w:r>
      <w:r w:rsidRPr="00FC2108">
        <w:rPr>
          <w:rFonts w:ascii="TTFF50F6D0t00" w:eastAsia="Times New Roman" w:hAnsi="TTFF50F6D0t00" w:cs="Times New Roman"/>
          <w:color w:val="000000"/>
          <w:sz w:val="24"/>
          <w:szCs w:val="24"/>
        </w:rPr>
        <w:br/>
        <w:t>Adjournment.</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4: Special Member Meetings. Special meetings shall be called by the President</w:t>
      </w:r>
      <w:r w:rsidRPr="00FC2108">
        <w:rPr>
          <w:rFonts w:ascii="TTFF50F6D0t00" w:eastAsia="Times New Roman" w:hAnsi="TTFF50F6D0t00" w:cs="Times New Roman"/>
          <w:color w:val="000000"/>
          <w:sz w:val="24"/>
          <w:szCs w:val="24"/>
        </w:rPr>
        <w:br/>
        <w:t>upon written request of at least ten percent (10%) of the Members. Such request must be</w:t>
      </w:r>
      <w:r w:rsidRPr="00FC2108">
        <w:rPr>
          <w:rFonts w:ascii="TTFF50F6D0t00" w:eastAsia="Times New Roman" w:hAnsi="TTFF50F6D0t00" w:cs="Times New Roman"/>
          <w:color w:val="000000"/>
          <w:sz w:val="24"/>
          <w:szCs w:val="24"/>
        </w:rPr>
        <w:br/>
        <w:t>given to the Secretary at least twenty (20) days prior to the meeting and shall specify the</w:t>
      </w:r>
      <w:r w:rsidRPr="00FC2108">
        <w:rPr>
          <w:rFonts w:ascii="TTFF50F6D0t00" w:eastAsia="Times New Roman" w:hAnsi="TTFF50F6D0t00" w:cs="Times New Roman"/>
          <w:color w:val="000000"/>
          <w:sz w:val="24"/>
          <w:szCs w:val="24"/>
        </w:rPr>
        <w:br/>
        <w:t>purpose of the meeting. All Members must be notified at least ten (10) days in advance of</w:t>
      </w:r>
      <w:r w:rsidRPr="00FC2108">
        <w:rPr>
          <w:rFonts w:ascii="TTFF50F6D0t00" w:eastAsia="Times New Roman" w:hAnsi="TTFF50F6D0t00" w:cs="Times New Roman"/>
          <w:color w:val="000000"/>
          <w:sz w:val="24"/>
          <w:szCs w:val="24"/>
        </w:rPr>
        <w:br/>
        <w:t>the meeting. The Agenda shall be limited to the issue(s) raised in the written request.</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5: Voting Members may vote in person or by any method deemed appropriate by</w:t>
      </w:r>
      <w:r w:rsidRPr="00FC2108">
        <w:rPr>
          <w:rFonts w:ascii="TTFF50F6D0t00" w:eastAsia="Times New Roman" w:hAnsi="TTFF50F6D0t00" w:cs="Times New Roman"/>
          <w:color w:val="000000"/>
          <w:sz w:val="24"/>
          <w:szCs w:val="24"/>
        </w:rPr>
        <w:br/>
        <w:t>the Board. Voting methods will be announced to members in conjunction with vote, by April</w:t>
      </w:r>
      <w:r w:rsidRPr="00FC2108">
        <w:rPr>
          <w:rFonts w:ascii="TTFF50F6D0t00" w:eastAsia="Times New Roman" w:hAnsi="TTFF50F6D0t00" w:cs="Times New Roman"/>
          <w:color w:val="000000"/>
          <w:sz w:val="24"/>
          <w:szCs w:val="24"/>
        </w:rPr>
        <w:br/>
        <w:t>1. Members shall be entitled to only one vote regardless of the number of Improved</w:t>
      </w:r>
      <w:r w:rsidRPr="00FC2108">
        <w:rPr>
          <w:rFonts w:ascii="TTFF50F6D0t00" w:eastAsia="Times New Roman" w:hAnsi="TTFF50F6D0t00" w:cs="Times New Roman"/>
          <w:color w:val="000000"/>
          <w:sz w:val="24"/>
          <w:szCs w:val="24"/>
        </w:rPr>
        <w:br/>
        <w:t>Properties they own, and may not cast any votes if their Membership Fee is past due. A vote</w:t>
      </w:r>
      <w:r w:rsidRPr="00FC2108">
        <w:rPr>
          <w:rFonts w:ascii="TTFF50F6D0t00" w:eastAsia="Times New Roman" w:hAnsi="TTFF50F6D0t00" w:cs="Times New Roman"/>
          <w:color w:val="000000"/>
          <w:sz w:val="24"/>
          <w:szCs w:val="24"/>
        </w:rPr>
        <w:br/>
        <w:t>of fifty one percent (51%) of all Members voting shall be required to pass any motion made</w:t>
      </w:r>
      <w:r w:rsidRPr="00FC2108">
        <w:rPr>
          <w:rFonts w:ascii="TTFF50F6D0t00" w:eastAsia="Times New Roman" w:hAnsi="TTFF50F6D0t00" w:cs="Times New Roman"/>
          <w:color w:val="000000"/>
          <w:sz w:val="24"/>
          <w:szCs w:val="24"/>
        </w:rPr>
        <w:br/>
        <w:t>at a meeting.</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6: Conduct of Meetings. The President shall preside over all meetings and the</w:t>
      </w:r>
      <w:r w:rsidRPr="00FC2108">
        <w:rPr>
          <w:rFonts w:ascii="TTFF50F6D0t00" w:eastAsia="Times New Roman" w:hAnsi="TTFF50F6D0t00" w:cs="Times New Roman"/>
          <w:color w:val="000000"/>
          <w:sz w:val="24"/>
          <w:szCs w:val="24"/>
        </w:rPr>
        <w:br/>
        <w:t>Secretary shall keep the minutes of the meeting, record all motions made and the vote for</w:t>
      </w:r>
      <w:r w:rsidRPr="00FC2108">
        <w:rPr>
          <w:rFonts w:ascii="TTFF50F6D0t00" w:eastAsia="Times New Roman" w:hAnsi="TTFF50F6D0t00" w:cs="Times New Roman"/>
          <w:color w:val="000000"/>
          <w:sz w:val="24"/>
          <w:szCs w:val="24"/>
        </w:rPr>
        <w:br/>
        <w:t>each motion. All meetings will be conducted according to Parliamentary Procedures (e.g</w:t>
      </w:r>
      <w:proofErr w:type="gramStart"/>
      <w:r w:rsidRPr="00FC2108">
        <w:rPr>
          <w:rFonts w:ascii="TTFF50F6D0t00" w:eastAsia="Times New Roman" w:hAnsi="TTFF50F6D0t00" w:cs="Times New Roman"/>
          <w:color w:val="000000"/>
          <w:sz w:val="24"/>
          <w:szCs w:val="24"/>
        </w:rPr>
        <w:t>.</w:t>
      </w:r>
      <w:proofErr w:type="gramEnd"/>
      <w:r w:rsidRPr="00FC2108">
        <w:rPr>
          <w:rFonts w:ascii="TTFF50F6D0t00" w:eastAsia="Times New Roman" w:hAnsi="TTFF50F6D0t00" w:cs="Times New Roman"/>
          <w:color w:val="000000"/>
          <w:sz w:val="24"/>
          <w:szCs w:val="24"/>
        </w:rPr>
        <w:br/>
        <w:t>Roberts Rules of Order.) All meetings of the Board shall be open to all Members who may</w:t>
      </w:r>
      <w:r w:rsidRPr="00FC2108">
        <w:rPr>
          <w:rFonts w:ascii="TTFF50F6D0t00" w:eastAsia="Times New Roman" w:hAnsi="TTFF50F6D0t00" w:cs="Times New Roman"/>
          <w:color w:val="000000"/>
          <w:sz w:val="24"/>
          <w:szCs w:val="24"/>
        </w:rPr>
        <w:br/>
        <w:t>participate in any discussion when recognized by the President. Members may request that</w:t>
      </w:r>
      <w:r w:rsidRPr="00FC2108">
        <w:rPr>
          <w:rFonts w:ascii="TTFF50F6D0t00" w:eastAsia="Times New Roman" w:hAnsi="TTFF50F6D0t00" w:cs="Times New Roman"/>
          <w:color w:val="000000"/>
          <w:sz w:val="24"/>
          <w:szCs w:val="24"/>
        </w:rPr>
        <w:br/>
        <w:t>an item be placed on the agenda for discussion under New Business.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 xml:space="preserve">Section 7: Executive Session </w:t>
      </w:r>
      <w:proofErr w:type="gramStart"/>
      <w:r w:rsidRPr="00FC2108">
        <w:rPr>
          <w:rFonts w:ascii="TTFF50F6D0t00" w:eastAsia="Times New Roman" w:hAnsi="TTFF50F6D0t00" w:cs="Times New Roman"/>
          <w:color w:val="000000"/>
          <w:sz w:val="24"/>
          <w:szCs w:val="24"/>
        </w:rPr>
        <w:t>The</w:t>
      </w:r>
      <w:proofErr w:type="gramEnd"/>
      <w:r w:rsidRPr="00FC2108">
        <w:rPr>
          <w:rFonts w:ascii="TTFF50F6D0t00" w:eastAsia="Times New Roman" w:hAnsi="TTFF50F6D0t00" w:cs="Times New Roman"/>
          <w:color w:val="000000"/>
          <w:sz w:val="24"/>
          <w:szCs w:val="24"/>
        </w:rPr>
        <w:t xml:space="preserve"> Board may adjourn a meeting and reconvene in executive</w:t>
      </w:r>
      <w:r w:rsidRPr="00FC2108">
        <w:rPr>
          <w:rFonts w:ascii="TTFF50F6D0t00" w:eastAsia="Times New Roman" w:hAnsi="TTFF50F6D0t00" w:cs="Times New Roman"/>
          <w:color w:val="000000"/>
          <w:sz w:val="24"/>
          <w:szCs w:val="24"/>
        </w:rPr>
        <w:br/>
        <w:t>session to discuss and vote upon confidential matters, litigation in which the Association is or</w:t>
      </w:r>
      <w:r w:rsidRPr="00FC2108">
        <w:rPr>
          <w:rFonts w:ascii="TTFF50F6D0t00" w:eastAsia="Times New Roman" w:hAnsi="TTFF50F6D0t00" w:cs="Times New Roman"/>
          <w:color w:val="000000"/>
          <w:sz w:val="24"/>
          <w:szCs w:val="24"/>
        </w:rPr>
        <w:br/>
        <w:t>may become involved, and other business of a similar nature. The nature of any and all</w:t>
      </w:r>
      <w:r w:rsidRPr="00FC2108">
        <w:rPr>
          <w:rFonts w:ascii="TTFF50F6D0t00" w:eastAsia="Times New Roman" w:hAnsi="TTFF50F6D0t00" w:cs="Times New Roman"/>
          <w:color w:val="000000"/>
          <w:sz w:val="24"/>
          <w:szCs w:val="24"/>
        </w:rPr>
        <w:br/>
        <w:t>business to be considered in executive session shall first be announced in open session.</w:t>
      </w:r>
      <w:r w:rsidRPr="00FC2108">
        <w:rPr>
          <w:rFonts w:ascii="Times New Roman" w:eastAsia="Times New Roman" w:hAnsi="Times New Roman" w:cs="Times New Roman"/>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lastRenderedPageBreak/>
        <w:t>Section 8: Emergency Meetings Immediate emergency action meetings may be called to</w:t>
      </w:r>
      <w:r w:rsidRPr="00FC2108">
        <w:rPr>
          <w:rFonts w:ascii="TTFF50F6D0t00" w:eastAsia="Times New Roman" w:hAnsi="TTFF50F6D0t00" w:cs="Times New Roman"/>
          <w:color w:val="000000"/>
          <w:sz w:val="24"/>
          <w:szCs w:val="24"/>
        </w:rPr>
        <w:br/>
        <w:t>address circumstances affecting the health and welfare of the Members.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9: Regular Board Meetings. The Board shall meet within thirty (30) days after the</w:t>
      </w:r>
      <w:r w:rsidRPr="00FC2108">
        <w:rPr>
          <w:rFonts w:ascii="TTFF50F6D0t00" w:eastAsia="Times New Roman" w:hAnsi="TTFF50F6D0t00" w:cs="Times New Roman"/>
          <w:color w:val="000000"/>
          <w:sz w:val="24"/>
          <w:szCs w:val="24"/>
        </w:rPr>
        <w:br/>
        <w:t>Annual Meeting. Thereafter, the Board shall meet monthly at the Principal Office of the</w:t>
      </w:r>
      <w:r w:rsidRPr="00FC2108">
        <w:rPr>
          <w:rFonts w:ascii="TTFF50F6D0t00" w:eastAsia="Times New Roman" w:hAnsi="TTFF50F6D0t00" w:cs="Times New Roman"/>
          <w:color w:val="000000"/>
          <w:sz w:val="24"/>
          <w:szCs w:val="24"/>
        </w:rPr>
        <w:br/>
        <w:t>Association on such day and at such time as determined by the Board at the first meeting</w:t>
      </w:r>
      <w:r w:rsidRPr="00FC2108">
        <w:rPr>
          <w:rFonts w:ascii="TTFF50F6D0t00" w:eastAsia="Times New Roman" w:hAnsi="TTFF50F6D0t00" w:cs="Times New Roman"/>
          <w:color w:val="000000"/>
          <w:sz w:val="24"/>
          <w:szCs w:val="24"/>
        </w:rPr>
        <w:br/>
        <w:t>following the Annual Meeting. Notice of the meeting schedule shall be mailed to all</w:t>
      </w:r>
      <w:r w:rsidRPr="00FC2108">
        <w:rPr>
          <w:rFonts w:ascii="TTFF50F6D0t00" w:eastAsia="Times New Roman" w:hAnsi="TTFF50F6D0t00" w:cs="Times New Roman"/>
          <w:color w:val="000000"/>
          <w:sz w:val="24"/>
          <w:szCs w:val="24"/>
        </w:rPr>
        <w:br/>
        <w:t>Members and posted at the Community Center. If the meeting date or time is changed</w:t>
      </w:r>
      <w:proofErr w:type="gramStart"/>
      <w:r w:rsidRPr="00FC2108">
        <w:rPr>
          <w:rFonts w:ascii="TTFF50F6D0t00" w:eastAsia="Times New Roman" w:hAnsi="TTFF50F6D0t00" w:cs="Times New Roman"/>
          <w:color w:val="000000"/>
          <w:sz w:val="24"/>
          <w:szCs w:val="24"/>
        </w:rPr>
        <w:t>,</w:t>
      </w:r>
      <w:proofErr w:type="gramEnd"/>
      <w:r w:rsidRPr="00FC2108">
        <w:rPr>
          <w:rFonts w:ascii="TTFF50F6D0t00" w:eastAsia="Times New Roman" w:hAnsi="TTFF50F6D0t00" w:cs="Times New Roman"/>
          <w:color w:val="000000"/>
          <w:sz w:val="24"/>
          <w:szCs w:val="24"/>
        </w:rPr>
        <w:br/>
        <w:t>such change shall be announced at the prior Board meeting and shall be posted at the</w:t>
      </w:r>
      <w:r w:rsidRPr="00FC2108">
        <w:rPr>
          <w:rFonts w:ascii="TTFF50F6D0t00" w:eastAsia="Times New Roman" w:hAnsi="TTFF50F6D0t00" w:cs="Times New Roman"/>
          <w:color w:val="000000"/>
          <w:sz w:val="24"/>
          <w:szCs w:val="24"/>
        </w:rPr>
        <w:br/>
        <w:t>Community Center.</w:t>
      </w:r>
      <w:r w:rsidRPr="00FC2108">
        <w:rPr>
          <w:rFonts w:ascii="TTFF50F6D0t00" w:eastAsia="Times New Roman" w:hAnsi="TTFF50F6D0t00" w:cs="Times New Roman"/>
          <w:color w:val="000000"/>
          <w:sz w:val="24"/>
          <w:szCs w:val="24"/>
        </w:rPr>
        <w:br/>
      </w:r>
    </w:p>
    <w:p w:rsidR="00721C7F" w:rsidRPr="00721C7F" w:rsidRDefault="00756838" w:rsidP="00721C7F">
      <w:pPr>
        <w:spacing w:after="0"/>
        <w:rPr>
          <w:rFonts w:ascii="TTFF50F6D0t00" w:eastAsia="Times New Roman" w:hAnsi="TTFF50F6D0t00" w:cs="Times New Roman"/>
          <w:color w:val="FF0000"/>
          <w:sz w:val="24"/>
          <w:szCs w:val="24"/>
        </w:rPr>
      </w:pPr>
      <w:r w:rsidRPr="00721C7F">
        <w:rPr>
          <w:rFonts w:ascii="TTFF50F6D0t00" w:eastAsia="Times New Roman" w:hAnsi="TTFF50F6D0t00" w:cs="Times New Roman"/>
          <w:color w:val="FF0000"/>
          <w:sz w:val="24"/>
          <w:szCs w:val="24"/>
        </w:rPr>
        <w:t xml:space="preserve">Section 10: First Regular Meeting.  At the first regular meeting </w:t>
      </w:r>
      <w:r w:rsidR="005E4B36">
        <w:rPr>
          <w:rFonts w:ascii="TTFF50F6D0t00" w:eastAsia="Times New Roman" w:hAnsi="TTFF50F6D0t00" w:cs="Times New Roman"/>
          <w:color w:val="FF0000"/>
          <w:sz w:val="24"/>
          <w:szCs w:val="24"/>
        </w:rPr>
        <w:t xml:space="preserve">following the annual meeting, </w:t>
      </w:r>
      <w:r w:rsidRPr="00721C7F">
        <w:rPr>
          <w:rFonts w:ascii="TTFF50F6D0t00" w:eastAsia="Times New Roman" w:hAnsi="TTFF50F6D0t00" w:cs="Times New Roman"/>
          <w:color w:val="FF0000"/>
          <w:sz w:val="24"/>
          <w:szCs w:val="24"/>
        </w:rPr>
        <w:t xml:space="preserve">the Board shall review the following: outside water rates, tap in fees, road bond fees, committee head, </w:t>
      </w:r>
      <w:r w:rsidR="00B67BB3">
        <w:rPr>
          <w:rFonts w:ascii="TTFF50F6D0t00" w:eastAsia="Times New Roman" w:hAnsi="TTFF50F6D0t00" w:cs="Times New Roman"/>
          <w:color w:val="FF0000"/>
          <w:sz w:val="24"/>
          <w:szCs w:val="24"/>
        </w:rPr>
        <w:t>secretary</w:t>
      </w:r>
      <w:r w:rsidRPr="00721C7F">
        <w:rPr>
          <w:rFonts w:ascii="TTFF50F6D0t00" w:eastAsia="Times New Roman" w:hAnsi="TTFF50F6D0t00" w:cs="Times New Roman"/>
          <w:color w:val="FF0000"/>
          <w:sz w:val="24"/>
          <w:szCs w:val="24"/>
        </w:rPr>
        <w:t xml:space="preserve"> and</w:t>
      </w:r>
    </w:p>
    <w:p w:rsidR="00756838" w:rsidRPr="00721C7F" w:rsidRDefault="00756838" w:rsidP="00721C7F">
      <w:pPr>
        <w:spacing w:after="0"/>
        <w:rPr>
          <w:rFonts w:ascii="TTFF50F6D0t00" w:eastAsia="Times New Roman" w:hAnsi="TTFF50F6D0t00" w:cs="Times New Roman"/>
          <w:color w:val="FF0000"/>
          <w:sz w:val="24"/>
          <w:szCs w:val="24"/>
        </w:rPr>
      </w:pPr>
      <w:proofErr w:type="gramStart"/>
      <w:r w:rsidRPr="00721C7F">
        <w:rPr>
          <w:rFonts w:ascii="TTFF50F6D0t00" w:eastAsia="Times New Roman" w:hAnsi="TTFF50F6D0t00" w:cs="Times New Roman"/>
          <w:color w:val="FF0000"/>
          <w:sz w:val="24"/>
          <w:szCs w:val="24"/>
        </w:rPr>
        <w:t>treasurer</w:t>
      </w:r>
      <w:proofErr w:type="gramEnd"/>
      <w:r w:rsidRPr="00721C7F">
        <w:rPr>
          <w:rFonts w:ascii="TTFF50F6D0t00" w:eastAsia="Times New Roman" w:hAnsi="TTFF50F6D0t00" w:cs="Times New Roman"/>
          <w:color w:val="FF0000"/>
          <w:sz w:val="24"/>
          <w:szCs w:val="24"/>
        </w:rPr>
        <w:t xml:space="preserve"> compens</w:t>
      </w:r>
      <w:r w:rsidR="00B67BB3">
        <w:rPr>
          <w:rFonts w:ascii="TTFF50F6D0t00" w:eastAsia="Times New Roman" w:hAnsi="TTFF50F6D0t00" w:cs="Times New Roman"/>
          <w:color w:val="FF0000"/>
          <w:sz w:val="24"/>
          <w:szCs w:val="24"/>
        </w:rPr>
        <w:t>ation and committee assignments and compensation</w:t>
      </w:r>
      <w:r w:rsidR="005E4B36">
        <w:rPr>
          <w:rFonts w:ascii="TTFF50F6D0t00" w:eastAsia="Times New Roman" w:hAnsi="TTFF50F6D0t00" w:cs="Times New Roman"/>
          <w:color w:val="FF0000"/>
          <w:sz w:val="24"/>
          <w:szCs w:val="24"/>
        </w:rPr>
        <w:t xml:space="preserve"> and dock rental fee.</w:t>
      </w:r>
    </w:p>
    <w:p w:rsidR="00721C7F" w:rsidRDefault="00721C7F">
      <w:pPr>
        <w:rPr>
          <w:rFonts w:ascii="TTFF50F6D0t00" w:eastAsia="Times New Roman" w:hAnsi="TTFF50F6D0t00" w:cs="Times New Roman"/>
          <w:color w:val="000000"/>
          <w:sz w:val="24"/>
          <w:szCs w:val="24"/>
        </w:rPr>
      </w:pPr>
    </w:p>
    <w:p w:rsidR="00E76EF8" w:rsidRDefault="00756838">
      <w:pPr>
        <w:rPr>
          <w:rFonts w:ascii="TTFF50F6D0t00" w:eastAsia="Times New Roman" w:hAnsi="TTFF50F6D0t00" w:cs="Times New Roman"/>
          <w:color w:val="000000"/>
          <w:sz w:val="24"/>
          <w:szCs w:val="24"/>
        </w:rPr>
      </w:pPr>
      <w:r>
        <w:rPr>
          <w:rFonts w:ascii="TTFF50F6D0t00" w:eastAsia="Times New Roman" w:hAnsi="TTFF50F6D0t00" w:cs="Times New Roman"/>
          <w:color w:val="000000"/>
          <w:sz w:val="24"/>
          <w:szCs w:val="24"/>
        </w:rPr>
        <w:t>Section 11</w:t>
      </w:r>
      <w:r w:rsidR="00FC2108" w:rsidRPr="00FC2108">
        <w:rPr>
          <w:rFonts w:ascii="TTFF50F6D0t00" w:eastAsia="Times New Roman" w:hAnsi="TTFF50F6D0t00" w:cs="Times New Roman"/>
          <w:color w:val="000000"/>
          <w:sz w:val="24"/>
          <w:szCs w:val="24"/>
        </w:rPr>
        <w:t xml:space="preserve">: Action </w:t>
      </w:r>
      <w:proofErr w:type="gramStart"/>
      <w:r w:rsidR="00FC2108" w:rsidRPr="00FC2108">
        <w:rPr>
          <w:rFonts w:ascii="TTFF50F6D0t00" w:eastAsia="Times New Roman" w:hAnsi="TTFF50F6D0t00" w:cs="Times New Roman"/>
          <w:color w:val="000000"/>
          <w:sz w:val="24"/>
          <w:szCs w:val="24"/>
        </w:rPr>
        <w:t>Without</w:t>
      </w:r>
      <w:proofErr w:type="gramEnd"/>
      <w:r w:rsidR="00FC2108" w:rsidRPr="00FC2108">
        <w:rPr>
          <w:rFonts w:ascii="TTFF50F6D0t00" w:eastAsia="Times New Roman" w:hAnsi="TTFF50F6D0t00" w:cs="Times New Roman"/>
          <w:color w:val="000000"/>
          <w:sz w:val="24"/>
          <w:szCs w:val="24"/>
        </w:rPr>
        <w:t xml:space="preserve"> A Meeting. Any action required by law to be taken at a Board</w:t>
      </w:r>
      <w:r w:rsidR="00FC2108" w:rsidRPr="00FC2108">
        <w:rPr>
          <w:rFonts w:ascii="TTFF50F6D0t00" w:eastAsia="Times New Roman" w:hAnsi="TTFF50F6D0t00" w:cs="Times New Roman"/>
          <w:color w:val="000000"/>
          <w:sz w:val="24"/>
          <w:szCs w:val="24"/>
        </w:rPr>
        <w:br/>
        <w:t>meeting, or any action, which may be taken at a Board meeting, may be taken without a</w:t>
      </w:r>
      <w:r w:rsidR="00FC2108" w:rsidRPr="00FC2108">
        <w:rPr>
          <w:rFonts w:ascii="TTFF50F6D0t00" w:eastAsia="Times New Roman" w:hAnsi="TTFF50F6D0t00" w:cs="Times New Roman"/>
          <w:color w:val="000000"/>
          <w:sz w:val="24"/>
          <w:szCs w:val="24"/>
        </w:rPr>
        <w:br/>
        <w:t>meeting if all of the Directors consent. An explanation of the action taken shall be discussed</w:t>
      </w:r>
      <w:r w:rsidR="00FC2108" w:rsidRPr="00FC2108">
        <w:rPr>
          <w:rFonts w:ascii="TTFF50F6D0t00" w:eastAsia="Times New Roman" w:hAnsi="TTFF50F6D0t00" w:cs="Times New Roman"/>
          <w:color w:val="000000"/>
          <w:sz w:val="24"/>
          <w:szCs w:val="24"/>
        </w:rPr>
        <w:br/>
        <w:t>at the next Board meeting and recorded in the minutes of that meeting.</w:t>
      </w:r>
      <w:r w:rsidR="00FC2108" w:rsidRPr="00FC2108">
        <w:rPr>
          <w:rFonts w:ascii="TTFF50F6D0t00" w:eastAsia="Times New Roman" w:hAnsi="TTFF50F6D0t00" w:cs="Times New Roman"/>
          <w:color w:val="000000"/>
          <w:sz w:val="24"/>
          <w:szCs w:val="24"/>
        </w:rPr>
        <w:br/>
      </w:r>
    </w:p>
    <w:p w:rsidR="00E76EF8" w:rsidRDefault="00756838">
      <w:pPr>
        <w:rPr>
          <w:rFonts w:ascii="TTFF5115D0t00" w:eastAsia="Times New Roman" w:hAnsi="TTFF5115D0t00" w:cs="Times New Roman"/>
          <w:color w:val="000000"/>
          <w:sz w:val="40"/>
          <w:szCs w:val="40"/>
        </w:rPr>
      </w:pPr>
      <w:r>
        <w:rPr>
          <w:rFonts w:ascii="TTFF50F6D0t00" w:eastAsia="Times New Roman" w:hAnsi="TTFF50F6D0t00" w:cs="Times New Roman"/>
          <w:color w:val="000000"/>
          <w:sz w:val="24"/>
          <w:szCs w:val="24"/>
        </w:rPr>
        <w:t>Section 12</w:t>
      </w:r>
      <w:r w:rsidR="00FC2108" w:rsidRPr="00FC2108">
        <w:rPr>
          <w:rFonts w:ascii="TTFF50F6D0t00" w:eastAsia="Times New Roman" w:hAnsi="TTFF50F6D0t00" w:cs="Times New Roman"/>
          <w:color w:val="000000"/>
          <w:sz w:val="24"/>
          <w:szCs w:val="24"/>
        </w:rPr>
        <w:t>: Waiver of Notice. Attendance at an Association meeting, Board meeting or</w:t>
      </w:r>
      <w:r w:rsidR="00FC2108" w:rsidRPr="00FC2108">
        <w:rPr>
          <w:rFonts w:ascii="TTFF50F6D0t00" w:eastAsia="Times New Roman" w:hAnsi="TTFF50F6D0t00" w:cs="Times New Roman"/>
          <w:color w:val="000000"/>
          <w:sz w:val="24"/>
          <w:szCs w:val="24"/>
        </w:rPr>
        <w:br/>
        <w:t>hearing shall constitute waiver of notice unless the Director or Member specifically objects to</w:t>
      </w:r>
      <w:r w:rsidR="00FC2108" w:rsidRPr="00FC2108">
        <w:rPr>
          <w:rFonts w:ascii="TTFF50F6D0t00" w:eastAsia="Times New Roman" w:hAnsi="TTFF50F6D0t00" w:cs="Times New Roman"/>
          <w:color w:val="000000"/>
          <w:sz w:val="24"/>
          <w:szCs w:val="24"/>
        </w:rPr>
        <w:br/>
        <w:t>lack of proper notice at the time the meeting or hearing is called to order.</w:t>
      </w:r>
      <w:r w:rsidR="00FC2108" w:rsidRPr="00FC2108">
        <w:rPr>
          <w:rFonts w:ascii="Times New Roman" w:eastAsia="Times New Roman" w:hAnsi="Times New Roman" w:cs="Times New Roman"/>
          <w:sz w:val="24"/>
          <w:szCs w:val="24"/>
        </w:rPr>
        <w:br/>
      </w: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80346F" w:rsidRDefault="0080346F">
      <w:pPr>
        <w:rPr>
          <w:rFonts w:ascii="TTFF5115D0t00" w:eastAsia="Times New Roman" w:hAnsi="TTFF5115D0t00" w:cs="Times New Roman"/>
          <w:color w:val="000000"/>
          <w:sz w:val="40"/>
          <w:szCs w:val="40"/>
        </w:rPr>
      </w:pPr>
    </w:p>
    <w:p w:rsidR="0080346F" w:rsidRDefault="0080346F">
      <w:pPr>
        <w:rPr>
          <w:rFonts w:ascii="TTFF5115D0t00" w:eastAsia="Times New Roman" w:hAnsi="TTFF5115D0t00" w:cs="Times New Roman"/>
          <w:color w:val="000000"/>
          <w:sz w:val="40"/>
          <w:szCs w:val="40"/>
        </w:rPr>
      </w:pPr>
    </w:p>
    <w:p w:rsidR="0080346F" w:rsidRDefault="0080346F">
      <w:pPr>
        <w:rPr>
          <w:rFonts w:ascii="TTFF5115D0t00" w:eastAsia="Times New Roman" w:hAnsi="TTFF5115D0t00" w:cs="Times New Roman"/>
          <w:color w:val="000000"/>
          <w:sz w:val="40"/>
          <w:szCs w:val="40"/>
        </w:rPr>
      </w:pPr>
    </w:p>
    <w:p w:rsidR="00E76EF8" w:rsidRDefault="00FC2108">
      <w:pPr>
        <w:rPr>
          <w:rFonts w:ascii="TTFF50F6D0t00" w:eastAsia="Times New Roman" w:hAnsi="TTFF50F6D0t00" w:cs="Times New Roman"/>
          <w:color w:val="000000"/>
          <w:sz w:val="24"/>
          <w:szCs w:val="24"/>
        </w:rPr>
      </w:pPr>
      <w:r w:rsidRPr="00FC2108">
        <w:rPr>
          <w:rFonts w:ascii="TTFF5115D0t00" w:eastAsia="Times New Roman" w:hAnsi="TTFF5115D0t00" w:cs="Times New Roman"/>
          <w:color w:val="000000"/>
          <w:sz w:val="40"/>
          <w:szCs w:val="40"/>
        </w:rPr>
        <w:t>Article IV: BOARD OF DIRECTORS</w:t>
      </w:r>
      <w:r w:rsidRPr="00FC2108">
        <w:rPr>
          <w:rFonts w:ascii="TTFF5115D0t00" w:eastAsia="Times New Roman" w:hAnsi="TTFF5115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1: Number and Term. The number of Board members shall be nine (9), consisting of</w:t>
      </w:r>
      <w:r w:rsidRPr="00FC2108">
        <w:rPr>
          <w:rFonts w:ascii="TTFF50F6D0t00" w:eastAsia="Times New Roman" w:hAnsi="TTFF50F6D0t00" w:cs="Times New Roman"/>
          <w:color w:val="000000"/>
          <w:sz w:val="24"/>
          <w:szCs w:val="24"/>
        </w:rPr>
        <w:br/>
        <w:t>five (5) Directors, the President, Vice President, Secretary and Treasurer. The Secretary and</w:t>
      </w:r>
      <w:r w:rsidRPr="00FC2108">
        <w:rPr>
          <w:rFonts w:ascii="TTFF50F6D0t00" w:eastAsia="Times New Roman" w:hAnsi="TTFF50F6D0t00" w:cs="Times New Roman"/>
          <w:color w:val="000000"/>
          <w:sz w:val="24"/>
          <w:szCs w:val="24"/>
        </w:rPr>
        <w:br/>
        <w:t>Treasurer positions may be combined and the extra position shall be a Director. All terms of</w:t>
      </w:r>
      <w:r w:rsidRPr="00FC2108">
        <w:rPr>
          <w:rFonts w:ascii="TTFF50F6D0t00" w:eastAsia="Times New Roman" w:hAnsi="TTFF50F6D0t00" w:cs="Times New Roman"/>
          <w:color w:val="000000"/>
          <w:sz w:val="24"/>
          <w:szCs w:val="24"/>
        </w:rPr>
        <w:br/>
        <w:t>office shall be one year, or in the case of an appointment to fill a vacancy, the time</w:t>
      </w:r>
      <w:r w:rsidRPr="00FC2108">
        <w:rPr>
          <w:rFonts w:ascii="TTFF50F6D0t00" w:eastAsia="Times New Roman" w:hAnsi="TTFF50F6D0t00" w:cs="Times New Roman"/>
          <w:color w:val="000000"/>
          <w:sz w:val="24"/>
          <w:szCs w:val="24"/>
        </w:rPr>
        <w:br/>
        <w:t>remaining until the next Annual Meeting.</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2: Eligibility. Candidates must be Members and their Membership Fee must not be</w:t>
      </w:r>
      <w:r w:rsidRPr="00FC2108">
        <w:rPr>
          <w:rFonts w:ascii="TTFF50F6D0t00" w:eastAsia="Times New Roman" w:hAnsi="TTFF50F6D0t00" w:cs="Times New Roman"/>
          <w:color w:val="000000"/>
          <w:sz w:val="24"/>
          <w:szCs w:val="24"/>
        </w:rPr>
        <w:br/>
        <w:t>past due. No more than one (1) person from an Improved Property shall serve on the Board</w:t>
      </w:r>
      <w:r w:rsidRPr="00FC2108">
        <w:rPr>
          <w:rFonts w:ascii="TTFF50F6D0t00" w:eastAsia="Times New Roman" w:hAnsi="TTFF50F6D0t00" w:cs="Times New Roman"/>
          <w:color w:val="000000"/>
          <w:sz w:val="24"/>
          <w:szCs w:val="24"/>
        </w:rPr>
        <w:br/>
        <w:t>at any one time.</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3: Officers. The Officers shall be President, Vice President, Secretary and Treasurer.</w:t>
      </w:r>
      <w:r w:rsidRPr="00FC2108">
        <w:rPr>
          <w:rFonts w:ascii="TTFF50F6D0t00" w:eastAsia="Times New Roman" w:hAnsi="TTFF50F6D0t00" w:cs="Times New Roman"/>
          <w:color w:val="000000"/>
          <w:sz w:val="24"/>
          <w:szCs w:val="24"/>
        </w:rPr>
        <w:br/>
        <w:t>(a) President – Shall be Chairman of the Board of Directors, preside at all meetings, make all</w:t>
      </w:r>
      <w:r w:rsidRPr="00FC2108">
        <w:rPr>
          <w:rFonts w:ascii="TTFF50F6D0t00" w:eastAsia="Times New Roman" w:hAnsi="TTFF50F6D0t00" w:cs="Times New Roman"/>
          <w:color w:val="000000"/>
          <w:sz w:val="24"/>
          <w:szCs w:val="24"/>
        </w:rPr>
        <w:br/>
        <w:t>committee appointments and in the Treasurer’s absence, sign all checks. The President shall</w:t>
      </w:r>
      <w:r w:rsidRPr="00FC2108">
        <w:rPr>
          <w:rFonts w:ascii="TTFF50F6D0t00" w:eastAsia="Times New Roman" w:hAnsi="TTFF50F6D0t00" w:cs="Times New Roman"/>
          <w:color w:val="000000"/>
          <w:sz w:val="24"/>
          <w:szCs w:val="24"/>
        </w:rPr>
        <w:br/>
        <w:t xml:space="preserve">act as liaison between the Association, its </w:t>
      </w:r>
      <w:proofErr w:type="spellStart"/>
      <w:r w:rsidRPr="00FC2108">
        <w:rPr>
          <w:rFonts w:ascii="TTFF50F6D0t00" w:eastAsia="Times New Roman" w:hAnsi="TTFF50F6D0t00" w:cs="Times New Roman"/>
          <w:color w:val="000000"/>
          <w:sz w:val="24"/>
          <w:szCs w:val="24"/>
        </w:rPr>
        <w:t>legal council</w:t>
      </w:r>
      <w:proofErr w:type="spellEnd"/>
      <w:r w:rsidRPr="00FC2108">
        <w:rPr>
          <w:rFonts w:ascii="TTFF50F6D0t00" w:eastAsia="Times New Roman" w:hAnsi="TTFF50F6D0t00" w:cs="Times New Roman"/>
          <w:color w:val="000000"/>
          <w:sz w:val="24"/>
          <w:szCs w:val="24"/>
        </w:rPr>
        <w:t>, the Township of West Bloomfield, its</w:t>
      </w:r>
      <w:r w:rsidRPr="00FC2108">
        <w:rPr>
          <w:rFonts w:ascii="TTFF50F6D0t00" w:eastAsia="Times New Roman" w:hAnsi="TTFF50F6D0t00" w:cs="Times New Roman"/>
          <w:color w:val="000000"/>
          <w:sz w:val="24"/>
          <w:szCs w:val="24"/>
        </w:rPr>
        <w:br/>
        <w:t>staff, as well as other agencies of Government to present the views of the Association</w:t>
      </w:r>
      <w:r w:rsidRPr="00FC2108">
        <w:rPr>
          <w:rFonts w:ascii="TTFF50F6D0t00" w:eastAsia="Times New Roman" w:hAnsi="TTFF50F6D0t00" w:cs="Times New Roman"/>
          <w:color w:val="000000"/>
          <w:sz w:val="24"/>
          <w:szCs w:val="24"/>
        </w:rPr>
        <w:br/>
        <w:t>Membership, and provide written reports to the Board concerning these issues. The</w:t>
      </w:r>
      <w:r w:rsidRPr="00FC2108">
        <w:rPr>
          <w:rFonts w:ascii="TTFF50F6D0t00" w:eastAsia="Times New Roman" w:hAnsi="TTFF50F6D0t00" w:cs="Times New Roman"/>
          <w:color w:val="000000"/>
          <w:sz w:val="24"/>
          <w:szCs w:val="24"/>
        </w:rPr>
        <w:br/>
        <w:t>President shall serve as an ex-officio member on all appointed Committees.</w:t>
      </w:r>
      <w:r w:rsidRPr="00FC2108">
        <w:rPr>
          <w:rFonts w:ascii="TTFF50F6D0t00" w:eastAsia="Times New Roman" w:hAnsi="TTFF50F6D0t00" w:cs="Times New Roman"/>
          <w:color w:val="000000"/>
          <w:sz w:val="24"/>
          <w:szCs w:val="24"/>
        </w:rPr>
        <w:br/>
        <w:t>(b) Vice President - Shall perform the duties of the President or Secretary in the absence of</w:t>
      </w:r>
      <w:r w:rsidRPr="00FC2108">
        <w:rPr>
          <w:rFonts w:ascii="TTFF50F6D0t00" w:eastAsia="Times New Roman" w:hAnsi="TTFF50F6D0t00" w:cs="Times New Roman"/>
          <w:color w:val="000000"/>
          <w:sz w:val="24"/>
          <w:szCs w:val="24"/>
        </w:rPr>
        <w:br/>
        <w:t>the President or Secretary.</w:t>
      </w:r>
      <w:r w:rsidRPr="00FC2108">
        <w:rPr>
          <w:rFonts w:ascii="TTFF50F6D0t00" w:eastAsia="Times New Roman" w:hAnsi="TTFF50F6D0t00" w:cs="Times New Roman"/>
          <w:color w:val="000000"/>
          <w:sz w:val="24"/>
          <w:szCs w:val="24"/>
        </w:rPr>
        <w:br/>
        <w:t>(c) Secretary – shall keep the minutes of each meeting, serve as the custodian of the nonfinancial books and records, send and receive all notices required under these Bylaws,</w:t>
      </w:r>
      <w:r w:rsidRPr="00FC2108">
        <w:rPr>
          <w:rFonts w:ascii="TTFF50F6D0t00" w:eastAsia="Times New Roman" w:hAnsi="TTFF50F6D0t00" w:cs="Times New Roman"/>
          <w:color w:val="000000"/>
          <w:sz w:val="24"/>
          <w:szCs w:val="24"/>
        </w:rPr>
        <w:br/>
        <w:t>develop and maintain Association forms and documents, file the Association’s Annual</w:t>
      </w:r>
      <w:r w:rsidRPr="00FC2108">
        <w:rPr>
          <w:rFonts w:ascii="TTFF50F6D0t00" w:eastAsia="Times New Roman" w:hAnsi="TTFF50F6D0t00" w:cs="Times New Roman"/>
          <w:color w:val="000000"/>
          <w:sz w:val="24"/>
          <w:szCs w:val="24"/>
        </w:rPr>
        <w:br/>
        <w:t>Report and handle any correspondence, verify attendance at all meetings, keep and</w:t>
      </w:r>
      <w:r w:rsidRPr="00FC2108">
        <w:rPr>
          <w:rFonts w:ascii="TTFF50F6D0t00" w:eastAsia="Times New Roman" w:hAnsi="TTFF50F6D0t00" w:cs="Times New Roman"/>
          <w:color w:val="000000"/>
          <w:sz w:val="24"/>
          <w:szCs w:val="24"/>
        </w:rPr>
        <w:br/>
        <w:t>maintain an official roster of the Association’s Members.</w:t>
      </w:r>
      <w:r w:rsidRPr="00FC2108">
        <w:rPr>
          <w:rFonts w:ascii="TTFF50F6D0t00" w:eastAsia="Times New Roman" w:hAnsi="TTFF50F6D0t00" w:cs="Times New Roman"/>
          <w:color w:val="000000"/>
          <w:sz w:val="24"/>
          <w:szCs w:val="24"/>
        </w:rPr>
        <w:br/>
        <w:t>(d) Treasurer – shall serve as the custodian of the financial books and records, supervise the</w:t>
      </w:r>
      <w:r w:rsidRPr="00FC2108">
        <w:rPr>
          <w:rFonts w:ascii="TTFF50F6D0t00" w:eastAsia="Times New Roman" w:hAnsi="TTFF50F6D0t00" w:cs="Times New Roman"/>
          <w:color w:val="000000"/>
          <w:sz w:val="24"/>
          <w:szCs w:val="24"/>
        </w:rPr>
        <w:br/>
        <w:t>preparation of the monthly financial statements and present them to the Board at each</w:t>
      </w:r>
      <w:r w:rsidRPr="00FC2108">
        <w:rPr>
          <w:rFonts w:ascii="TTFF50F6D0t00" w:eastAsia="Times New Roman" w:hAnsi="TTFF50F6D0t00" w:cs="Times New Roman"/>
          <w:color w:val="000000"/>
          <w:sz w:val="24"/>
          <w:szCs w:val="24"/>
        </w:rPr>
        <w:br/>
        <w:t>meeting, supervise the preparation of the annual financial statements and present them to</w:t>
      </w:r>
      <w:r w:rsidRPr="00FC2108">
        <w:rPr>
          <w:rFonts w:ascii="TTFF50F6D0t00" w:eastAsia="Times New Roman" w:hAnsi="TTFF50F6D0t00" w:cs="Times New Roman"/>
          <w:color w:val="000000"/>
          <w:sz w:val="24"/>
          <w:szCs w:val="24"/>
        </w:rPr>
        <w:br/>
        <w:t>the Members at the Annual Meeting, pay all debts pursuant to these Bylaws or as approved</w:t>
      </w:r>
      <w:r w:rsidRPr="00FC2108">
        <w:rPr>
          <w:rFonts w:ascii="TTFF50F6D0t00" w:eastAsia="Times New Roman" w:hAnsi="TTFF50F6D0t00" w:cs="Times New Roman"/>
          <w:color w:val="000000"/>
          <w:sz w:val="24"/>
          <w:szCs w:val="24"/>
        </w:rPr>
        <w:br/>
        <w:t>by the Board, prepare or supervise the preparation of all tax returns, maintain and supervise</w:t>
      </w:r>
      <w:r w:rsidRPr="00FC2108">
        <w:rPr>
          <w:rFonts w:ascii="TTFF50F6D0t00" w:eastAsia="Times New Roman" w:hAnsi="TTFF50F6D0t00" w:cs="Times New Roman"/>
          <w:color w:val="000000"/>
          <w:sz w:val="24"/>
          <w:szCs w:val="24"/>
        </w:rPr>
        <w:br/>
        <w:t>all bank accounts.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4: Nominating Committee. Officers and Board members shall be nominated by the</w:t>
      </w:r>
      <w:r w:rsidRPr="00FC2108">
        <w:rPr>
          <w:rFonts w:ascii="TTFF50F6D0t00" w:eastAsia="Times New Roman" w:hAnsi="TTFF50F6D0t00" w:cs="Times New Roman"/>
          <w:color w:val="000000"/>
          <w:sz w:val="24"/>
          <w:szCs w:val="24"/>
        </w:rPr>
        <w:br/>
        <w:t>Nominating Committee. The Nominating Committee shall be appointed by the President at</w:t>
      </w:r>
      <w:r w:rsidRPr="00FC2108">
        <w:rPr>
          <w:rFonts w:ascii="TTFF50F6D0t00" w:eastAsia="Times New Roman" w:hAnsi="TTFF50F6D0t00" w:cs="Times New Roman"/>
          <w:color w:val="000000"/>
          <w:sz w:val="24"/>
          <w:szCs w:val="24"/>
        </w:rPr>
        <w:br/>
        <w:t>the end of each Annual Meeting to serve until the close of the next Annual Meeting. The</w:t>
      </w:r>
      <w:r w:rsidRPr="00FC2108">
        <w:rPr>
          <w:rFonts w:ascii="TTFF50F6D0t00" w:eastAsia="Times New Roman" w:hAnsi="TTFF50F6D0t00" w:cs="Times New Roman"/>
          <w:color w:val="000000"/>
          <w:sz w:val="24"/>
          <w:szCs w:val="24"/>
        </w:rPr>
        <w:br/>
        <w:t>Nominating Committee shall nominate as many Members for election to the Board as it</w:t>
      </w:r>
      <w:r w:rsidRPr="00FC2108">
        <w:rPr>
          <w:rFonts w:ascii="TTFF50F6D0t00" w:eastAsia="Times New Roman" w:hAnsi="TTFF50F6D0t00" w:cs="Times New Roman"/>
          <w:color w:val="000000"/>
          <w:sz w:val="24"/>
          <w:szCs w:val="24"/>
        </w:rPr>
        <w:br/>
        <w:t>deems appropriate, but in no event less than the number of vacancies to be filled.</w:t>
      </w:r>
      <w:r w:rsidRPr="00FC2108">
        <w:rPr>
          <w:rFonts w:ascii="TTFF50F6D0t00" w:eastAsia="Times New Roman" w:hAnsi="TTFF50F6D0t00" w:cs="Times New Roman"/>
          <w:color w:val="000000"/>
          <w:sz w:val="24"/>
          <w:szCs w:val="24"/>
        </w:rPr>
        <w:br/>
        <w:t>Nominations from the floor shall be permitted. All candidates shall have a reasonable</w:t>
      </w:r>
      <w:r w:rsidRPr="00FC2108">
        <w:rPr>
          <w:rFonts w:ascii="Times New Roman" w:eastAsia="Times New Roman" w:hAnsi="Times New Roman" w:cs="Times New Roman"/>
          <w:sz w:val="24"/>
          <w:szCs w:val="24"/>
        </w:rPr>
        <w:br/>
      </w:r>
      <w:r w:rsidRPr="00FC2108">
        <w:rPr>
          <w:rFonts w:ascii="TTFF50F6D0t00" w:eastAsia="Times New Roman" w:hAnsi="TTFF50F6D0t00" w:cs="Times New Roman"/>
          <w:color w:val="000000"/>
          <w:sz w:val="24"/>
          <w:szCs w:val="24"/>
        </w:rPr>
        <w:lastRenderedPageBreak/>
        <w:t>opportunity to communicate their qualifications to the Members and to solicit votes.</w:t>
      </w:r>
      <w:r w:rsidRPr="00FC2108">
        <w:rPr>
          <w:rFonts w:ascii="TTFF50F6D0t00" w:eastAsia="Times New Roman" w:hAnsi="TTFF50F6D0t00" w:cs="Times New Roman"/>
          <w:color w:val="000000"/>
          <w:sz w:val="24"/>
          <w:szCs w:val="24"/>
        </w:rPr>
        <w:br/>
      </w:r>
    </w:p>
    <w:p w:rsidR="00E76EF8" w:rsidRDefault="00E76EF8">
      <w:pPr>
        <w:rPr>
          <w:rFonts w:ascii="TTFF50F6D0t00" w:eastAsia="Times New Roman" w:hAnsi="TTFF50F6D0t00" w:cs="Times New Roman"/>
          <w:color w:val="000000"/>
          <w:sz w:val="24"/>
          <w:szCs w:val="24"/>
        </w:rPr>
      </w:pP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5: Election. Position to be filled. The Officers are elected first; by majority The</w:t>
      </w:r>
      <w:r w:rsidRPr="00FC2108">
        <w:rPr>
          <w:rFonts w:ascii="TTFF50F6D0t00" w:eastAsia="Times New Roman" w:hAnsi="TTFF50F6D0t00" w:cs="Times New Roman"/>
          <w:color w:val="000000"/>
          <w:sz w:val="24"/>
          <w:szCs w:val="24"/>
        </w:rPr>
        <w:br/>
        <w:t>Directors are elected next, from the persons who receive the top five (or six votes). The</w:t>
      </w:r>
      <w:r w:rsidRPr="00FC2108">
        <w:rPr>
          <w:rFonts w:ascii="TTFF50F6D0t00" w:eastAsia="Times New Roman" w:hAnsi="TTFF50F6D0t00" w:cs="Times New Roman"/>
          <w:color w:val="000000"/>
          <w:sz w:val="24"/>
          <w:szCs w:val="24"/>
        </w:rPr>
        <w:br/>
        <w:t>President shall appoint three tellers to count votes. No one nominated for office shall serve</w:t>
      </w:r>
      <w:r w:rsidRPr="00FC2108">
        <w:rPr>
          <w:rFonts w:ascii="TTFF50F6D0t00" w:eastAsia="Times New Roman" w:hAnsi="TTFF50F6D0t00" w:cs="Times New Roman"/>
          <w:color w:val="000000"/>
          <w:sz w:val="24"/>
          <w:szCs w:val="24"/>
        </w:rPr>
        <w:br/>
        <w:t>as teller. All persons nominated shall be recorded by the Secretary along with the number</w:t>
      </w:r>
      <w:r w:rsidRPr="00FC2108">
        <w:rPr>
          <w:rFonts w:ascii="TTFF50F6D0t00" w:eastAsia="Times New Roman" w:hAnsi="TTFF50F6D0t00" w:cs="Times New Roman"/>
          <w:color w:val="000000"/>
          <w:sz w:val="24"/>
          <w:szCs w:val="24"/>
        </w:rPr>
        <w:br/>
        <w:t>of votes received. Each Director shall hold office until the expiration of his or her term, unless</w:t>
      </w:r>
      <w:r w:rsidRPr="00FC2108">
        <w:rPr>
          <w:rFonts w:ascii="TTFF50F6D0t00" w:eastAsia="Times New Roman" w:hAnsi="TTFF50F6D0t00" w:cs="Times New Roman"/>
          <w:color w:val="000000"/>
          <w:sz w:val="24"/>
          <w:szCs w:val="24"/>
        </w:rPr>
        <w:br/>
        <w:t>he or she resigns or is removed from office.</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6: Resignation, Removal, Vacancies. Any Officer or Director may resign in person at</w:t>
      </w:r>
      <w:r w:rsidRPr="00FC2108">
        <w:rPr>
          <w:rFonts w:ascii="TTFF50F6D0t00" w:eastAsia="Times New Roman" w:hAnsi="TTFF50F6D0t00" w:cs="Times New Roman"/>
          <w:color w:val="000000"/>
          <w:sz w:val="24"/>
          <w:szCs w:val="24"/>
        </w:rPr>
        <w:br/>
        <w:t>a Board meeting, or in writing delivered to the Secretary. Such resignation shall take effect</w:t>
      </w:r>
      <w:r w:rsidRPr="00FC2108">
        <w:rPr>
          <w:rFonts w:ascii="TTFF50F6D0t00" w:eastAsia="Times New Roman" w:hAnsi="TTFF50F6D0t00" w:cs="Times New Roman"/>
          <w:color w:val="000000"/>
          <w:sz w:val="24"/>
          <w:szCs w:val="24"/>
        </w:rPr>
        <w:br/>
        <w:t>immediately, or at such other time as the Board member may specify. An Officer or Director</w:t>
      </w:r>
      <w:r w:rsidRPr="00FC2108">
        <w:rPr>
          <w:rFonts w:ascii="TTFF50F6D0t00" w:eastAsia="Times New Roman" w:hAnsi="TTFF50F6D0t00" w:cs="Times New Roman"/>
          <w:color w:val="000000"/>
          <w:sz w:val="24"/>
          <w:szCs w:val="24"/>
        </w:rPr>
        <w:br/>
        <w:t>shall be removed for the following reasons only: illness or other inability to serve, absence</w:t>
      </w:r>
      <w:r w:rsidRPr="00FC2108">
        <w:rPr>
          <w:rFonts w:ascii="TTFF50F6D0t00" w:eastAsia="Times New Roman" w:hAnsi="TTFF50F6D0t00" w:cs="Times New Roman"/>
          <w:color w:val="000000"/>
          <w:sz w:val="24"/>
          <w:szCs w:val="24"/>
        </w:rPr>
        <w:br/>
        <w:t>from two (2) consecutive meetings or more than three (3) meetings during a term, a move</w:t>
      </w:r>
      <w:r w:rsidRPr="00FC2108">
        <w:rPr>
          <w:rFonts w:ascii="TTFF50F6D0t00" w:eastAsia="Times New Roman" w:hAnsi="TTFF50F6D0t00" w:cs="Times New Roman"/>
          <w:color w:val="000000"/>
          <w:sz w:val="24"/>
          <w:szCs w:val="24"/>
        </w:rPr>
        <w:br/>
        <w:t>outside the Boundary, or failure to pay his or her Membership Fee. A vacancy on the Board</w:t>
      </w:r>
      <w:r w:rsidRPr="00FC2108">
        <w:rPr>
          <w:rFonts w:ascii="TTFF50F6D0t00" w:eastAsia="Times New Roman" w:hAnsi="TTFF50F6D0t00" w:cs="Times New Roman"/>
          <w:color w:val="000000"/>
          <w:sz w:val="24"/>
          <w:szCs w:val="24"/>
        </w:rPr>
        <w:br/>
        <w:t>may be filled by a majority vote of the Board and the appointed Member shall serve until</w:t>
      </w:r>
      <w:r w:rsidRPr="00FC2108">
        <w:rPr>
          <w:rFonts w:ascii="TTFF50F6D0t00" w:eastAsia="Times New Roman" w:hAnsi="TTFF50F6D0t00" w:cs="Times New Roman"/>
          <w:color w:val="000000"/>
          <w:sz w:val="24"/>
          <w:szCs w:val="24"/>
        </w:rPr>
        <w:br/>
        <w:t>the next Annual Meeting.</w:t>
      </w:r>
      <w:r w:rsidRPr="00FC2108">
        <w:rPr>
          <w:rFonts w:ascii="TTFF50F6D0t00" w:eastAsia="Times New Roman" w:hAnsi="TTFF50F6D0t00" w:cs="Times New Roman"/>
          <w:color w:val="000000"/>
          <w:sz w:val="24"/>
          <w:szCs w:val="24"/>
        </w:rPr>
        <w:br/>
      </w:r>
    </w:p>
    <w:p w:rsidR="00756838" w:rsidRDefault="00FC2108" w:rsidP="00756838">
      <w:pPr>
        <w:spacing w:after="0"/>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7: Powers and Duties. The Board shall have all powers and duties set forth in the</w:t>
      </w:r>
      <w:r w:rsidRPr="00FC2108">
        <w:rPr>
          <w:rFonts w:ascii="TTFF50F6D0t00" w:eastAsia="Times New Roman" w:hAnsi="TTFF50F6D0t00" w:cs="Times New Roman"/>
          <w:color w:val="000000"/>
          <w:sz w:val="24"/>
          <w:szCs w:val="24"/>
        </w:rPr>
        <w:br/>
        <w:t>Michigan Non-Profit Corporation Act and as set forth in these Bylaws, including the powers</w:t>
      </w:r>
      <w:r w:rsidRPr="00FC2108">
        <w:rPr>
          <w:rFonts w:ascii="TTFF50F6D0t00" w:eastAsia="Times New Roman" w:hAnsi="TTFF50F6D0t00" w:cs="Times New Roman"/>
          <w:color w:val="000000"/>
          <w:sz w:val="24"/>
          <w:szCs w:val="24"/>
        </w:rPr>
        <w:br/>
        <w:t>set forth below:</w:t>
      </w:r>
      <w:r w:rsidRPr="00FC2108">
        <w:rPr>
          <w:rFonts w:ascii="TTFF50F6D0t00" w:eastAsia="Times New Roman" w:hAnsi="TTFF50F6D0t00" w:cs="Times New Roman"/>
          <w:color w:val="000000"/>
          <w:sz w:val="24"/>
          <w:szCs w:val="24"/>
        </w:rPr>
        <w:br/>
        <w:t>(a) Approve the execution of all purchase orders, contracts and other agreements</w:t>
      </w:r>
      <w:r w:rsidRPr="00FC2108">
        <w:rPr>
          <w:rFonts w:ascii="TTFF50F6D0t00" w:eastAsia="Times New Roman" w:hAnsi="TTFF50F6D0t00" w:cs="Times New Roman"/>
          <w:color w:val="000000"/>
          <w:sz w:val="24"/>
          <w:szCs w:val="24"/>
        </w:rPr>
        <w:br/>
        <w:t>necessary for the effective operation of the Association and consistent with these Bylaws;</w:t>
      </w:r>
      <w:r w:rsidRPr="00FC2108">
        <w:rPr>
          <w:rFonts w:ascii="TTFF50F6D0t00" w:eastAsia="Times New Roman" w:hAnsi="TTFF50F6D0t00" w:cs="Times New Roman"/>
          <w:color w:val="000000"/>
          <w:sz w:val="24"/>
          <w:szCs w:val="24"/>
        </w:rPr>
        <w:br/>
        <w:t>(b) Approve the payment of all invoices (excluding public utility bills and tax bills) over one</w:t>
      </w:r>
      <w:r w:rsidRPr="00FC2108">
        <w:rPr>
          <w:rFonts w:ascii="TTFF50F6D0t00" w:eastAsia="Times New Roman" w:hAnsi="TTFF50F6D0t00" w:cs="Times New Roman"/>
          <w:color w:val="000000"/>
          <w:sz w:val="24"/>
          <w:szCs w:val="24"/>
        </w:rPr>
        <w:br/>
        <w:t>hundred fifty dollars ($150);</w:t>
      </w:r>
      <w:r w:rsidRPr="00FC2108">
        <w:rPr>
          <w:rFonts w:ascii="TTFF50F6D0t00" w:eastAsia="Times New Roman" w:hAnsi="TTFF50F6D0t00" w:cs="Times New Roman"/>
          <w:color w:val="000000"/>
          <w:sz w:val="24"/>
          <w:szCs w:val="24"/>
        </w:rPr>
        <w:br/>
        <w:t>(c) Adopt the Annual Budget;</w:t>
      </w:r>
      <w:r w:rsidRPr="00FC2108">
        <w:rPr>
          <w:rFonts w:ascii="TTFF50F6D0t00" w:eastAsia="Times New Roman" w:hAnsi="TTFF50F6D0t00" w:cs="Times New Roman"/>
          <w:color w:val="000000"/>
          <w:sz w:val="24"/>
          <w:szCs w:val="24"/>
        </w:rPr>
        <w:br/>
        <w:t>(d) Collect the Membership Fees and Water Fees;</w:t>
      </w:r>
      <w:r w:rsidRPr="00FC2108">
        <w:rPr>
          <w:rFonts w:ascii="TTFF50F6D0t00" w:eastAsia="Times New Roman" w:hAnsi="TTFF50F6D0t00" w:cs="Times New Roman"/>
          <w:color w:val="000000"/>
          <w:sz w:val="24"/>
          <w:szCs w:val="24"/>
        </w:rPr>
        <w:br/>
        <w:t>(e) Provide for the operation and maintenance of all Association property and assist in</w:t>
      </w:r>
      <w:r w:rsidRPr="00FC2108">
        <w:rPr>
          <w:rFonts w:ascii="TTFF50F6D0t00" w:eastAsia="Times New Roman" w:hAnsi="TTFF50F6D0t00" w:cs="Times New Roman"/>
          <w:color w:val="000000"/>
          <w:sz w:val="24"/>
          <w:szCs w:val="24"/>
        </w:rPr>
        <w:br/>
        <w:t>maintaining Subdivision Property;</w:t>
      </w:r>
      <w:r w:rsidRPr="00FC2108">
        <w:rPr>
          <w:rFonts w:ascii="TTFF50F6D0t00" w:eastAsia="Times New Roman" w:hAnsi="TTFF50F6D0t00" w:cs="Times New Roman"/>
          <w:color w:val="000000"/>
          <w:sz w:val="24"/>
          <w:szCs w:val="24"/>
        </w:rPr>
        <w:br/>
        <w:t>(f) Engage, agents, independent contractors and professionals to assist with or perform</w:t>
      </w:r>
      <w:r w:rsidRPr="00FC2108">
        <w:rPr>
          <w:rFonts w:ascii="TTFF50F6D0t00" w:eastAsia="Times New Roman" w:hAnsi="TTFF50F6D0t00" w:cs="Times New Roman"/>
          <w:color w:val="000000"/>
          <w:sz w:val="24"/>
          <w:szCs w:val="24"/>
        </w:rPr>
        <w:br/>
        <w:t>these duties;</w:t>
      </w:r>
      <w:r w:rsidRPr="00FC2108">
        <w:rPr>
          <w:rFonts w:ascii="TTFF50F6D0t00" w:eastAsia="Times New Roman" w:hAnsi="TTFF50F6D0t00" w:cs="Times New Roman"/>
          <w:color w:val="000000"/>
          <w:sz w:val="24"/>
          <w:szCs w:val="24"/>
        </w:rPr>
        <w:br/>
        <w:t>(g) Make and amend rules and regulations necessary for the effective operation of the</w:t>
      </w:r>
      <w:r w:rsidRPr="00FC2108">
        <w:rPr>
          <w:rFonts w:ascii="TTFF50F6D0t00" w:eastAsia="Times New Roman" w:hAnsi="TTFF50F6D0t00" w:cs="Times New Roman"/>
          <w:color w:val="000000"/>
          <w:sz w:val="24"/>
          <w:szCs w:val="24"/>
        </w:rPr>
        <w:br/>
        <w:t>Association and consistent with these Bylaws;</w:t>
      </w:r>
      <w:r w:rsidRPr="00FC2108">
        <w:rPr>
          <w:rFonts w:ascii="TTFF50F6D0t00" w:eastAsia="Times New Roman" w:hAnsi="TTFF50F6D0t00" w:cs="Times New Roman"/>
          <w:color w:val="000000"/>
          <w:sz w:val="24"/>
          <w:szCs w:val="24"/>
        </w:rPr>
        <w:br/>
        <w:t>(h) Enforce by legal means the provisions of these Bylaws;</w:t>
      </w:r>
      <w:r w:rsidRPr="00FC2108">
        <w:rPr>
          <w:rFonts w:ascii="TTFF50F6D0t00" w:eastAsia="Times New Roman" w:hAnsi="TTFF50F6D0t00" w:cs="Times New Roman"/>
          <w:color w:val="000000"/>
          <w:sz w:val="24"/>
          <w:szCs w:val="24"/>
        </w:rPr>
        <w:br/>
        <w:t>(</w:t>
      </w:r>
      <w:proofErr w:type="spellStart"/>
      <w:r w:rsidRPr="00FC2108">
        <w:rPr>
          <w:rFonts w:ascii="TTFF50F6D0t00" w:eastAsia="Times New Roman" w:hAnsi="TTFF50F6D0t00" w:cs="Times New Roman"/>
          <w:color w:val="000000"/>
          <w:sz w:val="24"/>
          <w:szCs w:val="24"/>
        </w:rPr>
        <w:t>i</w:t>
      </w:r>
      <w:proofErr w:type="spellEnd"/>
      <w:r w:rsidRPr="00FC2108">
        <w:rPr>
          <w:rFonts w:ascii="TTFF50F6D0t00" w:eastAsia="Times New Roman" w:hAnsi="TTFF50F6D0t00" w:cs="Times New Roman"/>
          <w:color w:val="000000"/>
          <w:sz w:val="24"/>
          <w:szCs w:val="24"/>
        </w:rPr>
        <w:t>) Obtain property and liability insurance necessary to protect the Association’s property</w:t>
      </w:r>
      <w:r w:rsidRPr="00FC2108">
        <w:rPr>
          <w:rFonts w:ascii="TTFF50F6D0t00" w:eastAsia="Times New Roman" w:hAnsi="TTFF50F6D0t00" w:cs="Times New Roman"/>
          <w:color w:val="000000"/>
          <w:sz w:val="24"/>
          <w:szCs w:val="24"/>
        </w:rPr>
        <w:br/>
        <w:t>and obtain directors and officers insurance for the benefit of Members serving on the Board</w:t>
      </w:r>
      <w:r w:rsidRPr="00FC2108">
        <w:rPr>
          <w:rFonts w:ascii="TTFF50F6D0t00" w:eastAsia="Times New Roman" w:hAnsi="TTFF50F6D0t00" w:cs="Times New Roman"/>
          <w:color w:val="000000"/>
          <w:sz w:val="24"/>
          <w:szCs w:val="24"/>
        </w:rPr>
        <w:br/>
        <w:t>or Committees;</w:t>
      </w:r>
      <w:r w:rsidRPr="00FC2108">
        <w:rPr>
          <w:rFonts w:ascii="TTFF50F6D0t00" w:eastAsia="Times New Roman" w:hAnsi="TTFF50F6D0t00" w:cs="Times New Roman"/>
          <w:color w:val="000000"/>
          <w:sz w:val="24"/>
          <w:szCs w:val="24"/>
        </w:rPr>
        <w:br/>
        <w:t>(j) Enter into agreements with utility suppliers and governmental entities as necessary to</w:t>
      </w:r>
      <w:r w:rsidRPr="00FC2108">
        <w:rPr>
          <w:rFonts w:ascii="TTFF50F6D0t00" w:eastAsia="Times New Roman" w:hAnsi="TTFF50F6D0t00" w:cs="Times New Roman"/>
          <w:color w:val="000000"/>
          <w:sz w:val="24"/>
          <w:szCs w:val="24"/>
        </w:rPr>
        <w:br/>
        <w:t>carry out the Association’s Purpose or as approved by the Members;</w:t>
      </w:r>
      <w:r w:rsidRPr="00FC2108">
        <w:rPr>
          <w:rFonts w:ascii="TTFF50F6D0t00" w:eastAsia="Times New Roman" w:hAnsi="TTFF50F6D0t00" w:cs="Times New Roman"/>
          <w:color w:val="000000"/>
          <w:sz w:val="24"/>
          <w:szCs w:val="24"/>
        </w:rPr>
        <w:br/>
        <w:t>(h) Purchase supplies and equipment necessary to perform these duties; and</w:t>
      </w:r>
      <w:r w:rsidRPr="00FC2108">
        <w:rPr>
          <w:rFonts w:ascii="TTFF50F6D0t00" w:eastAsia="Times New Roman" w:hAnsi="TTFF50F6D0t00" w:cs="Times New Roman"/>
          <w:color w:val="000000"/>
          <w:sz w:val="24"/>
          <w:szCs w:val="24"/>
        </w:rPr>
        <w:br/>
      </w:r>
      <w:r w:rsidRPr="00FC2108">
        <w:rPr>
          <w:rFonts w:ascii="TTFF50F6D0t00" w:eastAsia="Times New Roman" w:hAnsi="TTFF50F6D0t00" w:cs="Times New Roman"/>
          <w:color w:val="000000"/>
          <w:sz w:val="24"/>
          <w:szCs w:val="24"/>
        </w:rPr>
        <w:lastRenderedPageBreak/>
        <w:t>(</w:t>
      </w:r>
      <w:proofErr w:type="spellStart"/>
      <w:r w:rsidRPr="00FC2108">
        <w:rPr>
          <w:rFonts w:ascii="TTFF50F6D0t00" w:eastAsia="Times New Roman" w:hAnsi="TTFF50F6D0t00" w:cs="Times New Roman"/>
          <w:color w:val="000000"/>
          <w:sz w:val="24"/>
          <w:szCs w:val="24"/>
        </w:rPr>
        <w:t>i</w:t>
      </w:r>
      <w:proofErr w:type="spellEnd"/>
      <w:r w:rsidRPr="00FC2108">
        <w:rPr>
          <w:rFonts w:ascii="TTFF50F6D0t00" w:eastAsia="Times New Roman" w:hAnsi="TTFF50F6D0t00" w:cs="Times New Roman"/>
          <w:color w:val="000000"/>
          <w:sz w:val="24"/>
          <w:szCs w:val="24"/>
        </w:rPr>
        <w:t>) Rebuild Association property after a casualty using insurance proceeds or such other</w:t>
      </w:r>
      <w:r w:rsidRPr="00FC2108">
        <w:rPr>
          <w:rFonts w:ascii="TTFF50F6D0t00" w:eastAsia="Times New Roman" w:hAnsi="TTFF50F6D0t00" w:cs="Times New Roman"/>
          <w:color w:val="000000"/>
          <w:sz w:val="24"/>
          <w:szCs w:val="24"/>
        </w:rPr>
        <w:br/>
        <w:t>funds approved by the Members.</w:t>
      </w:r>
    </w:p>
    <w:p w:rsidR="00E76EF8" w:rsidRDefault="00756838" w:rsidP="00756838">
      <w:pPr>
        <w:spacing w:after="0"/>
        <w:rPr>
          <w:rFonts w:ascii="TTFF5115D0t00" w:eastAsia="Times New Roman" w:hAnsi="TTFF5115D0t00" w:cs="Times New Roman"/>
          <w:color w:val="000000"/>
          <w:sz w:val="40"/>
          <w:szCs w:val="40"/>
        </w:rPr>
      </w:pPr>
      <w:r w:rsidRPr="00756838">
        <w:rPr>
          <w:rFonts w:ascii="TTFF50F6D0t00" w:eastAsia="Times New Roman" w:hAnsi="TTFF50F6D0t00" w:cs="Times New Roman"/>
          <w:color w:val="FF0000"/>
          <w:sz w:val="24"/>
          <w:szCs w:val="24"/>
        </w:rPr>
        <w:t>(j) Collect dock rental fees</w:t>
      </w:r>
      <w:r w:rsidR="00FC2108" w:rsidRPr="00FC2108">
        <w:rPr>
          <w:rFonts w:ascii="Times New Roman" w:eastAsia="Times New Roman" w:hAnsi="Times New Roman" w:cs="Times New Roman"/>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8: Compensation. The President, Vice President and Directors shall receive no</w:t>
      </w:r>
      <w:r w:rsidRPr="00FC2108">
        <w:rPr>
          <w:rFonts w:ascii="TTFF50F6D0t00" w:eastAsia="Times New Roman" w:hAnsi="TTFF50F6D0t00" w:cs="Times New Roman"/>
          <w:color w:val="000000"/>
          <w:sz w:val="24"/>
          <w:szCs w:val="24"/>
        </w:rPr>
        <w:br/>
        <w:t>compensation. The Secretary shall receive the sum of five hundred dollars ($500) per fiscal</w:t>
      </w:r>
      <w:r w:rsidRPr="00FC2108">
        <w:rPr>
          <w:rFonts w:ascii="TTFF50F6D0t00" w:eastAsia="Times New Roman" w:hAnsi="TTFF50F6D0t00" w:cs="Times New Roman"/>
          <w:color w:val="000000"/>
          <w:sz w:val="24"/>
          <w:szCs w:val="24"/>
        </w:rPr>
        <w:br/>
        <w:t>year. The Treasurer shall receive the sum of one thousand five hundred dollars ($1,500) per</w:t>
      </w:r>
      <w:r w:rsidRPr="00FC2108">
        <w:rPr>
          <w:rFonts w:ascii="TTFF50F6D0t00" w:eastAsia="Times New Roman" w:hAnsi="TTFF50F6D0t00" w:cs="Times New Roman"/>
          <w:color w:val="000000"/>
          <w:sz w:val="24"/>
          <w:szCs w:val="24"/>
        </w:rPr>
        <w:br/>
        <w:t>fiscal year. Additional compensation may be paid to the Secretary or Treasurer at a rate to</w:t>
      </w:r>
      <w:r w:rsidRPr="00FC2108">
        <w:rPr>
          <w:rFonts w:ascii="TTFF50F6D0t00" w:eastAsia="Times New Roman" w:hAnsi="TTFF50F6D0t00" w:cs="Times New Roman"/>
          <w:color w:val="000000"/>
          <w:sz w:val="24"/>
          <w:szCs w:val="24"/>
        </w:rPr>
        <w:br/>
        <w:t>be set by the board Committee chairs, co-chairs and/or members may be compensated</w:t>
      </w:r>
      <w:r w:rsidRPr="00FC2108">
        <w:rPr>
          <w:rFonts w:ascii="TTFF50F6D0t00" w:eastAsia="Times New Roman" w:hAnsi="TTFF50F6D0t00" w:cs="Times New Roman"/>
          <w:color w:val="000000"/>
          <w:sz w:val="24"/>
          <w:szCs w:val="24"/>
        </w:rPr>
        <w:br/>
        <w:t>upon approval of a majority vote of the Board. All such compensation shall be disclosed to</w:t>
      </w:r>
      <w:r w:rsidRPr="00FC2108">
        <w:rPr>
          <w:rFonts w:ascii="TTFF50F6D0t00" w:eastAsia="Times New Roman" w:hAnsi="TTFF50F6D0t00" w:cs="Times New Roman"/>
          <w:color w:val="000000"/>
          <w:sz w:val="24"/>
          <w:szCs w:val="24"/>
        </w:rPr>
        <w:br/>
        <w:t>the Members in the Annual Budget or Annual Financial Statements.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9: Remuneration. No remuneration or kickbacks shall be accepted by Board</w:t>
      </w:r>
      <w:r w:rsidRPr="00FC2108">
        <w:rPr>
          <w:rFonts w:ascii="TTFF50F6D0t00" w:eastAsia="Times New Roman" w:hAnsi="TTFF50F6D0t00" w:cs="Times New Roman"/>
          <w:color w:val="000000"/>
          <w:sz w:val="24"/>
          <w:szCs w:val="24"/>
        </w:rPr>
        <w:br/>
        <w:t>members from vendors, independent contractors, or others providing goods or services to</w:t>
      </w:r>
      <w:r w:rsidRPr="00FC2108">
        <w:rPr>
          <w:rFonts w:ascii="TTFF50F6D0t00" w:eastAsia="Times New Roman" w:hAnsi="TTFF50F6D0t00" w:cs="Times New Roman"/>
          <w:color w:val="000000"/>
          <w:sz w:val="24"/>
          <w:szCs w:val="24"/>
        </w:rPr>
        <w:br/>
        <w:t>the Association, whether in the form of commissions, finder’s fees, service fees, prizes, gifts, or</w:t>
      </w:r>
      <w:r w:rsidRPr="00FC2108">
        <w:rPr>
          <w:rFonts w:ascii="TTFF50F6D0t00" w:eastAsia="Times New Roman" w:hAnsi="TTFF50F6D0t00" w:cs="Times New Roman"/>
          <w:color w:val="000000"/>
          <w:sz w:val="24"/>
          <w:szCs w:val="24"/>
        </w:rPr>
        <w:br/>
        <w:t>otherwise. The Association shall not lend any of its assets to any officer or director or</w:t>
      </w:r>
      <w:r w:rsidRPr="00FC2108">
        <w:rPr>
          <w:rFonts w:ascii="TTFF50F6D0t00" w:eastAsia="Times New Roman" w:hAnsi="TTFF50F6D0t00" w:cs="Times New Roman"/>
          <w:color w:val="000000"/>
          <w:sz w:val="24"/>
          <w:szCs w:val="24"/>
        </w:rPr>
        <w:br/>
        <w:t>guarantee to any person the payment of a loan by an officer or director of this Association.</w:t>
      </w:r>
      <w:r w:rsidRPr="00FC2108">
        <w:rPr>
          <w:rFonts w:ascii="TTFF50F6D0t00" w:eastAsia="Times New Roman" w:hAnsi="TTFF50F6D0t00" w:cs="Times New Roman"/>
          <w:color w:val="000000"/>
          <w:sz w:val="24"/>
          <w:szCs w:val="24"/>
        </w:rPr>
        <w:br/>
      </w:r>
    </w:p>
    <w:p w:rsidR="00E76EF8" w:rsidRDefault="00FC2108">
      <w:pPr>
        <w:rPr>
          <w:rFonts w:ascii="TTFF5115D0t00" w:eastAsia="Times New Roman" w:hAnsi="TTFF5115D0t00" w:cs="Times New Roman"/>
          <w:color w:val="000000"/>
          <w:sz w:val="40"/>
          <w:szCs w:val="40"/>
        </w:rPr>
      </w:pPr>
      <w:r w:rsidRPr="00FC2108">
        <w:rPr>
          <w:rFonts w:ascii="TTFF50F6D0t00" w:eastAsia="Times New Roman" w:hAnsi="TTFF50F6D0t00" w:cs="Times New Roman"/>
          <w:color w:val="000000"/>
          <w:sz w:val="24"/>
          <w:szCs w:val="24"/>
        </w:rPr>
        <w:t>Section 10: Committees. The following standing Committees shall exist: Water, Roads and</w:t>
      </w:r>
      <w:r w:rsidRPr="00FC2108">
        <w:rPr>
          <w:rFonts w:ascii="TTFF50F6D0t00" w:eastAsia="Times New Roman" w:hAnsi="TTFF50F6D0t00" w:cs="Times New Roman"/>
          <w:color w:val="000000"/>
          <w:sz w:val="24"/>
          <w:szCs w:val="24"/>
        </w:rPr>
        <w:br/>
        <w:t>Bridges, Beach, Construction, Community Center, Canals, Nominating, Finance, Audit, and</w:t>
      </w:r>
      <w:r w:rsidRPr="00FC2108">
        <w:rPr>
          <w:rFonts w:ascii="TTFF50F6D0t00" w:eastAsia="Times New Roman" w:hAnsi="TTFF50F6D0t00" w:cs="Times New Roman"/>
          <w:color w:val="000000"/>
          <w:sz w:val="24"/>
          <w:szCs w:val="24"/>
        </w:rPr>
        <w:br/>
        <w:t>Bylaws. Other committees may be created to perform such tasks and to serve for such</w:t>
      </w:r>
      <w:r w:rsidRPr="00FC2108">
        <w:rPr>
          <w:rFonts w:ascii="TTFF50F6D0t00" w:eastAsia="Times New Roman" w:hAnsi="TTFF50F6D0t00" w:cs="Times New Roman"/>
          <w:color w:val="000000"/>
          <w:sz w:val="24"/>
          <w:szCs w:val="24"/>
        </w:rPr>
        <w:br/>
        <w:t>periods as may be designated by the Board. The Committees shall perform such duties and</w:t>
      </w:r>
      <w:r w:rsidRPr="00FC2108">
        <w:rPr>
          <w:rFonts w:ascii="TTFF50F6D0t00" w:eastAsia="Times New Roman" w:hAnsi="TTFF50F6D0t00" w:cs="Times New Roman"/>
          <w:color w:val="000000"/>
          <w:sz w:val="24"/>
          <w:szCs w:val="24"/>
        </w:rPr>
        <w:br/>
        <w:t>have such powers as are set forth in writing by the Board.</w:t>
      </w:r>
      <w:r w:rsidRPr="00FC2108">
        <w:rPr>
          <w:rFonts w:ascii="Times New Roman" w:eastAsia="Times New Roman" w:hAnsi="Times New Roman" w:cs="Times New Roman"/>
          <w:sz w:val="24"/>
          <w:szCs w:val="24"/>
        </w:rPr>
        <w:br/>
      </w: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80346F" w:rsidRDefault="00FC2108">
      <w:pPr>
        <w:rPr>
          <w:rFonts w:ascii="TTFF5115D0t00" w:eastAsia="Times New Roman" w:hAnsi="TTFF5115D0t00" w:cs="Times New Roman"/>
          <w:color w:val="000000"/>
          <w:sz w:val="40"/>
          <w:szCs w:val="40"/>
        </w:rPr>
      </w:pPr>
      <w:r w:rsidRPr="00FC2108">
        <w:rPr>
          <w:rFonts w:ascii="TTFF50F6D0t00" w:eastAsia="Times New Roman" w:hAnsi="TTFF50F6D0t00" w:cs="Times New Roman"/>
          <w:color w:val="0000FF"/>
          <w:sz w:val="24"/>
          <w:szCs w:val="24"/>
        </w:rPr>
        <w:br/>
      </w:r>
    </w:p>
    <w:p w:rsidR="0080346F" w:rsidRDefault="0080346F">
      <w:pPr>
        <w:rPr>
          <w:rFonts w:ascii="TTFF5115D0t00" w:eastAsia="Times New Roman" w:hAnsi="TTFF5115D0t00" w:cs="Times New Roman"/>
          <w:color w:val="000000"/>
          <w:sz w:val="40"/>
          <w:szCs w:val="40"/>
        </w:rPr>
      </w:pPr>
    </w:p>
    <w:p w:rsidR="0080346F" w:rsidRDefault="0080346F">
      <w:pPr>
        <w:rPr>
          <w:rFonts w:ascii="TTFF5115D0t00" w:eastAsia="Times New Roman" w:hAnsi="TTFF5115D0t00" w:cs="Times New Roman"/>
          <w:color w:val="000000"/>
          <w:sz w:val="40"/>
          <w:szCs w:val="40"/>
        </w:rPr>
      </w:pPr>
    </w:p>
    <w:p w:rsidR="00E76EF8" w:rsidRDefault="00FC2108">
      <w:pPr>
        <w:rPr>
          <w:rFonts w:ascii="TTFF50F6D0t00" w:eastAsia="Times New Roman" w:hAnsi="TTFF50F6D0t00" w:cs="Times New Roman"/>
          <w:color w:val="000000"/>
          <w:sz w:val="24"/>
          <w:szCs w:val="24"/>
        </w:rPr>
      </w:pPr>
      <w:r w:rsidRPr="00FC2108">
        <w:rPr>
          <w:rFonts w:ascii="TTFF5115D0t00" w:eastAsia="Times New Roman" w:hAnsi="TTFF5115D0t00" w:cs="Times New Roman"/>
          <w:color w:val="000000"/>
          <w:sz w:val="40"/>
          <w:szCs w:val="40"/>
        </w:rPr>
        <w:t>Article V: FINANCIAL</w:t>
      </w:r>
      <w:r w:rsidRPr="00FC2108">
        <w:rPr>
          <w:rFonts w:ascii="TTFF5115D0t00" w:eastAsia="Times New Roman" w:hAnsi="TTFF5115D0t00" w:cs="Times New Roman"/>
          <w:color w:val="000000"/>
          <w:sz w:val="24"/>
          <w:szCs w:val="24"/>
        </w:rPr>
        <w:br/>
      </w:r>
      <w:r w:rsidRPr="00FC2108">
        <w:rPr>
          <w:rFonts w:ascii="TTFF50F6D0t00" w:eastAsia="Times New Roman" w:hAnsi="TTFF50F6D0t00" w:cs="Times New Roman"/>
          <w:color w:val="000000"/>
          <w:sz w:val="24"/>
          <w:szCs w:val="24"/>
        </w:rPr>
        <w:t>Section 1: Fiscal Year. The Association’s fiscal year shall run from April 1 to March 31.</w:t>
      </w:r>
      <w:r w:rsidRPr="00FC2108">
        <w:rPr>
          <w:rFonts w:ascii="TTFF50F6D0t00" w:eastAsia="Times New Roman" w:hAnsi="TTFF50F6D0t00" w:cs="Times New Roman"/>
          <w:color w:val="000000"/>
          <w:sz w:val="24"/>
          <w:szCs w:val="24"/>
        </w:rPr>
        <w:br/>
      </w:r>
    </w:p>
    <w:p w:rsidR="009120CE" w:rsidRDefault="00FC2108" w:rsidP="009120CE">
      <w:pPr>
        <w:spacing w:after="0"/>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2:</w:t>
      </w:r>
      <w:r w:rsidR="007D1F17">
        <w:rPr>
          <w:rFonts w:ascii="TTFF50F6D0t00" w:eastAsia="Times New Roman" w:hAnsi="TTFF50F6D0t00" w:cs="Times New Roman"/>
          <w:color w:val="000000"/>
          <w:sz w:val="24"/>
          <w:szCs w:val="24"/>
        </w:rPr>
        <w:t xml:space="preserve"> </w:t>
      </w:r>
      <w:r w:rsidRPr="00FC2108">
        <w:rPr>
          <w:rFonts w:ascii="TTFF50F6D0t00" w:eastAsia="Times New Roman" w:hAnsi="TTFF50F6D0t00" w:cs="Times New Roman"/>
          <w:color w:val="000000"/>
          <w:sz w:val="24"/>
          <w:szCs w:val="24"/>
        </w:rPr>
        <w:t>Budget The Finance Committee shall prepare an Annual Budget each year to be</w:t>
      </w:r>
      <w:r w:rsidRPr="00FC2108">
        <w:rPr>
          <w:rFonts w:ascii="TTFF50F6D0t00" w:eastAsia="Times New Roman" w:hAnsi="TTFF50F6D0t00" w:cs="Times New Roman"/>
          <w:color w:val="000000"/>
          <w:sz w:val="24"/>
          <w:szCs w:val="24"/>
        </w:rPr>
        <w:br/>
        <w:t>presented to the Board. The budget shall include the following Funds: General, semi</w:t>
      </w:r>
      <w:r w:rsidR="009120CE">
        <w:rPr>
          <w:rFonts w:ascii="TTFF50F6D0t00" w:eastAsia="Times New Roman" w:hAnsi="TTFF50F6D0t00" w:cs="Times New Roman"/>
          <w:color w:val="000000"/>
          <w:sz w:val="24"/>
          <w:szCs w:val="24"/>
        </w:rPr>
        <w:t xml:space="preserve"> </w:t>
      </w:r>
      <w:r w:rsidRPr="00FC2108">
        <w:rPr>
          <w:rFonts w:ascii="TTFF50F6D0t00" w:eastAsia="Times New Roman" w:hAnsi="TTFF50F6D0t00" w:cs="Times New Roman"/>
          <w:color w:val="000000"/>
          <w:sz w:val="24"/>
          <w:szCs w:val="24"/>
        </w:rPr>
        <w:t xml:space="preserve">Restricted </w:t>
      </w:r>
    </w:p>
    <w:p w:rsidR="00E76EF8" w:rsidRDefault="00FC2108" w:rsidP="009120CE">
      <w:pPr>
        <w:spacing w:after="0"/>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Reserve, semi-Restricted Bond, Emergency, and any other funds deemed</w:t>
      </w:r>
      <w:r w:rsidRPr="00FC2108">
        <w:rPr>
          <w:rFonts w:ascii="TTFF50F6D0t00" w:eastAsia="Times New Roman" w:hAnsi="TTFF50F6D0t00" w:cs="Times New Roman"/>
          <w:color w:val="000000"/>
          <w:sz w:val="24"/>
          <w:szCs w:val="24"/>
        </w:rPr>
        <w:br/>
        <w:t>necessary by the Board. The Board shall adopt the Annual Budget no later than the July</w:t>
      </w:r>
      <w:r w:rsidRPr="00FC2108">
        <w:rPr>
          <w:rFonts w:ascii="TTFF50F6D0t00" w:eastAsia="Times New Roman" w:hAnsi="TTFF50F6D0t00" w:cs="Times New Roman"/>
          <w:color w:val="000000"/>
          <w:sz w:val="24"/>
          <w:szCs w:val="24"/>
        </w:rPr>
        <w:br/>
        <w:t>Board meeting. A copy of the Annual budget shall be available to all Members thereafter.</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3: General Fund. The purpose of the general fund is to operate the Association</w:t>
      </w:r>
      <w:r w:rsidRPr="00FC2108">
        <w:rPr>
          <w:rFonts w:ascii="TTFF50F6D0t00" w:eastAsia="Times New Roman" w:hAnsi="TTFF50F6D0t00" w:cs="Times New Roman"/>
          <w:color w:val="000000"/>
          <w:sz w:val="24"/>
          <w:szCs w:val="24"/>
        </w:rPr>
        <w:br/>
        <w:t>annually based on the yearly budget approved by the Board. The annual budget is funded</w:t>
      </w:r>
      <w:r w:rsidRPr="00FC2108">
        <w:rPr>
          <w:rFonts w:ascii="TTFF50F6D0t00" w:eastAsia="Times New Roman" w:hAnsi="TTFF50F6D0t00" w:cs="Times New Roman"/>
          <w:color w:val="000000"/>
          <w:sz w:val="24"/>
          <w:szCs w:val="24"/>
        </w:rPr>
        <w:br/>
        <w:t>by the Membership Fees.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bookmarkStart w:id="0" w:name="_GoBack"/>
      <w:r w:rsidRPr="00FC2108">
        <w:rPr>
          <w:rFonts w:ascii="TTFF50F6D0t00" w:eastAsia="Times New Roman" w:hAnsi="TTFF50F6D0t00" w:cs="Times New Roman"/>
          <w:color w:val="000000"/>
          <w:sz w:val="24"/>
          <w:szCs w:val="24"/>
        </w:rPr>
        <w:t>Section 4: Semi-Restricted Reserve Fund. The purpose of the semi-restricted reserve fund is</w:t>
      </w:r>
      <w:r w:rsidRPr="00FC2108">
        <w:rPr>
          <w:rFonts w:ascii="TTFF50F6D0t00" w:eastAsia="Times New Roman" w:hAnsi="TTFF50F6D0t00" w:cs="Times New Roman"/>
          <w:color w:val="000000"/>
          <w:sz w:val="24"/>
          <w:szCs w:val="24"/>
        </w:rPr>
        <w:br/>
        <w:t>based on the 20-year reserve projection developed by the Finance Committee for the</w:t>
      </w:r>
      <w:r w:rsidRPr="00FC2108">
        <w:rPr>
          <w:rFonts w:ascii="TTFF50F6D0t00" w:eastAsia="Times New Roman" w:hAnsi="TTFF50F6D0t00" w:cs="Times New Roman"/>
          <w:color w:val="000000"/>
          <w:sz w:val="24"/>
          <w:szCs w:val="24"/>
        </w:rPr>
        <w:br/>
        <w:t xml:space="preserve">replacement and upkeep of community assets. A minimum of </w:t>
      </w:r>
      <w:r w:rsidR="00721C7F">
        <w:rPr>
          <w:rFonts w:ascii="TTFF50F6D0t00" w:eastAsia="Times New Roman" w:hAnsi="TTFF50F6D0t00" w:cs="Times New Roman"/>
          <w:color w:val="FF0000"/>
          <w:sz w:val="24"/>
          <w:szCs w:val="24"/>
        </w:rPr>
        <w:t>75</w:t>
      </w:r>
      <w:r w:rsidRPr="00756838">
        <w:rPr>
          <w:rFonts w:ascii="TTFF50F6D0t00" w:eastAsia="Times New Roman" w:hAnsi="TTFF50F6D0t00" w:cs="Times New Roman"/>
          <w:color w:val="FF0000"/>
          <w:sz w:val="24"/>
          <w:szCs w:val="24"/>
        </w:rPr>
        <w:t>%</w:t>
      </w:r>
      <w:r w:rsidRPr="00FC2108">
        <w:rPr>
          <w:rFonts w:ascii="TTFF50F6D0t00" w:eastAsia="Times New Roman" w:hAnsi="TTFF50F6D0t00" w:cs="Times New Roman"/>
          <w:color w:val="000000"/>
          <w:sz w:val="24"/>
          <w:szCs w:val="24"/>
        </w:rPr>
        <w:t xml:space="preserve"> of Membership Fees and</w:t>
      </w:r>
      <w:r w:rsidRPr="00FC2108">
        <w:rPr>
          <w:rFonts w:ascii="TTFF50F6D0t00" w:eastAsia="Times New Roman" w:hAnsi="TTFF50F6D0t00" w:cs="Times New Roman"/>
          <w:color w:val="000000"/>
          <w:sz w:val="24"/>
          <w:szCs w:val="24"/>
        </w:rPr>
        <w:br/>
      </w:r>
      <w:r w:rsidRPr="00756838">
        <w:rPr>
          <w:rFonts w:ascii="TTFF50F6D0t00" w:eastAsia="Times New Roman" w:hAnsi="TTFF50F6D0t00" w:cs="Times New Roman"/>
          <w:color w:val="FF0000"/>
          <w:sz w:val="24"/>
          <w:szCs w:val="24"/>
        </w:rPr>
        <w:t>65%</w:t>
      </w:r>
      <w:r w:rsidRPr="00FC2108">
        <w:rPr>
          <w:rFonts w:ascii="TTFF50F6D0t00" w:eastAsia="Times New Roman" w:hAnsi="TTFF50F6D0t00" w:cs="Times New Roman"/>
          <w:color w:val="000000"/>
          <w:sz w:val="24"/>
          <w:szCs w:val="24"/>
        </w:rPr>
        <w:t xml:space="preserve"> of tap-in fees are to be set aside for this fund.</w:t>
      </w:r>
      <w:bookmarkEnd w:id="0"/>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5: Semi-Restricted Bond Funds. Road and Bridge Bonds shall be held in a Semi</w:t>
      </w:r>
      <w:r w:rsidRPr="00FC2108">
        <w:rPr>
          <w:rFonts w:ascii="TTFF50F6D0t00" w:eastAsia="Times New Roman" w:hAnsi="TTFF50F6D0t00" w:cs="Times New Roman"/>
          <w:color w:val="000000"/>
          <w:sz w:val="24"/>
          <w:szCs w:val="24"/>
        </w:rPr>
        <w:br/>
        <w:t>Restricted Fund.</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6: Emergency Fund. The purpose of the Emergency Fund is to cover unexpected</w:t>
      </w:r>
      <w:r w:rsidRPr="00FC2108">
        <w:rPr>
          <w:rFonts w:ascii="TTFF50F6D0t00" w:eastAsia="Times New Roman" w:hAnsi="TTFF50F6D0t00" w:cs="Times New Roman"/>
          <w:color w:val="000000"/>
          <w:sz w:val="24"/>
          <w:szCs w:val="24"/>
        </w:rPr>
        <w:br/>
        <w:t>expenses, which may occur at any time. The fund only represents enough money to cover</w:t>
      </w:r>
      <w:r w:rsidRPr="00FC2108">
        <w:rPr>
          <w:rFonts w:ascii="TTFF50F6D0t00" w:eastAsia="Times New Roman" w:hAnsi="TTFF50F6D0t00" w:cs="Times New Roman"/>
          <w:color w:val="000000"/>
          <w:sz w:val="24"/>
          <w:szCs w:val="24"/>
        </w:rPr>
        <w:br/>
        <w:t>insurance deductibles.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7: Financial Statements. The Association’s books shall be maintained on a cash</w:t>
      </w:r>
      <w:r w:rsidRPr="00FC2108">
        <w:rPr>
          <w:rFonts w:ascii="TTFF50F6D0t00" w:eastAsia="Times New Roman" w:hAnsi="TTFF50F6D0t00" w:cs="Times New Roman"/>
          <w:color w:val="000000"/>
          <w:sz w:val="24"/>
          <w:szCs w:val="24"/>
        </w:rPr>
        <w:br/>
        <w:t>basis according to generally accepted accounting principles.</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8: Monthly Statements. The treasurer shall present the following financial statements</w:t>
      </w:r>
      <w:r w:rsidRPr="00FC2108">
        <w:rPr>
          <w:rFonts w:ascii="TTFF50F6D0t00" w:eastAsia="Times New Roman" w:hAnsi="TTFF50F6D0t00" w:cs="Times New Roman"/>
          <w:color w:val="000000"/>
          <w:sz w:val="24"/>
          <w:szCs w:val="24"/>
        </w:rPr>
        <w:br/>
        <w:t>at the monthly Board meetings: (</w:t>
      </w:r>
      <w:proofErr w:type="spellStart"/>
      <w:r w:rsidRPr="00FC2108">
        <w:rPr>
          <w:rFonts w:ascii="TTFF50F6D0t00" w:eastAsia="Times New Roman" w:hAnsi="TTFF50F6D0t00" w:cs="Times New Roman"/>
          <w:color w:val="000000"/>
          <w:sz w:val="24"/>
          <w:szCs w:val="24"/>
        </w:rPr>
        <w:t>i</w:t>
      </w:r>
      <w:proofErr w:type="spellEnd"/>
      <w:r w:rsidRPr="00FC2108">
        <w:rPr>
          <w:rFonts w:ascii="TTFF50F6D0t00" w:eastAsia="Times New Roman" w:hAnsi="TTFF50F6D0t00" w:cs="Times New Roman"/>
          <w:color w:val="000000"/>
          <w:sz w:val="24"/>
          <w:szCs w:val="24"/>
        </w:rPr>
        <w:t>) An income statement reflecting all income and expense</w:t>
      </w:r>
      <w:r w:rsidRPr="00FC2108">
        <w:rPr>
          <w:rFonts w:ascii="TTFF50F6D0t00" w:eastAsia="Times New Roman" w:hAnsi="TTFF50F6D0t00" w:cs="Times New Roman"/>
          <w:color w:val="000000"/>
          <w:sz w:val="24"/>
          <w:szCs w:val="24"/>
        </w:rPr>
        <w:br/>
        <w:t>activity for the preceding month; (ii) A check register reflecting all receipt and disbursement</w:t>
      </w:r>
      <w:r w:rsidRPr="00FC2108">
        <w:rPr>
          <w:rFonts w:ascii="TTFF50F6D0t00" w:eastAsia="Times New Roman" w:hAnsi="TTFF50F6D0t00" w:cs="Times New Roman"/>
          <w:color w:val="000000"/>
          <w:sz w:val="24"/>
          <w:szCs w:val="24"/>
        </w:rPr>
        <w:br/>
        <w:t>activity for the preceding month; (iii) An account status report reflecting the status of all</w:t>
      </w:r>
      <w:r w:rsidRPr="00FC2108">
        <w:rPr>
          <w:rFonts w:ascii="TTFF50F6D0t00" w:eastAsia="Times New Roman" w:hAnsi="TTFF50F6D0t00" w:cs="Times New Roman"/>
          <w:color w:val="000000"/>
          <w:sz w:val="24"/>
          <w:szCs w:val="24"/>
        </w:rPr>
        <w:br/>
        <w:t>accounts in an “actual” versus “approved” budget format with an explanation of any</w:t>
      </w:r>
      <w:r w:rsidRPr="00FC2108">
        <w:rPr>
          <w:rFonts w:ascii="TTFF50F6D0t00" w:eastAsia="Times New Roman" w:hAnsi="TTFF50F6D0t00" w:cs="Times New Roman"/>
          <w:color w:val="000000"/>
          <w:sz w:val="24"/>
          <w:szCs w:val="24"/>
        </w:rPr>
        <w:br/>
        <w:t>actual or pending obligations which are in excess of budgeted amounts by ten percent</w:t>
      </w:r>
      <w:r w:rsidRPr="00FC2108">
        <w:rPr>
          <w:rFonts w:ascii="TTFF50F6D0t00" w:eastAsia="Times New Roman" w:hAnsi="TTFF50F6D0t00" w:cs="Times New Roman"/>
          <w:color w:val="000000"/>
          <w:sz w:val="24"/>
          <w:szCs w:val="24"/>
        </w:rPr>
        <w:br/>
        <w:t>(10%); and (iv) A report listing all delinquent Members and Annex Members.</w:t>
      </w:r>
      <w:r w:rsidRPr="00FC2108">
        <w:rPr>
          <w:rFonts w:ascii="TTFF50F6D0t00" w:eastAsia="Times New Roman" w:hAnsi="TTFF50F6D0t00" w:cs="Times New Roman"/>
          <w:color w:val="000000"/>
          <w:sz w:val="24"/>
          <w:szCs w:val="24"/>
        </w:rPr>
        <w:br/>
        <w:t>Section 9: Annual Statements. The treasurer shall present the following financial statements</w:t>
      </w:r>
      <w:r w:rsidRPr="00FC2108">
        <w:rPr>
          <w:rFonts w:ascii="TTFF50F6D0t00" w:eastAsia="Times New Roman" w:hAnsi="TTFF50F6D0t00" w:cs="Times New Roman"/>
          <w:color w:val="000000"/>
          <w:sz w:val="24"/>
          <w:szCs w:val="24"/>
        </w:rPr>
        <w:br/>
        <w:t>at the Annual Meeting: (</w:t>
      </w:r>
      <w:proofErr w:type="spellStart"/>
      <w:r w:rsidRPr="00FC2108">
        <w:rPr>
          <w:rFonts w:ascii="TTFF50F6D0t00" w:eastAsia="Times New Roman" w:hAnsi="TTFF50F6D0t00" w:cs="Times New Roman"/>
          <w:color w:val="000000"/>
          <w:sz w:val="24"/>
          <w:szCs w:val="24"/>
        </w:rPr>
        <w:t>i</w:t>
      </w:r>
      <w:proofErr w:type="spellEnd"/>
      <w:r w:rsidRPr="00FC2108">
        <w:rPr>
          <w:rFonts w:ascii="TTFF50F6D0t00" w:eastAsia="Times New Roman" w:hAnsi="TTFF50F6D0t00" w:cs="Times New Roman"/>
          <w:color w:val="000000"/>
          <w:sz w:val="24"/>
          <w:szCs w:val="24"/>
        </w:rPr>
        <w:t>) An income statement reflecting all income and expense activity</w:t>
      </w:r>
      <w:r w:rsidRPr="00FC2108">
        <w:rPr>
          <w:rFonts w:ascii="TTFF50F6D0t00" w:eastAsia="Times New Roman" w:hAnsi="TTFF50F6D0t00" w:cs="Times New Roman"/>
          <w:color w:val="000000"/>
          <w:sz w:val="24"/>
          <w:szCs w:val="24"/>
        </w:rPr>
        <w:br/>
        <w:t>for the preceding year and (ii) An account status report reflecting the status of all accounts</w:t>
      </w:r>
      <w:r w:rsidRPr="00FC2108">
        <w:rPr>
          <w:rFonts w:ascii="TTFF50F6D0t00" w:eastAsia="Times New Roman" w:hAnsi="TTFF50F6D0t00" w:cs="Times New Roman"/>
          <w:color w:val="000000"/>
          <w:sz w:val="24"/>
          <w:szCs w:val="24"/>
        </w:rPr>
        <w:br/>
      </w:r>
      <w:r w:rsidRPr="00FC2108">
        <w:rPr>
          <w:rFonts w:ascii="TTFF50F6D0t00" w:eastAsia="Times New Roman" w:hAnsi="TTFF50F6D0t00" w:cs="Times New Roman"/>
          <w:color w:val="000000"/>
          <w:sz w:val="24"/>
          <w:szCs w:val="24"/>
        </w:rPr>
        <w:lastRenderedPageBreak/>
        <w:t>in an “actual” versus “approved” budget format with an explanation of any actual or</w:t>
      </w:r>
      <w:r w:rsidRPr="00FC2108">
        <w:rPr>
          <w:rFonts w:ascii="Times New Roman" w:eastAsia="Times New Roman" w:hAnsi="Times New Roman" w:cs="Times New Roman"/>
          <w:sz w:val="24"/>
          <w:szCs w:val="24"/>
        </w:rPr>
        <w:br/>
      </w:r>
      <w:r w:rsidRPr="00FC2108">
        <w:rPr>
          <w:rFonts w:ascii="TTFF50F6D0t00" w:eastAsia="Times New Roman" w:hAnsi="TTFF50F6D0t00" w:cs="Times New Roman"/>
          <w:color w:val="000000"/>
          <w:sz w:val="24"/>
          <w:szCs w:val="24"/>
        </w:rPr>
        <w:t>pending obligations which are in excess of budgeted amounts by ten percent (10%).</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10: Bank Accounts. Association funds shall be deposited at such bank and/or such</w:t>
      </w:r>
      <w:r w:rsidRPr="00FC2108">
        <w:rPr>
          <w:rFonts w:ascii="TTFF50F6D0t00" w:eastAsia="Times New Roman" w:hAnsi="TTFF50F6D0t00" w:cs="Times New Roman"/>
          <w:color w:val="000000"/>
          <w:sz w:val="24"/>
          <w:szCs w:val="24"/>
        </w:rPr>
        <w:br/>
        <w:t>money market fund(s) as shall be designated from time to time by the Board. Association</w:t>
      </w:r>
      <w:r w:rsidRPr="00FC2108">
        <w:rPr>
          <w:rFonts w:ascii="TTFF50F6D0t00" w:eastAsia="Times New Roman" w:hAnsi="TTFF50F6D0t00" w:cs="Times New Roman"/>
          <w:color w:val="000000"/>
          <w:sz w:val="24"/>
          <w:szCs w:val="24"/>
        </w:rPr>
        <w:br/>
        <w:t>funds shall not be commingled with any other funds. Withdrawal of the monies from such</w:t>
      </w:r>
      <w:r w:rsidRPr="00FC2108">
        <w:rPr>
          <w:rFonts w:ascii="TTFF50F6D0t00" w:eastAsia="Times New Roman" w:hAnsi="TTFF50F6D0t00" w:cs="Times New Roman"/>
          <w:color w:val="000000"/>
          <w:sz w:val="24"/>
          <w:szCs w:val="24"/>
        </w:rPr>
        <w:br/>
        <w:t>accounts shall be only by check signed by such persons as are authorized by the Board.</w:t>
      </w:r>
      <w:r w:rsidRPr="00FC2108">
        <w:rPr>
          <w:rFonts w:ascii="TTFF50F6D0t00" w:eastAsia="Times New Roman" w:hAnsi="TTFF50F6D0t00" w:cs="Times New Roman"/>
          <w:color w:val="000000"/>
          <w:sz w:val="24"/>
          <w:szCs w:val="24"/>
        </w:rPr>
        <w:br/>
        <w:t>Section 11: Books/Records</w:t>
      </w:r>
      <w:r w:rsidRPr="00FC2108">
        <w:rPr>
          <w:rFonts w:ascii="TTFF5115D0t00" w:eastAsia="Times New Roman" w:hAnsi="TTFF5115D0t00" w:cs="Times New Roman"/>
          <w:color w:val="000000"/>
          <w:sz w:val="40"/>
          <w:szCs w:val="40"/>
        </w:rPr>
        <w:t xml:space="preserve">. </w:t>
      </w:r>
      <w:r w:rsidRPr="00FC2108">
        <w:rPr>
          <w:rFonts w:ascii="TTFF50F6D0t00" w:eastAsia="Times New Roman" w:hAnsi="TTFF50F6D0t00" w:cs="Times New Roman"/>
          <w:color w:val="000000"/>
          <w:sz w:val="24"/>
          <w:szCs w:val="24"/>
        </w:rPr>
        <w:t>The Association shall keep complete and accurate financial</w:t>
      </w:r>
      <w:r w:rsidRPr="00FC2108">
        <w:rPr>
          <w:rFonts w:ascii="TTFF50F6D0t00" w:eastAsia="Times New Roman" w:hAnsi="TTFF50F6D0t00" w:cs="Times New Roman"/>
          <w:color w:val="000000"/>
          <w:sz w:val="24"/>
          <w:szCs w:val="24"/>
        </w:rPr>
        <w:br/>
        <w:t>books, minutes and other corporate records and the same shall be available for inspection</w:t>
      </w:r>
      <w:r w:rsidRPr="00FC2108">
        <w:rPr>
          <w:rFonts w:ascii="TTFF50F6D0t00" w:eastAsia="Times New Roman" w:hAnsi="TTFF50F6D0t00" w:cs="Times New Roman"/>
          <w:color w:val="000000"/>
          <w:sz w:val="24"/>
          <w:szCs w:val="24"/>
        </w:rPr>
        <w:br/>
        <w:t>by any Member or his/her representative duly authorized in writing, at such reasonable time</w:t>
      </w:r>
      <w:r w:rsidRPr="00FC2108">
        <w:rPr>
          <w:rFonts w:ascii="TTFF50F6D0t00" w:eastAsia="Times New Roman" w:hAnsi="TTFF50F6D0t00" w:cs="Times New Roman"/>
          <w:color w:val="000000"/>
          <w:sz w:val="24"/>
          <w:szCs w:val="24"/>
        </w:rPr>
        <w:br/>
        <w:t xml:space="preserve">as may be requested, upon ten (10) </w:t>
      </w:r>
      <w:proofErr w:type="spellStart"/>
      <w:r w:rsidRPr="00FC2108">
        <w:rPr>
          <w:rFonts w:ascii="TTFF50F6D0t00" w:eastAsia="Times New Roman" w:hAnsi="TTFF50F6D0t00" w:cs="Times New Roman"/>
          <w:color w:val="000000"/>
          <w:sz w:val="24"/>
          <w:szCs w:val="24"/>
        </w:rPr>
        <w:t>days notice</w:t>
      </w:r>
      <w:proofErr w:type="spellEnd"/>
      <w:r w:rsidRPr="00FC2108">
        <w:rPr>
          <w:rFonts w:ascii="TTFF50F6D0t00" w:eastAsia="Times New Roman" w:hAnsi="TTFF50F6D0t00" w:cs="Times New Roman"/>
          <w:color w:val="000000"/>
          <w:sz w:val="24"/>
          <w:szCs w:val="24"/>
        </w:rPr>
        <w:t xml:space="preserve"> to the Board. The financial books and</w:t>
      </w:r>
      <w:r w:rsidRPr="00FC2108">
        <w:rPr>
          <w:rFonts w:ascii="TTFF50F6D0t00" w:eastAsia="Times New Roman" w:hAnsi="TTFF50F6D0t00" w:cs="Times New Roman"/>
          <w:color w:val="000000"/>
          <w:sz w:val="24"/>
          <w:szCs w:val="24"/>
        </w:rPr>
        <w:br/>
        <w:t>records are Association property and shall be immediately turned over to the new Treasurer</w:t>
      </w:r>
      <w:r w:rsidRPr="00FC2108">
        <w:rPr>
          <w:rFonts w:ascii="TTFF50F6D0t00" w:eastAsia="Times New Roman" w:hAnsi="TTFF50F6D0t00" w:cs="Times New Roman"/>
          <w:color w:val="000000"/>
          <w:sz w:val="24"/>
          <w:szCs w:val="24"/>
        </w:rPr>
        <w:br/>
        <w:t xml:space="preserve">at the Annual Meeting. The </w:t>
      </w:r>
      <w:proofErr w:type="spellStart"/>
      <w:r w:rsidRPr="00FC2108">
        <w:rPr>
          <w:rFonts w:ascii="TTFF50F6D0t00" w:eastAsia="Times New Roman" w:hAnsi="TTFF50F6D0t00" w:cs="Times New Roman"/>
          <w:color w:val="000000"/>
          <w:sz w:val="24"/>
          <w:szCs w:val="24"/>
        </w:rPr>
        <w:t>non financial</w:t>
      </w:r>
      <w:proofErr w:type="spellEnd"/>
      <w:r w:rsidRPr="00FC2108">
        <w:rPr>
          <w:rFonts w:ascii="TTFF50F6D0t00" w:eastAsia="Times New Roman" w:hAnsi="TTFF50F6D0t00" w:cs="Times New Roman"/>
          <w:color w:val="000000"/>
          <w:sz w:val="24"/>
          <w:szCs w:val="24"/>
        </w:rPr>
        <w:t xml:space="preserve"> books and records are Association property and</w:t>
      </w:r>
      <w:r w:rsidRPr="00FC2108">
        <w:rPr>
          <w:rFonts w:ascii="TTFF50F6D0t00" w:eastAsia="Times New Roman" w:hAnsi="TTFF50F6D0t00" w:cs="Times New Roman"/>
          <w:color w:val="000000"/>
          <w:sz w:val="24"/>
          <w:szCs w:val="24"/>
        </w:rPr>
        <w:br/>
        <w:t>shall be immediately turned over to the new Secretary at the Annual Meeting</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12: Audit. The financial books of the Association shall be reviewed once a year,</w:t>
      </w:r>
      <w:r w:rsidRPr="00FC2108">
        <w:rPr>
          <w:rFonts w:ascii="TTFF50F6D0t00" w:eastAsia="Times New Roman" w:hAnsi="TTFF50F6D0t00" w:cs="Times New Roman"/>
          <w:color w:val="000000"/>
          <w:sz w:val="24"/>
          <w:szCs w:val="24"/>
        </w:rPr>
        <w:br/>
        <w:t>prior to the Annual Meeting, by the Finance/Audit Committee, which shall consist of at least</w:t>
      </w:r>
      <w:r w:rsidRPr="00FC2108">
        <w:rPr>
          <w:rFonts w:ascii="TTFF50F6D0t00" w:eastAsia="Times New Roman" w:hAnsi="TTFF50F6D0t00" w:cs="Times New Roman"/>
          <w:color w:val="000000"/>
          <w:sz w:val="24"/>
          <w:szCs w:val="24"/>
        </w:rPr>
        <w:br/>
        <w:t>two (2) persons, with no more than one (1) currently serving on the Board. No officers shall</w:t>
      </w:r>
      <w:r w:rsidRPr="00FC2108">
        <w:rPr>
          <w:rFonts w:ascii="TTFF50F6D0t00" w:eastAsia="Times New Roman" w:hAnsi="TTFF50F6D0t00" w:cs="Times New Roman"/>
          <w:color w:val="000000"/>
          <w:sz w:val="24"/>
          <w:szCs w:val="24"/>
        </w:rPr>
        <w:br/>
        <w:t>serve on the Audit Committee. Every five (5) years, or any time as requested by a majority of</w:t>
      </w:r>
      <w:r w:rsidRPr="00FC2108">
        <w:rPr>
          <w:rFonts w:ascii="TTFF50F6D0t00" w:eastAsia="Times New Roman" w:hAnsi="TTFF50F6D0t00" w:cs="Times New Roman"/>
          <w:color w:val="000000"/>
          <w:sz w:val="24"/>
          <w:szCs w:val="24"/>
        </w:rPr>
        <w:br/>
        <w:t>the Board or the Members, an audit shall be made by a certified public accountant.</w:t>
      </w:r>
      <w:r w:rsidRPr="00FC2108">
        <w:rPr>
          <w:rFonts w:ascii="TTFF50F6D0t00" w:eastAsia="Times New Roman" w:hAnsi="TTFF50F6D0t00" w:cs="Times New Roman"/>
          <w:color w:val="000000"/>
          <w:sz w:val="24"/>
          <w:szCs w:val="24"/>
        </w:rPr>
        <w:br/>
      </w:r>
    </w:p>
    <w:p w:rsidR="001A1BCE" w:rsidRDefault="00FC2108" w:rsidP="001A1BCE">
      <w:pPr>
        <w:spacing w:after="0"/>
        <w:rPr>
          <w:rFonts w:ascii="TTFF50F6D0t00" w:eastAsia="Times New Roman" w:hAnsi="TTFF50F6D0t00" w:cs="Times New Roman"/>
          <w:color w:val="FF0000"/>
          <w:sz w:val="24"/>
          <w:szCs w:val="24"/>
        </w:rPr>
      </w:pPr>
      <w:r w:rsidRPr="00FC2108">
        <w:rPr>
          <w:rFonts w:ascii="TTFF50F6D0t00" w:eastAsia="Times New Roman" w:hAnsi="TTFF50F6D0t00" w:cs="Times New Roman"/>
          <w:color w:val="000000"/>
          <w:sz w:val="24"/>
          <w:szCs w:val="24"/>
        </w:rPr>
        <w:t>Section 13: Payment Dates/Late Charges Any Member shall receive a ten (10%) discount if</w:t>
      </w:r>
      <w:r w:rsidRPr="00FC2108">
        <w:rPr>
          <w:rFonts w:ascii="TTFF50F6D0t00" w:eastAsia="Times New Roman" w:hAnsi="TTFF50F6D0t00" w:cs="Times New Roman"/>
          <w:color w:val="000000"/>
          <w:sz w:val="24"/>
          <w:szCs w:val="24"/>
        </w:rPr>
        <w:br/>
        <w:t>Membership Fees are paid in full on or before May 15, provided the Member’s account is</w:t>
      </w:r>
      <w:r w:rsidRPr="00FC2108">
        <w:rPr>
          <w:rFonts w:ascii="TTFF50F6D0t00" w:eastAsia="Times New Roman" w:hAnsi="TTFF50F6D0t00" w:cs="Times New Roman"/>
          <w:color w:val="000000"/>
          <w:sz w:val="24"/>
          <w:szCs w:val="24"/>
        </w:rPr>
        <w:br/>
        <w:t>not otherwise delinquent. All Membership Fees, including late charges, must be paid no</w:t>
      </w:r>
      <w:r w:rsidRPr="00FC2108">
        <w:rPr>
          <w:rFonts w:ascii="TTFF50F6D0t00" w:eastAsia="Times New Roman" w:hAnsi="TTFF50F6D0t00" w:cs="Times New Roman"/>
          <w:color w:val="000000"/>
          <w:sz w:val="24"/>
          <w:szCs w:val="24"/>
        </w:rPr>
        <w:br/>
        <w:t>later than August 15 of the current fiscal year or water service may be immediately</w:t>
      </w:r>
      <w:r w:rsidRPr="00FC2108">
        <w:rPr>
          <w:rFonts w:ascii="TTFF50F6D0t00" w:eastAsia="Times New Roman" w:hAnsi="TTFF50F6D0t00" w:cs="Times New Roman"/>
          <w:color w:val="000000"/>
          <w:sz w:val="24"/>
          <w:szCs w:val="24"/>
        </w:rPr>
        <w:br/>
        <w:t>discontinued. All Membership Fees in default as of August 15 shall be subject to a late</w:t>
      </w:r>
      <w:r w:rsidRPr="00FC2108">
        <w:rPr>
          <w:rFonts w:ascii="TTFF50F6D0t00" w:eastAsia="Times New Roman" w:hAnsi="TTFF50F6D0t00" w:cs="Times New Roman"/>
          <w:color w:val="000000"/>
          <w:sz w:val="24"/>
          <w:szCs w:val="24"/>
        </w:rPr>
        <w:br/>
        <w:t xml:space="preserve">charge of 10%, </w:t>
      </w:r>
      <w:r w:rsidR="007D1F17" w:rsidRPr="007D1F17">
        <w:rPr>
          <w:rFonts w:ascii="TTFF50F6D0t00" w:eastAsia="Times New Roman" w:hAnsi="TTFF50F6D0t00" w:cs="Times New Roman"/>
          <w:strike/>
          <w:color w:val="000000"/>
          <w:sz w:val="24"/>
          <w:szCs w:val="24"/>
        </w:rPr>
        <w:t>plus monthly interest of 1.5% and a ten dollar ($10) processing fee</w:t>
      </w:r>
      <w:r w:rsidR="007D1F17">
        <w:rPr>
          <w:rFonts w:ascii="TTFF50F6D0t00" w:eastAsia="Times New Roman" w:hAnsi="TTFF50F6D0t00" w:cs="Times New Roman"/>
          <w:strike/>
          <w:color w:val="000000"/>
          <w:sz w:val="24"/>
          <w:szCs w:val="24"/>
        </w:rPr>
        <w:t xml:space="preserve"> </w:t>
      </w:r>
      <w:r w:rsidR="007D1F17" w:rsidRPr="007D1F17">
        <w:rPr>
          <w:rFonts w:ascii="TTFF50F6D0t00" w:eastAsia="Times New Roman" w:hAnsi="TTFF50F6D0t00" w:cs="Times New Roman"/>
          <w:color w:val="FF0000"/>
          <w:sz w:val="24"/>
          <w:szCs w:val="24"/>
        </w:rPr>
        <w:t xml:space="preserve">Processing </w:t>
      </w:r>
    </w:p>
    <w:p w:rsidR="00E76EF8" w:rsidRPr="001A1BCE" w:rsidRDefault="007D1F17" w:rsidP="001A1BCE">
      <w:pPr>
        <w:spacing w:after="0"/>
        <w:rPr>
          <w:rFonts w:ascii="TTFF50F6D0t00" w:eastAsia="Times New Roman" w:hAnsi="TTFF50F6D0t00" w:cs="Times New Roman"/>
          <w:color w:val="FF0000"/>
          <w:sz w:val="24"/>
          <w:szCs w:val="24"/>
        </w:rPr>
      </w:pPr>
      <w:proofErr w:type="gramStart"/>
      <w:r w:rsidRPr="007D1F17">
        <w:rPr>
          <w:rFonts w:ascii="TTFF50F6D0t00" w:eastAsia="Times New Roman" w:hAnsi="TTFF50F6D0t00" w:cs="Times New Roman"/>
          <w:color w:val="FF0000"/>
          <w:sz w:val="24"/>
          <w:szCs w:val="24"/>
        </w:rPr>
        <w:t>fees</w:t>
      </w:r>
      <w:proofErr w:type="gramEnd"/>
      <w:r w:rsidRPr="007D1F17">
        <w:rPr>
          <w:rFonts w:ascii="TTFF50F6D0t00" w:eastAsia="Times New Roman" w:hAnsi="TTFF50F6D0t00" w:cs="Times New Roman"/>
          <w:color w:val="FF0000"/>
          <w:sz w:val="24"/>
          <w:szCs w:val="24"/>
        </w:rPr>
        <w:t xml:space="preserve"> and interest fees shall be set by the board a</w:t>
      </w:r>
      <w:r>
        <w:rPr>
          <w:rFonts w:ascii="TTFF50F6D0t00" w:eastAsia="Times New Roman" w:hAnsi="TTFF50F6D0t00" w:cs="Times New Roman"/>
          <w:color w:val="FF0000"/>
          <w:sz w:val="24"/>
          <w:szCs w:val="24"/>
        </w:rPr>
        <w:t>t the first meeting of the year</w:t>
      </w:r>
      <w:r w:rsidR="00FC2108" w:rsidRPr="00FC2108">
        <w:rPr>
          <w:rFonts w:ascii="TTFF50F6D0t00" w:eastAsia="Times New Roman" w:hAnsi="TTFF50F6D0t00" w:cs="Times New Roman"/>
          <w:color w:val="000000"/>
          <w:sz w:val="24"/>
          <w:szCs w:val="24"/>
        </w:rPr>
        <w:t>. Shut-offs</w:t>
      </w:r>
      <w:r w:rsidR="00FC2108" w:rsidRPr="00FC2108">
        <w:rPr>
          <w:rFonts w:ascii="TTFF50F6D0t00" w:eastAsia="Times New Roman" w:hAnsi="TTFF50F6D0t00" w:cs="Times New Roman"/>
          <w:color w:val="000000"/>
          <w:sz w:val="24"/>
          <w:szCs w:val="24"/>
        </w:rPr>
        <w:br/>
        <w:t>due to default status will be handled according to the policy and procedures established by</w:t>
      </w:r>
      <w:r w:rsidR="00FC2108" w:rsidRPr="00FC2108">
        <w:rPr>
          <w:rFonts w:ascii="TTFF50F6D0t00" w:eastAsia="Times New Roman" w:hAnsi="TTFF50F6D0t00" w:cs="Times New Roman"/>
          <w:color w:val="000000"/>
          <w:sz w:val="24"/>
          <w:szCs w:val="24"/>
        </w:rPr>
        <w:br/>
        <w:t>the Board. Hardships cases may be granted an extension at the discretion of the Board.</w:t>
      </w:r>
      <w:r w:rsidR="00FC2108" w:rsidRPr="00FC2108">
        <w:rPr>
          <w:rFonts w:ascii="Times New Roman" w:eastAsia="Times New Roman" w:hAnsi="Times New Roman" w:cs="Times New Roman"/>
          <w:sz w:val="24"/>
          <w:szCs w:val="24"/>
        </w:rPr>
        <w:br/>
      </w: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E76EF8" w:rsidRDefault="00E76EF8">
      <w:pPr>
        <w:rPr>
          <w:rFonts w:ascii="TTFF5115D0t00" w:eastAsia="Times New Roman" w:hAnsi="TTFF5115D0t00" w:cs="Times New Roman"/>
          <w:color w:val="000000"/>
          <w:sz w:val="40"/>
          <w:szCs w:val="40"/>
        </w:rPr>
      </w:pPr>
    </w:p>
    <w:p w:rsidR="0080346F" w:rsidRDefault="0080346F">
      <w:pPr>
        <w:rPr>
          <w:rFonts w:ascii="TTFF5115D0t00" w:eastAsia="Times New Roman" w:hAnsi="TTFF5115D0t00" w:cs="Times New Roman"/>
          <w:color w:val="000000"/>
          <w:sz w:val="40"/>
          <w:szCs w:val="40"/>
        </w:rPr>
      </w:pPr>
    </w:p>
    <w:p w:rsidR="00E76EF8" w:rsidRDefault="00FC2108">
      <w:pPr>
        <w:rPr>
          <w:rFonts w:ascii="TTFF50F6D0t00" w:eastAsia="Times New Roman" w:hAnsi="TTFF50F6D0t00" w:cs="Times New Roman"/>
          <w:color w:val="000000"/>
          <w:sz w:val="24"/>
          <w:szCs w:val="24"/>
        </w:rPr>
      </w:pPr>
      <w:r w:rsidRPr="00FC2108">
        <w:rPr>
          <w:rFonts w:ascii="TTFF5115D0t00" w:eastAsia="Times New Roman" w:hAnsi="TTFF5115D0t00" w:cs="Times New Roman"/>
          <w:color w:val="000000"/>
          <w:sz w:val="40"/>
          <w:szCs w:val="40"/>
        </w:rPr>
        <w:lastRenderedPageBreak/>
        <w:t>Article VI: INFRASTRUCTURE</w:t>
      </w:r>
      <w:r w:rsidRPr="00FC2108">
        <w:rPr>
          <w:rFonts w:ascii="TTFF5115D0t00" w:eastAsia="Times New Roman" w:hAnsi="TTFF5115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1: Tap Fees and Road/Bridge Bond. The rates for water taps and road and Bridge</w:t>
      </w:r>
      <w:r w:rsidRPr="00FC2108">
        <w:rPr>
          <w:rFonts w:ascii="TTFF50F6D0t00" w:eastAsia="Times New Roman" w:hAnsi="TTFF50F6D0t00" w:cs="Times New Roman"/>
          <w:color w:val="000000"/>
          <w:sz w:val="24"/>
          <w:szCs w:val="24"/>
        </w:rPr>
        <w:br/>
        <w:t>bonds shall be set annually by the Board of Directors. The Board may not set the rates for</w:t>
      </w:r>
      <w:r w:rsidRPr="00FC2108">
        <w:rPr>
          <w:rFonts w:ascii="TTFF50F6D0t00" w:eastAsia="Times New Roman" w:hAnsi="TTFF50F6D0t00" w:cs="Times New Roman"/>
          <w:color w:val="000000"/>
          <w:sz w:val="24"/>
          <w:szCs w:val="24"/>
        </w:rPr>
        <w:br/>
        <w:t>new water taps and /or road and bridge bond below those rates in effect on January 1</w:t>
      </w:r>
      <w:proofErr w:type="gramStart"/>
      <w:r w:rsidRPr="00FC2108">
        <w:rPr>
          <w:rFonts w:ascii="TTFF50F6D0t00" w:eastAsia="Times New Roman" w:hAnsi="TTFF50F6D0t00" w:cs="Times New Roman"/>
          <w:color w:val="000000"/>
          <w:sz w:val="24"/>
          <w:szCs w:val="24"/>
        </w:rPr>
        <w:t>,</w:t>
      </w:r>
      <w:proofErr w:type="gramEnd"/>
      <w:r w:rsidRPr="00FC2108">
        <w:rPr>
          <w:rFonts w:ascii="TTFF50F6D0t00" w:eastAsia="Times New Roman" w:hAnsi="TTFF50F6D0t00" w:cs="Times New Roman"/>
          <w:color w:val="000000"/>
          <w:sz w:val="24"/>
          <w:szCs w:val="24"/>
        </w:rPr>
        <w:br/>
        <w:t>2000. Any changes or upgrading from existing tap will require a new tap fee, No Member or</w:t>
      </w:r>
      <w:r w:rsidRPr="00FC2108">
        <w:rPr>
          <w:rFonts w:ascii="TTFF50F6D0t00" w:eastAsia="Times New Roman" w:hAnsi="TTFF50F6D0t00" w:cs="Times New Roman"/>
          <w:color w:val="000000"/>
          <w:sz w:val="24"/>
          <w:szCs w:val="24"/>
        </w:rPr>
        <w:br/>
        <w:t>Unimproved Property Owner shall commence construction requiring a building permit (new</w:t>
      </w:r>
      <w:r w:rsidRPr="00FC2108">
        <w:rPr>
          <w:rFonts w:ascii="TTFF50F6D0t00" w:eastAsia="Times New Roman" w:hAnsi="TTFF50F6D0t00" w:cs="Times New Roman"/>
          <w:color w:val="000000"/>
          <w:sz w:val="24"/>
          <w:szCs w:val="24"/>
        </w:rPr>
        <w:br/>
        <w:t>or remodeling) until the tap fee and / road and bridge bond have been paid in full.</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2: Drainage Ditches/Culverts. Members shall not cover, remove or relocate existing</w:t>
      </w:r>
      <w:r w:rsidRPr="00FC2108">
        <w:rPr>
          <w:rFonts w:ascii="TTFF50F6D0t00" w:eastAsia="Times New Roman" w:hAnsi="TTFF50F6D0t00" w:cs="Times New Roman"/>
          <w:color w:val="000000"/>
          <w:sz w:val="24"/>
          <w:szCs w:val="24"/>
        </w:rPr>
        <w:br/>
        <w:t>drainage ditches or in any way impede the flow of water through a drainage ditch without</w:t>
      </w:r>
      <w:r w:rsidRPr="00FC2108">
        <w:rPr>
          <w:rFonts w:ascii="TTFF50F6D0t00" w:eastAsia="Times New Roman" w:hAnsi="TTFF50F6D0t00" w:cs="Times New Roman"/>
          <w:color w:val="000000"/>
          <w:sz w:val="24"/>
          <w:szCs w:val="24"/>
        </w:rPr>
        <w:br/>
        <w:t>Road and Bridge Committee approval. Members are responsible to install and maintain</w:t>
      </w:r>
      <w:r w:rsidRPr="00FC2108">
        <w:rPr>
          <w:rFonts w:ascii="TTFF50F6D0t00" w:eastAsia="Times New Roman" w:hAnsi="TTFF50F6D0t00" w:cs="Times New Roman"/>
          <w:color w:val="000000"/>
          <w:sz w:val="24"/>
          <w:szCs w:val="24"/>
        </w:rPr>
        <w:br/>
        <w:t>culverts when constructing over drainage ditches on their property. The culvert must be a</w:t>
      </w:r>
      <w:r w:rsidRPr="00FC2108">
        <w:rPr>
          <w:rFonts w:ascii="TTFF50F6D0t00" w:eastAsia="Times New Roman" w:hAnsi="TTFF50F6D0t00" w:cs="Times New Roman"/>
          <w:color w:val="000000"/>
          <w:sz w:val="24"/>
          <w:szCs w:val="24"/>
        </w:rPr>
        <w:br/>
        <w:t>minimum of twelve (12) feet long and twelve (12) inches in diameter. All costs associated</w:t>
      </w:r>
      <w:r w:rsidRPr="00FC2108">
        <w:rPr>
          <w:rFonts w:ascii="TTFF50F6D0t00" w:eastAsia="Times New Roman" w:hAnsi="TTFF50F6D0t00" w:cs="Times New Roman"/>
          <w:color w:val="000000"/>
          <w:sz w:val="24"/>
          <w:szCs w:val="24"/>
        </w:rPr>
        <w:br/>
        <w:t>with the installation and maintenance of the culvert shall be paid by the Member.</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3: Subdivision Property/ Easements. No Member shall use Subdivision Property</w:t>
      </w:r>
      <w:r w:rsidRPr="00FC2108">
        <w:rPr>
          <w:rFonts w:ascii="TTFF50F6D0t00" w:eastAsia="Times New Roman" w:hAnsi="TTFF50F6D0t00" w:cs="Times New Roman"/>
          <w:color w:val="000000"/>
          <w:sz w:val="24"/>
          <w:szCs w:val="24"/>
        </w:rPr>
        <w:br/>
        <w:t>including easements in any manner that interferes with the rights of other Members. No</w:t>
      </w:r>
      <w:r w:rsidRPr="00FC2108">
        <w:rPr>
          <w:rFonts w:ascii="TTFF50F6D0t00" w:eastAsia="Times New Roman" w:hAnsi="TTFF50F6D0t00" w:cs="Times New Roman"/>
          <w:color w:val="000000"/>
          <w:sz w:val="24"/>
          <w:szCs w:val="24"/>
        </w:rPr>
        <w:br/>
        <w:t>Member shall seek to obtain exclusive ownership of Subdivision Property by means of</w:t>
      </w:r>
      <w:r w:rsidRPr="00FC2108">
        <w:rPr>
          <w:rFonts w:ascii="TTFF50F6D0t00" w:eastAsia="Times New Roman" w:hAnsi="TTFF50F6D0t00" w:cs="Times New Roman"/>
          <w:color w:val="000000"/>
          <w:sz w:val="24"/>
          <w:szCs w:val="24"/>
        </w:rPr>
        <w:br/>
        <w:t>adverse possession. No Member shall commence an action to obtain exclusive ownership</w:t>
      </w:r>
      <w:r w:rsidRPr="00FC2108">
        <w:rPr>
          <w:rFonts w:ascii="TTFF50F6D0t00" w:eastAsia="Times New Roman" w:hAnsi="TTFF50F6D0t00" w:cs="Times New Roman"/>
          <w:color w:val="000000"/>
          <w:sz w:val="24"/>
          <w:szCs w:val="24"/>
        </w:rPr>
        <w:br/>
        <w:t>of Subdivision Property, including petitions and actions to abandon and/or vacate, without</w:t>
      </w:r>
      <w:r w:rsidRPr="00FC2108">
        <w:rPr>
          <w:rFonts w:ascii="TTFF50F6D0t00" w:eastAsia="Times New Roman" w:hAnsi="TTFF50F6D0t00" w:cs="Times New Roman"/>
          <w:color w:val="000000"/>
          <w:sz w:val="24"/>
          <w:szCs w:val="24"/>
        </w:rPr>
        <w:br/>
        <w:t>providing the Association with thirty (30) days prior written notice.</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4: Construction. All construction within the Boundary shall comply with these</w:t>
      </w:r>
      <w:r w:rsidRPr="00FC2108">
        <w:rPr>
          <w:rFonts w:ascii="TTFF50F6D0t00" w:eastAsia="Times New Roman" w:hAnsi="TTFF50F6D0t00" w:cs="Times New Roman"/>
          <w:color w:val="000000"/>
          <w:sz w:val="24"/>
          <w:szCs w:val="24"/>
        </w:rPr>
        <w:br/>
        <w:t>procedures. Prior to applying to the township, county or state agencies for any permits or</w:t>
      </w:r>
      <w:r w:rsidRPr="00FC2108">
        <w:rPr>
          <w:rFonts w:ascii="TTFF50F6D0t00" w:eastAsia="Times New Roman" w:hAnsi="TTFF50F6D0t00" w:cs="Times New Roman"/>
          <w:color w:val="000000"/>
          <w:sz w:val="24"/>
          <w:szCs w:val="24"/>
        </w:rPr>
        <w:br/>
        <w:t>variances, Members and Unimproved Property Owners shall provide the Construction</w:t>
      </w:r>
      <w:r w:rsidRPr="00FC2108">
        <w:rPr>
          <w:rFonts w:ascii="TTFF50F6D0t00" w:eastAsia="Times New Roman" w:hAnsi="TTFF50F6D0t00" w:cs="Times New Roman"/>
          <w:color w:val="000000"/>
          <w:sz w:val="24"/>
          <w:szCs w:val="24"/>
        </w:rPr>
        <w:br/>
        <w:t>Committee with the following:</w:t>
      </w:r>
      <w:r w:rsidRPr="00FC2108">
        <w:rPr>
          <w:rFonts w:ascii="TTFF50F6D0t00" w:eastAsia="Times New Roman" w:hAnsi="TTFF50F6D0t00" w:cs="Times New Roman"/>
          <w:color w:val="000000"/>
          <w:sz w:val="24"/>
          <w:szCs w:val="24"/>
        </w:rPr>
        <w:br/>
        <w:t>(a) Three (3) copies of the construction drawings &amp; three (3) site plan drawings; or (three</w:t>
      </w:r>
      <w:r w:rsidRPr="00FC2108">
        <w:rPr>
          <w:rFonts w:ascii="TTFF50F6D0t00" w:eastAsia="Times New Roman" w:hAnsi="TTFF50F6D0t00" w:cs="Times New Roman"/>
          <w:color w:val="000000"/>
          <w:sz w:val="24"/>
          <w:szCs w:val="24"/>
        </w:rPr>
        <w:br/>
        <w:t>(3) copies of the construction drawings &amp; five (5) site plan drawings for construction</w:t>
      </w:r>
      <w:r w:rsidRPr="00FC2108">
        <w:rPr>
          <w:rFonts w:ascii="TTFF50F6D0t00" w:eastAsia="Times New Roman" w:hAnsi="TTFF50F6D0t00" w:cs="Times New Roman"/>
          <w:color w:val="000000"/>
          <w:sz w:val="24"/>
          <w:szCs w:val="24"/>
        </w:rPr>
        <w:br/>
        <w:t>projects over 750 Sq./Ft.) or (thirteen (13) copies of the construction &amp; site plan</w:t>
      </w:r>
      <w:r w:rsidRPr="00FC2108">
        <w:rPr>
          <w:rFonts w:ascii="TTFF50F6D0t00" w:eastAsia="Times New Roman" w:hAnsi="TTFF50F6D0t00" w:cs="Times New Roman"/>
          <w:color w:val="000000"/>
          <w:sz w:val="24"/>
          <w:szCs w:val="24"/>
        </w:rPr>
        <w:br/>
        <w:t>drawings if a variance is sought);</w:t>
      </w:r>
      <w:r w:rsidRPr="00FC2108">
        <w:rPr>
          <w:rFonts w:ascii="TTFF50F6D0t00" w:eastAsia="Times New Roman" w:hAnsi="TTFF50F6D0t00" w:cs="Times New Roman"/>
          <w:color w:val="000000"/>
          <w:sz w:val="24"/>
          <w:szCs w:val="24"/>
        </w:rPr>
        <w:br/>
        <w:t>(b) Full payment for the tap fee and/or applicable road and bridge bond;</w:t>
      </w:r>
      <w:r w:rsidRPr="00FC2108">
        <w:rPr>
          <w:rFonts w:ascii="TTFF50F6D0t00" w:eastAsia="Times New Roman" w:hAnsi="TTFF50F6D0t00" w:cs="Times New Roman"/>
          <w:color w:val="000000"/>
          <w:sz w:val="24"/>
          <w:szCs w:val="24"/>
        </w:rPr>
        <w:br/>
        <w:t>(c) Insurance certificates for the contractor(s) as set forth in the Association’s</w:t>
      </w:r>
      <w:r w:rsidRPr="00FC2108">
        <w:rPr>
          <w:rFonts w:ascii="TTFF50F6D0t00" w:eastAsia="Times New Roman" w:hAnsi="TTFF50F6D0t00" w:cs="Times New Roman"/>
          <w:color w:val="000000"/>
          <w:sz w:val="24"/>
          <w:szCs w:val="24"/>
        </w:rPr>
        <w:br/>
        <w:t>“Homeowners Contractors Insurance Requirements”; and</w:t>
      </w:r>
      <w:r w:rsidRPr="00FC2108">
        <w:rPr>
          <w:rFonts w:ascii="TTFF50F6D0t00" w:eastAsia="Times New Roman" w:hAnsi="TTFF50F6D0t00" w:cs="Times New Roman"/>
          <w:color w:val="000000"/>
          <w:sz w:val="24"/>
          <w:szCs w:val="24"/>
        </w:rPr>
        <w:br/>
        <w:t>(d) The Association’s “Application for Association Approval” fully executed by the</w:t>
      </w:r>
      <w:r w:rsidRPr="00FC2108">
        <w:rPr>
          <w:rFonts w:ascii="TTFF50F6D0t00" w:eastAsia="Times New Roman" w:hAnsi="TTFF50F6D0t00" w:cs="Times New Roman"/>
          <w:color w:val="000000"/>
          <w:sz w:val="24"/>
          <w:szCs w:val="24"/>
        </w:rPr>
        <w:br/>
        <w:t>Member/Unimproved Property Owner and his or her contractor(s).</w:t>
      </w:r>
      <w:r w:rsidRPr="00FC2108">
        <w:rPr>
          <w:rFonts w:ascii="TTFF50F6D0t00" w:eastAsia="Times New Roman" w:hAnsi="TTFF50F6D0t00" w:cs="Times New Roman"/>
          <w:color w:val="000000"/>
          <w:sz w:val="24"/>
          <w:szCs w:val="24"/>
        </w:rPr>
        <w:br/>
        <w:t>The Construction Committee will review the plans and notify the Member/Unimproved</w:t>
      </w:r>
      <w:r w:rsidRPr="00FC2108">
        <w:rPr>
          <w:rFonts w:ascii="TTFF50F6D0t00" w:eastAsia="Times New Roman" w:hAnsi="TTFF50F6D0t00" w:cs="Times New Roman"/>
          <w:color w:val="000000"/>
          <w:sz w:val="24"/>
          <w:szCs w:val="24"/>
        </w:rPr>
        <w:br/>
        <w:t>Property Owner of any special concerns regarding construction traffic. The plans will be</w:t>
      </w:r>
      <w:r w:rsidRPr="00FC2108">
        <w:rPr>
          <w:rFonts w:ascii="TTFF50F6D0t00" w:eastAsia="Times New Roman" w:hAnsi="TTFF50F6D0t00" w:cs="Times New Roman"/>
          <w:color w:val="000000"/>
          <w:sz w:val="24"/>
          <w:szCs w:val="24"/>
        </w:rPr>
        <w:br/>
        <w:t>stamped to signify compliance with these procedures, one (1) copy retained by the</w:t>
      </w:r>
      <w:r w:rsidRPr="00FC2108">
        <w:rPr>
          <w:rFonts w:ascii="TTFF50F6D0t00" w:eastAsia="Times New Roman" w:hAnsi="TTFF50F6D0t00" w:cs="Times New Roman"/>
          <w:color w:val="000000"/>
          <w:sz w:val="24"/>
          <w:szCs w:val="24"/>
        </w:rPr>
        <w:br/>
        <w:t>Association and the remainder returned to the Member/Unimproved Property Owner who</w:t>
      </w:r>
      <w:r w:rsidRPr="00FC2108">
        <w:rPr>
          <w:rFonts w:ascii="TTFF50F6D0t00" w:eastAsia="Times New Roman" w:hAnsi="TTFF50F6D0t00" w:cs="Times New Roman"/>
          <w:color w:val="000000"/>
          <w:sz w:val="24"/>
          <w:szCs w:val="24"/>
        </w:rPr>
        <w:br/>
        <w:t>shall provide the stamped copies to the township when applying for the permit or variance.</w:t>
      </w:r>
      <w:r w:rsidRPr="00FC2108">
        <w:rPr>
          <w:rFonts w:ascii="TTFF50F6D0t00" w:eastAsia="Times New Roman" w:hAnsi="TTFF50F6D0t00" w:cs="Times New Roman"/>
          <w:color w:val="000000"/>
          <w:sz w:val="24"/>
          <w:szCs w:val="24"/>
        </w:rPr>
        <w:br/>
      </w:r>
      <w:r w:rsidRPr="00FC2108">
        <w:rPr>
          <w:rFonts w:ascii="TTFF50F6D0t00" w:eastAsia="Times New Roman" w:hAnsi="TTFF50F6D0t00" w:cs="Times New Roman"/>
          <w:color w:val="000000"/>
          <w:sz w:val="24"/>
          <w:szCs w:val="24"/>
        </w:rPr>
        <w:lastRenderedPageBreak/>
        <w:t>The Township has agreed not to issue a building permit unless the plans submitted by the</w:t>
      </w:r>
      <w:r w:rsidRPr="00FC2108">
        <w:rPr>
          <w:rFonts w:ascii="TTFF50F6D0t00" w:eastAsia="Times New Roman" w:hAnsi="TTFF50F6D0t00" w:cs="Times New Roman"/>
          <w:color w:val="0000FF"/>
          <w:sz w:val="24"/>
          <w:szCs w:val="24"/>
        </w:rPr>
        <w:br/>
      </w:r>
      <w:r w:rsidRPr="00FC2108">
        <w:rPr>
          <w:rFonts w:ascii="TTFF50F6D0t00" w:eastAsia="Times New Roman" w:hAnsi="TTFF50F6D0t00" w:cs="Times New Roman"/>
          <w:color w:val="000000"/>
          <w:sz w:val="24"/>
          <w:szCs w:val="24"/>
        </w:rPr>
        <w:t>Member/Unimproved Property Owner include the Association’s stamp signifying its review</w:t>
      </w:r>
      <w:r w:rsidRPr="00FC2108">
        <w:rPr>
          <w:rFonts w:ascii="TTFF50F6D0t00" w:eastAsia="Times New Roman" w:hAnsi="TTFF50F6D0t00" w:cs="Times New Roman"/>
          <w:color w:val="000000"/>
          <w:sz w:val="24"/>
          <w:szCs w:val="24"/>
        </w:rPr>
        <w:br/>
        <w:t>and approval.</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5: Unbuildable Lots. The Association assumes no liability for access to, water to or</w:t>
      </w:r>
      <w:r w:rsidRPr="00FC2108">
        <w:rPr>
          <w:rFonts w:ascii="TTFF50F6D0t00" w:eastAsia="Times New Roman" w:hAnsi="TTFF50F6D0t00" w:cs="Times New Roman"/>
          <w:color w:val="000000"/>
          <w:sz w:val="24"/>
          <w:szCs w:val="24"/>
        </w:rPr>
        <w:br/>
        <w:t>egress from the following properties. Lots 107 through 146 on Clinton Drive; Lots 147 through</w:t>
      </w:r>
      <w:r w:rsidRPr="00FC2108">
        <w:rPr>
          <w:rFonts w:ascii="TTFF50F6D0t00" w:eastAsia="Times New Roman" w:hAnsi="TTFF50F6D0t00" w:cs="Times New Roman"/>
          <w:color w:val="000000"/>
          <w:sz w:val="24"/>
          <w:szCs w:val="24"/>
        </w:rPr>
        <w:br/>
        <w:t>166 on Auburndale; Lots 167, 168, 169, and Lots 186 through 199 on North Park Drive; Lots 170</w:t>
      </w:r>
      <w:r w:rsidRPr="00FC2108">
        <w:rPr>
          <w:rFonts w:ascii="TTFF50F6D0t00" w:eastAsia="Times New Roman" w:hAnsi="TTFF50F6D0t00" w:cs="Times New Roman"/>
          <w:color w:val="000000"/>
          <w:sz w:val="24"/>
          <w:szCs w:val="24"/>
        </w:rPr>
        <w:br/>
        <w:t>through 185 on South Park Drive. Developing and/or building on said aforementioned lots is</w:t>
      </w:r>
      <w:r w:rsidRPr="00FC2108">
        <w:rPr>
          <w:rFonts w:ascii="TTFF50F6D0t00" w:eastAsia="Times New Roman" w:hAnsi="TTFF50F6D0t00" w:cs="Times New Roman"/>
          <w:color w:val="000000"/>
          <w:sz w:val="24"/>
          <w:szCs w:val="24"/>
        </w:rPr>
        <w:br/>
        <w:t xml:space="preserve">only through the approval of the Board. Failure to comply </w:t>
      </w:r>
      <w:proofErr w:type="spellStart"/>
      <w:r w:rsidRPr="00FC2108">
        <w:rPr>
          <w:rFonts w:ascii="TTFF50F6D0t00" w:eastAsia="Times New Roman" w:hAnsi="TTFF50F6D0t00" w:cs="Times New Roman"/>
          <w:color w:val="000000"/>
          <w:sz w:val="24"/>
          <w:szCs w:val="24"/>
        </w:rPr>
        <w:t>full</w:t>
      </w:r>
      <w:proofErr w:type="spellEnd"/>
      <w:r w:rsidRPr="00FC2108">
        <w:rPr>
          <w:rFonts w:ascii="TTFF50F6D0t00" w:eastAsia="Times New Roman" w:hAnsi="TTFF50F6D0t00" w:cs="Times New Roman"/>
          <w:color w:val="000000"/>
          <w:sz w:val="24"/>
          <w:szCs w:val="24"/>
        </w:rPr>
        <w:t xml:space="preserve"> with this notice provision voids</w:t>
      </w:r>
      <w:r w:rsidRPr="00FC2108">
        <w:rPr>
          <w:rFonts w:ascii="TTFF50F6D0t00" w:eastAsia="Times New Roman" w:hAnsi="TTFF50F6D0t00" w:cs="Times New Roman"/>
          <w:color w:val="000000"/>
          <w:sz w:val="24"/>
          <w:szCs w:val="24"/>
        </w:rPr>
        <w:br/>
        <w:t>any and all obligations, liability and/or potential causes of action against the Association</w:t>
      </w:r>
      <w:r w:rsidRPr="00FC2108">
        <w:rPr>
          <w:rFonts w:ascii="TTFF50F6D0t00" w:eastAsia="Times New Roman" w:hAnsi="TTFF50F6D0t00" w:cs="Times New Roman"/>
          <w:color w:val="000000"/>
          <w:sz w:val="24"/>
          <w:szCs w:val="24"/>
        </w:rPr>
        <w:br/>
        <w:t>and/or the Board by any manner whatsoever with said consideration.</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6: Water Meters/Water Taps. All new construction is required to comply with existing</w:t>
      </w:r>
      <w:r w:rsidRPr="00FC2108">
        <w:rPr>
          <w:rFonts w:ascii="TTFF50F6D0t00" w:eastAsia="Times New Roman" w:hAnsi="TTFF50F6D0t00" w:cs="Times New Roman"/>
          <w:color w:val="000000"/>
          <w:sz w:val="24"/>
          <w:szCs w:val="24"/>
        </w:rPr>
        <w:br/>
        <w:t>Township water connection standards, including, if required, installation of water metering</w:t>
      </w:r>
      <w:r w:rsidRPr="00FC2108">
        <w:rPr>
          <w:rFonts w:ascii="TTFF50F6D0t00" w:eastAsia="Times New Roman" w:hAnsi="TTFF50F6D0t00" w:cs="Times New Roman"/>
          <w:color w:val="000000"/>
          <w:sz w:val="24"/>
          <w:szCs w:val="24"/>
        </w:rPr>
        <w:br/>
        <w:t>equipment. There shall be a limit of one (1) tap per building and taps shall be a maximum of</w:t>
      </w:r>
      <w:r w:rsidRPr="00FC2108">
        <w:rPr>
          <w:rFonts w:ascii="TTFF50F6D0t00" w:eastAsia="Times New Roman" w:hAnsi="TTFF50F6D0t00" w:cs="Times New Roman"/>
          <w:color w:val="000000"/>
          <w:sz w:val="24"/>
          <w:szCs w:val="24"/>
        </w:rPr>
        <w:br/>
        <w:t>one (1) inch in diameter.</w:t>
      </w:r>
      <w:r w:rsidRPr="00FC2108">
        <w:rPr>
          <w:rFonts w:ascii="TTFF50F6D0t00" w:eastAsia="Times New Roman" w:hAnsi="TTFF50F6D0t00" w:cs="Times New Roman"/>
          <w:color w:val="000000"/>
          <w:sz w:val="24"/>
          <w:szCs w:val="24"/>
        </w:rPr>
        <w:br/>
      </w:r>
    </w:p>
    <w:p w:rsidR="0075683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7: Water System Repairs. - Members are responsible for water leaks from the</w:t>
      </w:r>
      <w:r w:rsidRPr="00FC2108">
        <w:rPr>
          <w:rFonts w:ascii="TTFF50F6D0t00" w:eastAsia="Times New Roman" w:hAnsi="TTFF50F6D0t00" w:cs="Times New Roman"/>
          <w:color w:val="000000"/>
          <w:sz w:val="24"/>
          <w:szCs w:val="24"/>
        </w:rPr>
        <w:br/>
        <w:t>property line shut-off to and including the building, as well as adequate protection for curb</w:t>
      </w:r>
      <w:r w:rsidRPr="00FC2108">
        <w:rPr>
          <w:rFonts w:ascii="TTFF50F6D0t00" w:eastAsia="Times New Roman" w:hAnsi="TTFF50F6D0t00" w:cs="Times New Roman"/>
          <w:color w:val="000000"/>
          <w:sz w:val="24"/>
          <w:szCs w:val="24"/>
        </w:rPr>
        <w:br/>
        <w:t>box and shut-off valve. If leaks are not repaired within seven (7) days of written notification</w:t>
      </w:r>
      <w:r w:rsidRPr="00FC2108">
        <w:rPr>
          <w:rFonts w:ascii="TTFF50F6D0t00" w:eastAsia="Times New Roman" w:hAnsi="TTFF50F6D0t00" w:cs="Times New Roman"/>
          <w:color w:val="000000"/>
          <w:sz w:val="24"/>
          <w:szCs w:val="24"/>
        </w:rPr>
        <w:br/>
        <w:t>by the Water Committee, the Association will turn off the water. The water will not be turned</w:t>
      </w:r>
      <w:r w:rsidRPr="00FC2108">
        <w:rPr>
          <w:rFonts w:ascii="TTFF50F6D0t00" w:eastAsia="Times New Roman" w:hAnsi="TTFF50F6D0t00" w:cs="Times New Roman"/>
          <w:color w:val="000000"/>
          <w:sz w:val="24"/>
          <w:szCs w:val="24"/>
        </w:rPr>
        <w:br/>
        <w:t>on until the repair has been inspected and approved by the Water Committee. The Board</w:t>
      </w:r>
      <w:r w:rsidRPr="00FC2108">
        <w:rPr>
          <w:rFonts w:ascii="TTFF50F6D0t00" w:eastAsia="Times New Roman" w:hAnsi="TTFF50F6D0t00" w:cs="Times New Roman"/>
          <w:color w:val="000000"/>
          <w:sz w:val="24"/>
          <w:szCs w:val="24"/>
        </w:rPr>
        <w:br/>
        <w:t>of Directors will assess a charge covering labor and material for servicing all substandard</w:t>
      </w:r>
      <w:r w:rsidRPr="00FC2108">
        <w:rPr>
          <w:rFonts w:ascii="TTFF50F6D0t00" w:eastAsia="Times New Roman" w:hAnsi="TTFF50F6D0t00" w:cs="Times New Roman"/>
          <w:color w:val="000000"/>
          <w:sz w:val="24"/>
          <w:szCs w:val="24"/>
        </w:rPr>
        <w:br/>
        <w:t>water line installations not installed (or inspected and approved at the time installation) by</w:t>
      </w:r>
      <w:r w:rsidRPr="00FC2108">
        <w:rPr>
          <w:rFonts w:ascii="TTFF50F6D0t00" w:eastAsia="Times New Roman" w:hAnsi="TTFF50F6D0t00" w:cs="Times New Roman"/>
          <w:color w:val="000000"/>
          <w:sz w:val="24"/>
          <w:szCs w:val="24"/>
        </w:rPr>
        <w:br/>
        <w:t>the Water Committee. The property owner will be charged for labor and material required</w:t>
      </w:r>
      <w:r w:rsidRPr="00FC2108">
        <w:rPr>
          <w:rFonts w:ascii="TTFF50F6D0t00" w:eastAsia="Times New Roman" w:hAnsi="TTFF50F6D0t00" w:cs="Times New Roman"/>
          <w:color w:val="000000"/>
          <w:sz w:val="24"/>
          <w:szCs w:val="24"/>
        </w:rPr>
        <w:br/>
        <w:t>to bring the installation to the Association’s standards. This will include the service required</w:t>
      </w:r>
      <w:r w:rsidRPr="00FC2108">
        <w:rPr>
          <w:rFonts w:ascii="TTFF50F6D0t00" w:eastAsia="Times New Roman" w:hAnsi="TTFF50F6D0t00" w:cs="Times New Roman"/>
          <w:color w:val="000000"/>
          <w:sz w:val="24"/>
          <w:szCs w:val="24"/>
        </w:rPr>
        <w:br/>
        <w:t>when the property owner has not furnished a shut-off between the curb box and the service</w:t>
      </w:r>
      <w:r w:rsidRPr="00FC2108">
        <w:rPr>
          <w:rFonts w:ascii="TTFF50F6D0t00" w:eastAsia="Times New Roman" w:hAnsi="TTFF50F6D0t00" w:cs="Times New Roman"/>
          <w:color w:val="000000"/>
          <w:sz w:val="24"/>
          <w:szCs w:val="24"/>
        </w:rPr>
        <w:br/>
        <w:t>entrance</w:t>
      </w:r>
      <w:r w:rsidRPr="00FC2108">
        <w:rPr>
          <w:rFonts w:ascii="TTFF5115D0t00" w:eastAsia="Times New Roman" w:hAnsi="TTFF5115D0t00" w:cs="Times New Roman"/>
          <w:color w:val="000000"/>
          <w:sz w:val="40"/>
          <w:szCs w:val="40"/>
        </w:rPr>
        <w:t xml:space="preserve">. </w:t>
      </w:r>
      <w:r w:rsidRPr="00FC2108">
        <w:rPr>
          <w:rFonts w:ascii="TTFF50F6D0t00" w:eastAsia="Times New Roman" w:hAnsi="TTFF50F6D0t00" w:cs="Times New Roman"/>
          <w:color w:val="000000"/>
          <w:sz w:val="24"/>
          <w:szCs w:val="24"/>
        </w:rPr>
        <w:t>Members shall not take any action, which will interfere with the Association’s</w:t>
      </w:r>
      <w:r w:rsidRPr="00FC2108">
        <w:rPr>
          <w:rFonts w:ascii="TTFF50F6D0t00" w:eastAsia="Times New Roman" w:hAnsi="TTFF50F6D0t00" w:cs="Times New Roman"/>
          <w:color w:val="000000"/>
          <w:sz w:val="24"/>
          <w:szCs w:val="24"/>
        </w:rPr>
        <w:br/>
        <w:t>ability to access the water main shut off located on their property.</w:t>
      </w:r>
    </w:p>
    <w:p w:rsidR="00E76EF8" w:rsidRDefault="00756838">
      <w:pPr>
        <w:rPr>
          <w:rFonts w:ascii="TTFF5115D0t00" w:eastAsia="Times New Roman" w:hAnsi="TTFF5115D0t00" w:cs="Times New Roman"/>
          <w:color w:val="000000"/>
          <w:sz w:val="40"/>
          <w:szCs w:val="40"/>
        </w:rPr>
      </w:pPr>
      <w:r>
        <w:rPr>
          <w:rFonts w:ascii="TTFF50F6D0t00" w:eastAsia="Times New Roman" w:hAnsi="TTFF50F6D0t00" w:cs="Times New Roman"/>
          <w:color w:val="FF0000"/>
          <w:sz w:val="24"/>
          <w:szCs w:val="24"/>
        </w:rPr>
        <w:t>Section 8: Dock Rental: Canal Committee shall be responsible for maintaining canals as directed by the Board of Directors.  It shall also be responsible for the maintenance and administration of the 18 docks allowed by the Township of West Bloomfield as existing non-confirming and according to the rules and regulations as specified by the Board of Directors.</w:t>
      </w:r>
      <w:r w:rsidR="000E7053">
        <w:rPr>
          <w:rFonts w:ascii="TTFF50F6D0t00" w:eastAsia="Times New Roman" w:hAnsi="TTFF50F6D0t00" w:cs="Times New Roman"/>
          <w:color w:val="FF0000"/>
          <w:sz w:val="24"/>
          <w:szCs w:val="24"/>
        </w:rPr>
        <w:t xml:space="preserve">  Money collected from the dock rental shall be dedicated to the maintenance of the canals and docks.</w:t>
      </w:r>
      <w:r w:rsidR="005E4B36">
        <w:rPr>
          <w:rFonts w:ascii="TTFF50F6D0t00" w:eastAsia="Times New Roman" w:hAnsi="TTFF50F6D0t00" w:cs="Times New Roman"/>
          <w:color w:val="FF0000"/>
          <w:sz w:val="24"/>
          <w:szCs w:val="24"/>
        </w:rPr>
        <w:t xml:space="preserve">  </w:t>
      </w:r>
      <w:r w:rsidR="00FC2108" w:rsidRPr="00FC2108">
        <w:rPr>
          <w:rFonts w:ascii="Times New Roman" w:eastAsia="Times New Roman" w:hAnsi="Times New Roman" w:cs="Times New Roman"/>
          <w:sz w:val="24"/>
          <w:szCs w:val="24"/>
        </w:rPr>
        <w:br/>
      </w:r>
    </w:p>
    <w:p w:rsidR="00C70448" w:rsidRDefault="00C70448">
      <w:pPr>
        <w:rPr>
          <w:rFonts w:ascii="TTFF5115D0t00" w:eastAsia="Times New Roman" w:hAnsi="TTFF5115D0t00" w:cs="Times New Roman"/>
          <w:color w:val="000000"/>
          <w:sz w:val="40"/>
          <w:szCs w:val="40"/>
        </w:rPr>
      </w:pPr>
    </w:p>
    <w:p w:rsidR="00E76EF8" w:rsidRDefault="00756838">
      <w:pPr>
        <w:rPr>
          <w:rFonts w:ascii="TTFF50F6D0t00" w:eastAsia="Times New Roman" w:hAnsi="TTFF50F6D0t00" w:cs="Times New Roman"/>
          <w:color w:val="000000"/>
          <w:sz w:val="24"/>
          <w:szCs w:val="24"/>
        </w:rPr>
      </w:pPr>
      <w:r>
        <w:rPr>
          <w:rFonts w:ascii="TTFF5115D0t00" w:eastAsia="Times New Roman" w:hAnsi="TTFF5115D0t00" w:cs="Times New Roman"/>
          <w:color w:val="000000"/>
          <w:sz w:val="40"/>
          <w:szCs w:val="40"/>
        </w:rPr>
        <w:t>A</w:t>
      </w:r>
      <w:r w:rsidR="00FC2108" w:rsidRPr="00FC2108">
        <w:rPr>
          <w:rFonts w:ascii="TTFF5115D0t00" w:eastAsia="Times New Roman" w:hAnsi="TTFF5115D0t00" w:cs="Times New Roman"/>
          <w:color w:val="000000"/>
          <w:sz w:val="40"/>
          <w:szCs w:val="40"/>
        </w:rPr>
        <w:t>rticle VII: MISCELLANEOUS</w:t>
      </w:r>
      <w:r w:rsidR="00FC2108" w:rsidRPr="00FC2108">
        <w:rPr>
          <w:rFonts w:ascii="TTFF5115D0t00" w:eastAsia="Times New Roman" w:hAnsi="TTFF5115D0t00" w:cs="Times New Roman"/>
          <w:color w:val="000000"/>
          <w:sz w:val="24"/>
          <w:szCs w:val="24"/>
        </w:rPr>
        <w:br/>
      </w:r>
      <w:r w:rsidR="00FC2108" w:rsidRPr="00FC2108">
        <w:rPr>
          <w:rFonts w:ascii="TTFF50F6D0t00" w:eastAsia="Times New Roman" w:hAnsi="TTFF50F6D0t00" w:cs="Times New Roman"/>
          <w:color w:val="000000"/>
          <w:sz w:val="24"/>
          <w:szCs w:val="24"/>
        </w:rPr>
        <w:t>Section 1: Non-discrimination. The Association shall not discriminate against any Member</w:t>
      </w:r>
      <w:r w:rsidR="00FC2108" w:rsidRPr="00FC2108">
        <w:rPr>
          <w:rFonts w:ascii="TTFF50F6D0t00" w:eastAsia="Times New Roman" w:hAnsi="TTFF50F6D0t00" w:cs="Times New Roman"/>
          <w:color w:val="000000"/>
          <w:sz w:val="24"/>
          <w:szCs w:val="24"/>
        </w:rPr>
        <w:br/>
      </w:r>
      <w:r w:rsidR="00FC2108" w:rsidRPr="00FC2108">
        <w:rPr>
          <w:rFonts w:ascii="TTFF50F6D0t00" w:eastAsia="Times New Roman" w:hAnsi="TTFF50F6D0t00" w:cs="Times New Roman"/>
          <w:color w:val="000000"/>
          <w:sz w:val="24"/>
          <w:szCs w:val="24"/>
        </w:rPr>
        <w:lastRenderedPageBreak/>
        <w:t>based upon race, religion, color, national origin, age, citizenship, sex, marital status, sexual</w:t>
      </w:r>
      <w:r w:rsidR="00FC2108" w:rsidRPr="00FC2108">
        <w:rPr>
          <w:rFonts w:ascii="TTFF50F6D0t00" w:eastAsia="Times New Roman" w:hAnsi="TTFF50F6D0t00" w:cs="Times New Roman"/>
          <w:color w:val="000000"/>
          <w:sz w:val="24"/>
          <w:szCs w:val="24"/>
        </w:rPr>
        <w:br/>
        <w:t>orientation, parental status, handicap, or political affiliation.</w:t>
      </w:r>
      <w:r w:rsidR="00FC2108"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2: Indemnification. The Association shall, to the fullest extent authorized by the</w:t>
      </w:r>
      <w:r w:rsidRPr="00FC2108">
        <w:rPr>
          <w:rFonts w:ascii="TTFF50F6D0t00" w:eastAsia="Times New Roman" w:hAnsi="TTFF50F6D0t00" w:cs="Times New Roman"/>
          <w:color w:val="000000"/>
          <w:sz w:val="24"/>
          <w:szCs w:val="24"/>
        </w:rPr>
        <w:br/>
        <w:t>Michigan Nonprofit Corporation Act, (a) indemnify any person, or their estate, who is sued</w:t>
      </w:r>
      <w:r w:rsidRPr="00FC2108">
        <w:rPr>
          <w:rFonts w:ascii="TTFF50F6D0t00" w:eastAsia="Times New Roman" w:hAnsi="TTFF50F6D0t00" w:cs="Times New Roman"/>
          <w:color w:val="000000"/>
          <w:sz w:val="24"/>
          <w:szCs w:val="24"/>
        </w:rPr>
        <w:br/>
        <w:t>or is threatened with suit (whether criminal or civil) by reason of the fact such person is or</w:t>
      </w:r>
      <w:r w:rsidRPr="00FC2108">
        <w:rPr>
          <w:rFonts w:ascii="TTFF50F6D0t00" w:eastAsia="Times New Roman" w:hAnsi="TTFF50F6D0t00" w:cs="Times New Roman"/>
          <w:color w:val="000000"/>
          <w:sz w:val="24"/>
          <w:szCs w:val="24"/>
        </w:rPr>
        <w:br/>
        <w:t>was a Director, Officer, or Committee Member (“Covered Suit”); and (b) pay or reimburse</w:t>
      </w:r>
      <w:r w:rsidRPr="00FC2108">
        <w:rPr>
          <w:rFonts w:ascii="TTFF50F6D0t00" w:eastAsia="Times New Roman" w:hAnsi="TTFF50F6D0t00" w:cs="Times New Roman"/>
          <w:color w:val="000000"/>
          <w:sz w:val="24"/>
          <w:szCs w:val="24"/>
        </w:rPr>
        <w:br/>
        <w:t>the reasonable expenses incurred by such person or their estate in connection with the</w:t>
      </w:r>
      <w:r w:rsidRPr="00FC2108">
        <w:rPr>
          <w:rFonts w:ascii="TTFF50F6D0t00" w:eastAsia="Times New Roman" w:hAnsi="TTFF50F6D0t00" w:cs="Times New Roman"/>
          <w:color w:val="000000"/>
          <w:sz w:val="24"/>
          <w:szCs w:val="24"/>
        </w:rPr>
        <w:br/>
        <w:t>Covered Suit.</w:t>
      </w:r>
      <w:r w:rsidRPr="00FC2108">
        <w:rPr>
          <w:rFonts w:ascii="TTFF50F6D0t00" w:eastAsia="Times New Roman" w:hAnsi="TTFF50F6D0t00" w:cs="Times New Roman"/>
          <w:color w:val="000000"/>
          <w:sz w:val="24"/>
          <w:szCs w:val="24"/>
        </w:rPr>
        <w:br/>
      </w:r>
    </w:p>
    <w:p w:rsidR="00E76EF8" w:rsidRDefault="00FC2108">
      <w:pPr>
        <w:rPr>
          <w:rFonts w:ascii="TTFF50F6D0t00" w:eastAsia="Times New Roman" w:hAnsi="TTFF50F6D0t00" w:cs="Times New Roman"/>
          <w:color w:val="000000"/>
          <w:sz w:val="24"/>
          <w:szCs w:val="24"/>
        </w:rPr>
      </w:pPr>
      <w:r w:rsidRPr="00FC2108">
        <w:rPr>
          <w:rFonts w:ascii="TTFF50F6D0t00" w:eastAsia="Times New Roman" w:hAnsi="TTFF50F6D0t00" w:cs="Times New Roman"/>
          <w:color w:val="000000"/>
          <w:sz w:val="24"/>
          <w:szCs w:val="24"/>
        </w:rPr>
        <w:t>Section 3: Conflicts of Interest. The Board shall develop and follow a Conflicts of Interest</w:t>
      </w:r>
      <w:r w:rsidRPr="00FC2108">
        <w:rPr>
          <w:rFonts w:ascii="TTFF50F6D0t00" w:eastAsia="Times New Roman" w:hAnsi="TTFF50F6D0t00" w:cs="Times New Roman"/>
          <w:color w:val="000000"/>
          <w:sz w:val="24"/>
          <w:szCs w:val="24"/>
        </w:rPr>
        <w:br/>
        <w:t>Policy.</w:t>
      </w:r>
      <w:r w:rsidRPr="00FC2108">
        <w:rPr>
          <w:rFonts w:ascii="TTFF50F6D0t00" w:eastAsia="Times New Roman" w:hAnsi="TTFF50F6D0t00" w:cs="Times New Roman"/>
          <w:color w:val="000000"/>
          <w:sz w:val="24"/>
          <w:szCs w:val="24"/>
        </w:rPr>
        <w:br/>
      </w:r>
    </w:p>
    <w:p w:rsidR="00E76EF8" w:rsidRDefault="00E76EF8">
      <w:pPr>
        <w:rPr>
          <w:rFonts w:ascii="TTFF50F6D0t00" w:eastAsia="Times New Roman" w:hAnsi="TTFF50F6D0t00" w:cs="Times New Roman"/>
          <w:color w:val="000000"/>
          <w:sz w:val="24"/>
          <w:szCs w:val="24"/>
        </w:rPr>
      </w:pPr>
    </w:p>
    <w:p w:rsidR="00E76EF8" w:rsidRDefault="00E76EF8">
      <w:pPr>
        <w:rPr>
          <w:rFonts w:ascii="TTFF50F6D0t00" w:eastAsia="Times New Roman" w:hAnsi="TTFF50F6D0t00" w:cs="Times New Roman"/>
          <w:color w:val="000000"/>
          <w:sz w:val="24"/>
          <w:szCs w:val="24"/>
        </w:rPr>
      </w:pPr>
    </w:p>
    <w:p w:rsidR="00E76EF8" w:rsidRDefault="00E76EF8">
      <w:pPr>
        <w:rPr>
          <w:rFonts w:ascii="TTFF50F6D0t00" w:eastAsia="Times New Roman" w:hAnsi="TTFF50F6D0t00" w:cs="Times New Roman"/>
          <w:color w:val="000000"/>
          <w:sz w:val="24"/>
          <w:szCs w:val="24"/>
        </w:rPr>
      </w:pPr>
    </w:p>
    <w:p w:rsidR="00E76EF8" w:rsidRDefault="00E76EF8">
      <w:pPr>
        <w:rPr>
          <w:rFonts w:ascii="TTFF50F6D0t00" w:eastAsia="Times New Roman" w:hAnsi="TTFF50F6D0t00" w:cs="Times New Roman"/>
          <w:color w:val="000000"/>
          <w:sz w:val="24"/>
          <w:szCs w:val="24"/>
        </w:rPr>
      </w:pPr>
    </w:p>
    <w:p w:rsidR="00E76EF8" w:rsidRDefault="00E76EF8">
      <w:pPr>
        <w:rPr>
          <w:rFonts w:ascii="TTFF50F6D0t00" w:eastAsia="Times New Roman" w:hAnsi="TTFF50F6D0t00" w:cs="Times New Roman"/>
          <w:color w:val="000000"/>
          <w:sz w:val="24"/>
          <w:szCs w:val="24"/>
        </w:rPr>
      </w:pPr>
    </w:p>
    <w:p w:rsidR="00E76EF8" w:rsidRDefault="00E76EF8" w:rsidP="00E76EF8">
      <w:pPr>
        <w:jc w:val="center"/>
        <w:rPr>
          <w:rFonts w:ascii="TTFF50F6D0t00" w:eastAsia="Times New Roman" w:hAnsi="TTFF50F6D0t00" w:cs="Times New Roman"/>
          <w:color w:val="000000"/>
          <w:sz w:val="24"/>
          <w:szCs w:val="24"/>
        </w:rPr>
      </w:pPr>
    </w:p>
    <w:p w:rsidR="008C1A48" w:rsidRDefault="00FC2108" w:rsidP="00E76EF8">
      <w:pPr>
        <w:jc w:val="center"/>
      </w:pPr>
      <w:r w:rsidRPr="00FC2108">
        <w:rPr>
          <w:rFonts w:ascii="TTFF50F6D0t00" w:eastAsia="Times New Roman" w:hAnsi="TTFF50F6D0t00" w:cs="Times New Roman"/>
          <w:color w:val="000000"/>
          <w:sz w:val="24"/>
          <w:szCs w:val="24"/>
        </w:rPr>
        <w:t>_________________________________________</w:t>
      </w:r>
      <w:r w:rsidRPr="00FC2108">
        <w:rPr>
          <w:rFonts w:ascii="TTFF50F6D0t00" w:eastAsia="Times New Roman" w:hAnsi="TTFF50F6D0t00" w:cs="Times New Roman"/>
          <w:color w:val="000000"/>
          <w:sz w:val="24"/>
          <w:szCs w:val="24"/>
        </w:rPr>
        <w:br/>
        <w:t xml:space="preserve">The Association on, </w:t>
      </w:r>
      <w:r w:rsidR="009120CE">
        <w:rPr>
          <w:rFonts w:ascii="TTFF50F6D0t00" w:eastAsia="Times New Roman" w:hAnsi="TTFF50F6D0t00" w:cs="Times New Roman"/>
          <w:color w:val="000000"/>
          <w:sz w:val="24"/>
          <w:szCs w:val="24"/>
        </w:rPr>
        <w:t>May 5</w:t>
      </w:r>
      <w:r w:rsidR="009120CE" w:rsidRPr="009120CE">
        <w:rPr>
          <w:rFonts w:ascii="TTFF50F6D0t00" w:eastAsia="Times New Roman" w:hAnsi="TTFF50F6D0t00" w:cs="Times New Roman"/>
          <w:color w:val="000000"/>
          <w:sz w:val="24"/>
          <w:szCs w:val="24"/>
          <w:vertAlign w:val="superscript"/>
        </w:rPr>
        <w:t>th</w:t>
      </w:r>
      <w:r w:rsidR="009120CE">
        <w:rPr>
          <w:rFonts w:ascii="TTFF50F6D0t00" w:eastAsia="Times New Roman" w:hAnsi="TTFF50F6D0t00" w:cs="Times New Roman"/>
          <w:color w:val="000000"/>
          <w:sz w:val="24"/>
          <w:szCs w:val="24"/>
        </w:rPr>
        <w:t>, 2020</w:t>
      </w:r>
      <w:r w:rsidRPr="00FC2108">
        <w:rPr>
          <w:rFonts w:ascii="TTFF50F6D0t00" w:eastAsia="Times New Roman" w:hAnsi="TTFF50F6D0t00" w:cs="Times New Roman"/>
          <w:color w:val="000000"/>
          <w:sz w:val="24"/>
          <w:szCs w:val="24"/>
        </w:rPr>
        <w:t xml:space="preserve"> duly adopted these Bylaws.</w:t>
      </w:r>
      <w:r w:rsidRPr="00FC2108">
        <w:rPr>
          <w:rFonts w:ascii="TTFF50F6D0t00" w:eastAsia="Times New Roman" w:hAnsi="TTFF50F6D0t00" w:cs="Times New Roman"/>
          <w:color w:val="000000"/>
          <w:sz w:val="24"/>
          <w:szCs w:val="24"/>
        </w:rPr>
        <w:br/>
        <w:t>_________________________________________</w:t>
      </w:r>
    </w:p>
    <w:sectPr w:rsidR="008C1A48" w:rsidSect="004A146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450" w:rsidRDefault="00ED0450" w:rsidP="00B55668">
      <w:pPr>
        <w:spacing w:after="0" w:line="240" w:lineRule="auto"/>
      </w:pPr>
      <w:r>
        <w:separator/>
      </w:r>
    </w:p>
  </w:endnote>
  <w:endnote w:type="continuationSeparator" w:id="0">
    <w:p w:rsidR="00ED0450" w:rsidRDefault="00ED0450" w:rsidP="00B5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FF5115D0t00">
    <w:altName w:val="Times New Roman"/>
    <w:panose1 w:val="00000000000000000000"/>
    <w:charset w:val="00"/>
    <w:family w:val="roman"/>
    <w:notTrueType/>
    <w:pitch w:val="default"/>
  </w:font>
  <w:font w:name="TTFF50F6D0t00">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7733140"/>
      <w:docPartObj>
        <w:docPartGallery w:val="Page Numbers (Bottom of Page)"/>
        <w:docPartUnique/>
      </w:docPartObj>
    </w:sdtPr>
    <w:sdtEndPr>
      <w:rPr>
        <w:noProof/>
      </w:rPr>
    </w:sdtEndPr>
    <w:sdtContent>
      <w:p w:rsidR="000C0059" w:rsidRDefault="000C0059" w:rsidP="007D1F17">
        <w:pPr>
          <w:pStyle w:val="Footer"/>
          <w:jc w:val="center"/>
        </w:pPr>
        <w:r>
          <w:fldChar w:fldCharType="begin"/>
        </w:r>
        <w:r>
          <w:instrText xml:space="preserve"> PAGE   \* MERGEFORMAT </w:instrText>
        </w:r>
        <w:r>
          <w:fldChar w:fldCharType="separate"/>
        </w:r>
        <w:r w:rsidR="00DB4B4D">
          <w:rPr>
            <w:noProof/>
          </w:rPr>
          <w:t>16</w:t>
        </w:r>
        <w:r>
          <w:rPr>
            <w:noProof/>
          </w:rPr>
          <w:fldChar w:fldCharType="end"/>
        </w:r>
      </w:p>
    </w:sdtContent>
  </w:sdt>
  <w:p w:rsidR="004A1464" w:rsidRDefault="001A1BCE">
    <w:pPr>
      <w:pStyle w:val="Footer"/>
    </w:pPr>
    <w:r>
      <w:t>PO BOX 844, UNION LAKE MI 48387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450" w:rsidRDefault="00ED0450" w:rsidP="00B55668">
      <w:pPr>
        <w:spacing w:after="0" w:line="240" w:lineRule="auto"/>
      </w:pPr>
      <w:r>
        <w:separator/>
      </w:r>
    </w:p>
  </w:footnote>
  <w:footnote w:type="continuationSeparator" w:id="0">
    <w:p w:rsidR="00ED0450" w:rsidRDefault="00ED0450" w:rsidP="00B55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64" w:rsidRDefault="004A1464" w:rsidP="00B55668">
    <w:pPr>
      <w:pStyle w:val="Header"/>
      <w:jc w:val="center"/>
    </w:pPr>
    <w:r w:rsidRPr="00FC2108">
      <w:rPr>
        <w:rFonts w:ascii="TTFF5115D0t00" w:eastAsia="Times New Roman" w:hAnsi="TTFF5115D0t00" w:cs="Times New Roman"/>
        <w:color w:val="000000"/>
        <w:sz w:val="40"/>
        <w:szCs w:val="40"/>
      </w:rPr>
      <w:t>Cass Lakeside Community Association</w:t>
    </w:r>
    <w:r w:rsidRPr="00FC2108">
      <w:rPr>
        <w:rFonts w:ascii="TTFF5115D0t00" w:eastAsia="Times New Roman" w:hAnsi="TTFF5115D0t00" w:cs="Times New Roman"/>
        <w:color w:val="000000"/>
        <w:sz w:val="40"/>
        <w:szCs w:val="40"/>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08"/>
    <w:rsid w:val="00026C69"/>
    <w:rsid w:val="000C0059"/>
    <w:rsid w:val="000E7053"/>
    <w:rsid w:val="001A1BCE"/>
    <w:rsid w:val="002001A3"/>
    <w:rsid w:val="004A1464"/>
    <w:rsid w:val="0057682C"/>
    <w:rsid w:val="005E4B36"/>
    <w:rsid w:val="00684BE7"/>
    <w:rsid w:val="006E771F"/>
    <w:rsid w:val="00721C7F"/>
    <w:rsid w:val="00756838"/>
    <w:rsid w:val="007712A2"/>
    <w:rsid w:val="007A0C77"/>
    <w:rsid w:val="007D1F17"/>
    <w:rsid w:val="0080346F"/>
    <w:rsid w:val="00812642"/>
    <w:rsid w:val="008C1A48"/>
    <w:rsid w:val="009120CE"/>
    <w:rsid w:val="00A16145"/>
    <w:rsid w:val="00B353B5"/>
    <w:rsid w:val="00B55668"/>
    <w:rsid w:val="00B67BB3"/>
    <w:rsid w:val="00BA7D7F"/>
    <w:rsid w:val="00C4204D"/>
    <w:rsid w:val="00C70448"/>
    <w:rsid w:val="00C911EE"/>
    <w:rsid w:val="00CF1EBE"/>
    <w:rsid w:val="00D213F6"/>
    <w:rsid w:val="00D95A66"/>
    <w:rsid w:val="00DB4B4D"/>
    <w:rsid w:val="00E76EF8"/>
    <w:rsid w:val="00E91F12"/>
    <w:rsid w:val="00ED0450"/>
    <w:rsid w:val="00ED5C77"/>
    <w:rsid w:val="00FC2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40FDB"/>
  <w15:chartTrackingRefBased/>
  <w15:docId w15:val="{F2A56031-32FE-411A-82AF-D8D5F944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FC2108"/>
    <w:rPr>
      <w:rFonts w:ascii="TTFF5115D0t00" w:hAnsi="TTFF5115D0t00" w:hint="default"/>
      <w:b w:val="0"/>
      <w:bCs w:val="0"/>
      <w:i w:val="0"/>
      <w:iCs w:val="0"/>
      <w:color w:val="000000"/>
      <w:sz w:val="40"/>
      <w:szCs w:val="40"/>
    </w:rPr>
  </w:style>
  <w:style w:type="character" w:customStyle="1" w:styleId="fontstyle21">
    <w:name w:val="fontstyle21"/>
    <w:basedOn w:val="DefaultParagraphFont"/>
    <w:rsid w:val="00FC2108"/>
    <w:rPr>
      <w:rFonts w:ascii="TTFF50F6D0t00" w:hAnsi="TTFF50F6D0t00" w:hint="default"/>
      <w:b w:val="0"/>
      <w:bCs w:val="0"/>
      <w:i w:val="0"/>
      <w:iCs w:val="0"/>
      <w:color w:val="000000"/>
      <w:sz w:val="24"/>
      <w:szCs w:val="24"/>
    </w:rPr>
  </w:style>
  <w:style w:type="character" w:styleId="Hyperlink">
    <w:name w:val="Hyperlink"/>
    <w:basedOn w:val="DefaultParagraphFont"/>
    <w:uiPriority w:val="99"/>
    <w:unhideWhenUsed/>
    <w:rsid w:val="00B55668"/>
    <w:rPr>
      <w:color w:val="0563C1" w:themeColor="hyperlink"/>
      <w:u w:val="single"/>
    </w:rPr>
  </w:style>
  <w:style w:type="paragraph" w:styleId="Header">
    <w:name w:val="header"/>
    <w:basedOn w:val="Normal"/>
    <w:link w:val="HeaderChar"/>
    <w:uiPriority w:val="99"/>
    <w:unhideWhenUsed/>
    <w:rsid w:val="00B55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668"/>
  </w:style>
  <w:style w:type="paragraph" w:styleId="Footer">
    <w:name w:val="footer"/>
    <w:basedOn w:val="Normal"/>
    <w:link w:val="FooterChar"/>
    <w:uiPriority w:val="99"/>
    <w:unhideWhenUsed/>
    <w:rsid w:val="00B55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668"/>
  </w:style>
  <w:style w:type="paragraph" w:styleId="BalloonText">
    <w:name w:val="Balloon Text"/>
    <w:basedOn w:val="Normal"/>
    <w:link w:val="BalloonTextChar"/>
    <w:uiPriority w:val="99"/>
    <w:semiHidden/>
    <w:unhideWhenUsed/>
    <w:rsid w:val="00CF1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68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5EB88-210F-4863-99F2-CA7E5AF33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Pages>
  <Words>4717</Words>
  <Characters>26888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17</cp:revision>
  <cp:lastPrinted>2020-01-15T00:09:00Z</cp:lastPrinted>
  <dcterms:created xsi:type="dcterms:W3CDTF">2019-12-10T17:57:00Z</dcterms:created>
  <dcterms:modified xsi:type="dcterms:W3CDTF">2021-03-10T21:21:00Z</dcterms:modified>
</cp:coreProperties>
</file>