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5DEE6" w14:textId="77777777" w:rsidR="00743FA2" w:rsidRPr="00750FD4" w:rsidRDefault="00743FA2" w:rsidP="00534E37">
      <w:pPr>
        <w:jc w:val="center"/>
        <w:rPr>
          <w:rFonts w:ascii="Georgia" w:hAnsi="Georgia"/>
          <w:b/>
          <w:sz w:val="28"/>
          <w:szCs w:val="28"/>
        </w:rPr>
      </w:pPr>
      <w:r w:rsidRPr="00750FD4">
        <w:rPr>
          <w:rFonts w:ascii="Georgia" w:hAnsi="Georgia"/>
          <w:b/>
          <w:sz w:val="28"/>
          <w:szCs w:val="28"/>
        </w:rPr>
        <w:t>Painted For Success</w:t>
      </w:r>
    </w:p>
    <w:p w14:paraId="4F850255" w14:textId="77777777" w:rsidR="00B53FC5" w:rsidRPr="00750FD4" w:rsidRDefault="00CB7975" w:rsidP="00534E37">
      <w:pPr>
        <w:jc w:val="center"/>
        <w:rPr>
          <w:rFonts w:ascii="Georgia" w:hAnsi="Georgia"/>
          <w:b/>
          <w:sz w:val="28"/>
          <w:szCs w:val="28"/>
        </w:rPr>
      </w:pPr>
      <w:r w:rsidRPr="00750FD4">
        <w:rPr>
          <w:rFonts w:ascii="Georgia" w:hAnsi="Georgia"/>
          <w:b/>
          <w:sz w:val="28"/>
          <w:szCs w:val="28"/>
        </w:rPr>
        <w:t>Holding of Funds</w:t>
      </w:r>
      <w:r w:rsidR="00416706" w:rsidRPr="00750FD4">
        <w:rPr>
          <w:rFonts w:ascii="Georgia" w:hAnsi="Georgia"/>
          <w:b/>
          <w:sz w:val="28"/>
          <w:szCs w:val="28"/>
        </w:rPr>
        <w:t xml:space="preserve"> Form</w:t>
      </w:r>
    </w:p>
    <w:p w14:paraId="3CB75C8F" w14:textId="77777777" w:rsidR="00A57D7E" w:rsidRPr="00F751DC" w:rsidRDefault="00A57D7E">
      <w:pPr>
        <w:rPr>
          <w:rFonts w:ascii="Georgia" w:hAnsi="Georgia"/>
        </w:rPr>
      </w:pPr>
    </w:p>
    <w:p w14:paraId="6166A015" w14:textId="2A71ACCA" w:rsidR="00AD47A0" w:rsidRPr="00F751DC" w:rsidRDefault="00416706" w:rsidP="003653A2">
      <w:pPr>
        <w:spacing w:line="360" w:lineRule="auto"/>
        <w:rPr>
          <w:rFonts w:ascii="Georgia" w:hAnsi="Georgia"/>
        </w:rPr>
      </w:pPr>
      <w:r w:rsidRPr="00F751DC">
        <w:rPr>
          <w:rFonts w:ascii="Georgia" w:hAnsi="Georgia"/>
        </w:rPr>
        <w:t>Date:___________________</w:t>
      </w:r>
      <w:r w:rsidR="00195008" w:rsidRPr="00F751DC">
        <w:rPr>
          <w:rFonts w:ascii="Georgia" w:hAnsi="Georgia"/>
        </w:rPr>
        <w:t>______</w:t>
      </w:r>
      <w:r w:rsidR="00195008" w:rsidRPr="00F751DC">
        <w:rPr>
          <w:rFonts w:ascii="Georgia" w:hAnsi="Georgia"/>
        </w:rPr>
        <w:tab/>
      </w:r>
      <w:r w:rsidR="00AD47A0" w:rsidRPr="00F751DC">
        <w:rPr>
          <w:rFonts w:ascii="Georgia" w:hAnsi="Georgia"/>
        </w:rPr>
        <w:t>Breeding Year:_____</w:t>
      </w:r>
      <w:r w:rsidR="00195008" w:rsidRPr="00F751DC">
        <w:rPr>
          <w:rFonts w:ascii="Georgia" w:hAnsi="Georgia"/>
        </w:rPr>
        <w:t>__________</w:t>
      </w:r>
    </w:p>
    <w:p w14:paraId="39182011" w14:textId="252353F9" w:rsidR="000F31CD" w:rsidRPr="00F751DC" w:rsidRDefault="000F31CD" w:rsidP="003653A2">
      <w:pPr>
        <w:spacing w:line="360" w:lineRule="auto"/>
        <w:rPr>
          <w:rFonts w:ascii="Georgia" w:hAnsi="Georgia"/>
        </w:rPr>
      </w:pPr>
      <w:r w:rsidRPr="00F751DC">
        <w:rPr>
          <w:rFonts w:ascii="Georgia" w:hAnsi="Georgia"/>
        </w:rPr>
        <w:t>Mare Owner Name:______</w:t>
      </w:r>
      <w:r w:rsidR="003322B0" w:rsidRPr="00F751DC">
        <w:rPr>
          <w:rFonts w:ascii="Georgia" w:hAnsi="Georgia"/>
        </w:rPr>
        <w:t>____________________________________</w:t>
      </w:r>
    </w:p>
    <w:p w14:paraId="6D930F3B" w14:textId="40CDA97D" w:rsidR="000F31CD" w:rsidRPr="00F751DC" w:rsidRDefault="000F31CD" w:rsidP="003653A2">
      <w:pPr>
        <w:spacing w:line="360" w:lineRule="auto"/>
        <w:rPr>
          <w:rFonts w:ascii="Georgia" w:hAnsi="Georgia"/>
        </w:rPr>
      </w:pPr>
      <w:r w:rsidRPr="00F751DC">
        <w:rPr>
          <w:rFonts w:ascii="Georgia" w:hAnsi="Georgia"/>
        </w:rPr>
        <w:t xml:space="preserve">Mare Owner </w:t>
      </w:r>
      <w:r w:rsidR="003322B0" w:rsidRPr="00F751DC">
        <w:rPr>
          <w:rFonts w:ascii="Georgia" w:hAnsi="Georgia"/>
        </w:rPr>
        <w:t>Address:_________________________________________</w:t>
      </w:r>
    </w:p>
    <w:p w14:paraId="3DBC2938" w14:textId="491AF783" w:rsidR="003322B0" w:rsidRPr="00F751DC" w:rsidRDefault="003322B0" w:rsidP="003653A2">
      <w:pPr>
        <w:spacing w:line="360" w:lineRule="auto"/>
        <w:rPr>
          <w:rFonts w:ascii="Georgia" w:hAnsi="Georgia"/>
        </w:rPr>
      </w:pPr>
      <w:r w:rsidRPr="00F751DC">
        <w:rPr>
          <w:rFonts w:ascii="Georgia" w:hAnsi="Georgia"/>
          <w:color w:val="FFFFFF" w:themeColor="background1"/>
        </w:rPr>
        <w:t>__________________</w:t>
      </w:r>
      <w:r w:rsidRPr="00F751DC">
        <w:rPr>
          <w:rFonts w:ascii="Georgia" w:hAnsi="Georgia"/>
        </w:rPr>
        <w:t>______________________________________</w:t>
      </w:r>
    </w:p>
    <w:p w14:paraId="76861AA3" w14:textId="5E578B7D" w:rsidR="00814FD8" w:rsidRPr="00F751DC" w:rsidRDefault="00814FD8" w:rsidP="003653A2">
      <w:pPr>
        <w:spacing w:line="360" w:lineRule="auto"/>
        <w:rPr>
          <w:rFonts w:ascii="Georgia" w:hAnsi="Georgia"/>
        </w:rPr>
      </w:pPr>
      <w:r w:rsidRPr="00F751DC">
        <w:rPr>
          <w:rFonts w:ascii="Georgia" w:hAnsi="Georgia"/>
        </w:rPr>
        <w:t>Mare Owner Phone Number:_______</w:t>
      </w:r>
      <w:r w:rsidR="003322B0" w:rsidRPr="00F751DC">
        <w:rPr>
          <w:rFonts w:ascii="Georgia" w:hAnsi="Georgia"/>
        </w:rPr>
        <w:t>_____________________________</w:t>
      </w:r>
    </w:p>
    <w:p w14:paraId="11B8E27E" w14:textId="0575F8E9" w:rsidR="00FE0824" w:rsidRPr="00F751DC" w:rsidRDefault="00814FD8" w:rsidP="003653A2">
      <w:pPr>
        <w:spacing w:line="360" w:lineRule="auto"/>
        <w:rPr>
          <w:rFonts w:ascii="Georgia" w:hAnsi="Georgia"/>
        </w:rPr>
      </w:pPr>
      <w:r w:rsidRPr="00F751DC">
        <w:rPr>
          <w:rFonts w:ascii="Georgia" w:hAnsi="Georgia"/>
        </w:rPr>
        <w:t>Mare Owner Email Address:_________</w:t>
      </w:r>
      <w:r w:rsidR="003322B0" w:rsidRPr="00F751DC">
        <w:rPr>
          <w:rFonts w:ascii="Georgia" w:hAnsi="Georgia"/>
        </w:rPr>
        <w:t>___________________________</w:t>
      </w:r>
    </w:p>
    <w:p w14:paraId="7CD5B83D" w14:textId="5CA37A59" w:rsidR="00FE0824" w:rsidRPr="00F751DC" w:rsidRDefault="00416706" w:rsidP="003653A2">
      <w:pPr>
        <w:spacing w:line="360" w:lineRule="auto"/>
        <w:rPr>
          <w:rFonts w:ascii="Georgia" w:hAnsi="Georgia"/>
        </w:rPr>
      </w:pPr>
      <w:r w:rsidRPr="00F751DC">
        <w:rPr>
          <w:rFonts w:ascii="Georgia" w:hAnsi="Georgia"/>
        </w:rPr>
        <w:t>Mare Name:__________</w:t>
      </w:r>
      <w:r w:rsidR="003C3130" w:rsidRPr="00F751DC">
        <w:rPr>
          <w:rFonts w:ascii="Georgia" w:hAnsi="Georgia"/>
        </w:rPr>
        <w:t>__________________ Reg.</w:t>
      </w:r>
      <w:r w:rsidR="00FE0824" w:rsidRPr="00F751DC">
        <w:rPr>
          <w:rFonts w:ascii="Georgia" w:hAnsi="Georgia"/>
        </w:rPr>
        <w:t xml:space="preserve"> Number:______</w:t>
      </w:r>
      <w:r w:rsidR="003C3130" w:rsidRPr="00F751DC">
        <w:rPr>
          <w:rFonts w:ascii="Georgia" w:hAnsi="Georgia"/>
        </w:rPr>
        <w:t>______</w:t>
      </w:r>
    </w:p>
    <w:p w14:paraId="2E09EC67" w14:textId="66EE2853" w:rsidR="00416706" w:rsidRPr="00F751DC" w:rsidRDefault="00A57D7E" w:rsidP="003653A2">
      <w:pPr>
        <w:spacing w:line="360" w:lineRule="auto"/>
        <w:rPr>
          <w:rFonts w:ascii="Georgia" w:hAnsi="Georgia"/>
        </w:rPr>
      </w:pPr>
      <w:r w:rsidRPr="00F751DC">
        <w:rPr>
          <w:rFonts w:ascii="Georgia" w:hAnsi="Georgia"/>
        </w:rPr>
        <w:t>Stallion:___________</w:t>
      </w:r>
      <w:r w:rsidR="000A715C" w:rsidRPr="00F751DC">
        <w:rPr>
          <w:rFonts w:ascii="Georgia" w:hAnsi="Georgia"/>
        </w:rPr>
        <w:t>_________________________________________</w:t>
      </w:r>
    </w:p>
    <w:p w14:paraId="4DBF0927" w14:textId="77777777" w:rsidR="009C474C" w:rsidRPr="00F751DC" w:rsidRDefault="00DA451C" w:rsidP="003653A2">
      <w:pPr>
        <w:spacing w:line="360" w:lineRule="auto"/>
        <w:rPr>
          <w:rFonts w:ascii="Georgia" w:hAnsi="Georgia"/>
        </w:rPr>
      </w:pPr>
      <w:r w:rsidRPr="00F751DC">
        <w:rPr>
          <w:rFonts w:ascii="Georgia" w:hAnsi="Georgia"/>
        </w:rPr>
        <w:t>Rea</w:t>
      </w:r>
      <w:r w:rsidR="000A715C" w:rsidRPr="00F751DC">
        <w:rPr>
          <w:rFonts w:ascii="Georgia" w:hAnsi="Georgia"/>
        </w:rPr>
        <w:t xml:space="preserve">son for form:    Mare Open:______    </w:t>
      </w:r>
      <w:r w:rsidRPr="00F751DC">
        <w:rPr>
          <w:rFonts w:ascii="Georgia" w:hAnsi="Georgia"/>
        </w:rPr>
        <w:t>Non-Viable Foal</w:t>
      </w:r>
      <w:r w:rsidR="000A715C" w:rsidRPr="00F751DC">
        <w:rPr>
          <w:rFonts w:ascii="Georgia" w:hAnsi="Georgia"/>
        </w:rPr>
        <w:t>:______    Other:______</w:t>
      </w:r>
    </w:p>
    <w:p w14:paraId="34CEFFED" w14:textId="77777777" w:rsidR="000A715C" w:rsidRPr="00F751DC" w:rsidRDefault="000A715C">
      <w:pPr>
        <w:rPr>
          <w:rFonts w:ascii="Georgia" w:hAnsi="Georgia"/>
        </w:rPr>
      </w:pPr>
    </w:p>
    <w:p w14:paraId="043CEA03" w14:textId="6606EE33" w:rsidR="003170EF" w:rsidRPr="00E34D27" w:rsidRDefault="000A715C">
      <w:pPr>
        <w:rPr>
          <w:rFonts w:ascii="Georgia" w:hAnsi="Georgia"/>
          <w:sz w:val="24"/>
          <w:szCs w:val="24"/>
        </w:rPr>
      </w:pPr>
      <w:r w:rsidRPr="00E34D27">
        <w:rPr>
          <w:rFonts w:ascii="Georgia" w:hAnsi="Georgia"/>
          <w:sz w:val="24"/>
          <w:szCs w:val="24"/>
        </w:rPr>
        <w:t xml:space="preserve">A </w:t>
      </w:r>
      <w:r w:rsidR="00A24B06" w:rsidRPr="00E34D27">
        <w:rPr>
          <w:rFonts w:ascii="Georgia" w:hAnsi="Georgia"/>
          <w:sz w:val="24"/>
          <w:szCs w:val="24"/>
        </w:rPr>
        <w:t>Veterinarian</w:t>
      </w:r>
      <w:r w:rsidRPr="00E34D27">
        <w:rPr>
          <w:rFonts w:ascii="Georgia" w:hAnsi="Georgia"/>
          <w:sz w:val="24"/>
          <w:szCs w:val="24"/>
        </w:rPr>
        <w:t xml:space="preserve"> report must accompany this form for funds to be held for the next year.  </w:t>
      </w:r>
      <w:r w:rsidR="00A24B06" w:rsidRPr="00E34D27">
        <w:rPr>
          <w:rFonts w:ascii="Georgia" w:hAnsi="Georgia"/>
          <w:sz w:val="24"/>
          <w:szCs w:val="24"/>
        </w:rPr>
        <w:t>Veterinarian</w:t>
      </w:r>
      <w:r w:rsidR="00DA451C" w:rsidRPr="00E34D27">
        <w:rPr>
          <w:rFonts w:ascii="Georgia" w:hAnsi="Georgia"/>
          <w:sz w:val="24"/>
          <w:szCs w:val="24"/>
        </w:rPr>
        <w:t xml:space="preserve"> report must be completed within 10 days of non-viable foal.</w:t>
      </w:r>
      <w:r w:rsidR="00E213AF" w:rsidRPr="00E34D27">
        <w:rPr>
          <w:rFonts w:ascii="Georgia" w:hAnsi="Georgia"/>
          <w:sz w:val="24"/>
          <w:szCs w:val="24"/>
        </w:rPr>
        <w:t xml:space="preserve"> </w:t>
      </w:r>
      <w:r w:rsidRPr="00E34D27">
        <w:rPr>
          <w:rFonts w:ascii="Georgia" w:hAnsi="Georgia"/>
          <w:sz w:val="24"/>
          <w:szCs w:val="24"/>
        </w:rPr>
        <w:t xml:space="preserve"> </w:t>
      </w:r>
      <w:r w:rsidR="006B6690" w:rsidRPr="00E34D27">
        <w:rPr>
          <w:rFonts w:ascii="Georgia" w:hAnsi="Georgia"/>
          <w:sz w:val="24"/>
          <w:szCs w:val="24"/>
        </w:rPr>
        <w:t xml:space="preserve">Per PFS rules this form </w:t>
      </w:r>
      <w:r w:rsidR="007C3A6C" w:rsidRPr="00E34D27">
        <w:rPr>
          <w:rFonts w:ascii="Georgia" w:hAnsi="Georgia"/>
          <w:sz w:val="24"/>
          <w:szCs w:val="24"/>
        </w:rPr>
        <w:t>covers mares that ultrasound open, foal is aborted o</w:t>
      </w:r>
      <w:r w:rsidR="00855F37" w:rsidRPr="00E34D27">
        <w:rPr>
          <w:rFonts w:ascii="Georgia" w:hAnsi="Georgia"/>
          <w:sz w:val="24"/>
          <w:szCs w:val="24"/>
        </w:rPr>
        <w:t xml:space="preserve">r absorbed, lethal white foals and foals that do not live past 24 hours.  </w:t>
      </w:r>
      <w:r w:rsidRPr="00E34D27">
        <w:rPr>
          <w:rFonts w:ascii="Georgia" w:hAnsi="Georgia"/>
          <w:sz w:val="24"/>
          <w:szCs w:val="24"/>
        </w:rPr>
        <w:t>Deadline for this form is June 30</w:t>
      </w:r>
      <w:r w:rsidRPr="00E34D27">
        <w:rPr>
          <w:rFonts w:ascii="Georgia" w:hAnsi="Georgia"/>
          <w:sz w:val="24"/>
          <w:szCs w:val="24"/>
          <w:vertAlign w:val="superscript"/>
        </w:rPr>
        <w:t>th</w:t>
      </w:r>
      <w:r w:rsidR="00C57CED">
        <w:rPr>
          <w:rFonts w:ascii="Georgia" w:hAnsi="Georgia"/>
          <w:sz w:val="24"/>
          <w:szCs w:val="24"/>
        </w:rPr>
        <w:t xml:space="preserve"> of show year</w:t>
      </w:r>
      <w:r w:rsidRPr="00E34D27">
        <w:rPr>
          <w:rFonts w:ascii="Georgia" w:hAnsi="Georgia"/>
          <w:sz w:val="24"/>
          <w:szCs w:val="24"/>
        </w:rPr>
        <w:t xml:space="preserve">.  </w:t>
      </w:r>
      <w:r w:rsidR="004B5ED3" w:rsidRPr="00E34D27">
        <w:rPr>
          <w:rFonts w:ascii="Georgia" w:hAnsi="Georgia"/>
          <w:sz w:val="24"/>
          <w:szCs w:val="24"/>
        </w:rPr>
        <w:t>Per PFS Rules ½ of the auction purchase price will be held</w:t>
      </w:r>
      <w:r w:rsidR="003A2833" w:rsidRPr="00E34D27">
        <w:rPr>
          <w:rFonts w:ascii="Georgia" w:hAnsi="Georgia"/>
          <w:sz w:val="24"/>
          <w:szCs w:val="24"/>
        </w:rPr>
        <w:t xml:space="preserve"> for the following year.</w:t>
      </w:r>
    </w:p>
    <w:p w14:paraId="2FEA306F" w14:textId="77777777" w:rsidR="003170EF" w:rsidRPr="00F751DC" w:rsidRDefault="003170EF">
      <w:pPr>
        <w:rPr>
          <w:rFonts w:ascii="Georgia" w:hAnsi="Georgia"/>
        </w:rPr>
      </w:pPr>
    </w:p>
    <w:p w14:paraId="4650E6C5" w14:textId="77777777" w:rsidR="00C722EE" w:rsidRPr="00750FD4" w:rsidRDefault="003170EF">
      <w:pPr>
        <w:rPr>
          <w:rFonts w:ascii="Georgia" w:hAnsi="Georgia"/>
          <w:sz w:val="24"/>
          <w:szCs w:val="24"/>
        </w:rPr>
      </w:pPr>
      <w:r w:rsidRPr="00750FD4">
        <w:rPr>
          <w:rFonts w:ascii="Georgia" w:hAnsi="Georgia"/>
          <w:sz w:val="24"/>
          <w:szCs w:val="24"/>
        </w:rPr>
        <w:t>Please return this form to:</w:t>
      </w:r>
    </w:p>
    <w:p w14:paraId="28B1E23E" w14:textId="77777777" w:rsidR="003170EF" w:rsidRPr="00750FD4" w:rsidRDefault="003170EF">
      <w:pPr>
        <w:rPr>
          <w:rFonts w:ascii="Georgia" w:hAnsi="Georgia"/>
          <w:sz w:val="24"/>
          <w:szCs w:val="24"/>
        </w:rPr>
      </w:pPr>
      <w:r w:rsidRPr="00750FD4">
        <w:rPr>
          <w:rFonts w:ascii="Georgia" w:hAnsi="Georgia"/>
          <w:sz w:val="24"/>
          <w:szCs w:val="24"/>
        </w:rPr>
        <w:t>Janelle Larson</w:t>
      </w:r>
    </w:p>
    <w:p w14:paraId="4B4133B9" w14:textId="77777777" w:rsidR="003170EF" w:rsidRPr="00750FD4" w:rsidRDefault="003007C2">
      <w:pPr>
        <w:rPr>
          <w:rFonts w:ascii="Georgia" w:hAnsi="Georgia"/>
          <w:sz w:val="24"/>
          <w:szCs w:val="24"/>
        </w:rPr>
      </w:pPr>
      <w:r w:rsidRPr="00750FD4">
        <w:rPr>
          <w:rFonts w:ascii="Georgia" w:hAnsi="Georgia"/>
          <w:sz w:val="24"/>
          <w:szCs w:val="24"/>
        </w:rPr>
        <w:t>987 20 ½ Ave.</w:t>
      </w:r>
    </w:p>
    <w:p w14:paraId="1F6A19D3" w14:textId="77777777" w:rsidR="003007C2" w:rsidRPr="00750FD4" w:rsidRDefault="003007C2">
      <w:pPr>
        <w:rPr>
          <w:rFonts w:ascii="Georgia" w:hAnsi="Georgia"/>
          <w:sz w:val="24"/>
          <w:szCs w:val="24"/>
        </w:rPr>
      </w:pPr>
      <w:r w:rsidRPr="00750FD4">
        <w:rPr>
          <w:rFonts w:ascii="Georgia" w:hAnsi="Georgia"/>
          <w:sz w:val="24"/>
          <w:szCs w:val="24"/>
        </w:rPr>
        <w:t>Cumberland, WI. 54829</w:t>
      </w:r>
    </w:p>
    <w:p w14:paraId="446D706B" w14:textId="77777777" w:rsidR="003007C2" w:rsidRPr="00F751DC" w:rsidRDefault="003007C2">
      <w:pPr>
        <w:rPr>
          <w:rFonts w:ascii="Georgia" w:hAnsi="Georgia"/>
        </w:rPr>
      </w:pPr>
    </w:p>
    <w:p w14:paraId="357E9EA0" w14:textId="77777777" w:rsidR="003007C2" w:rsidRPr="00F751DC" w:rsidRDefault="003007C2">
      <w:pPr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150"/>
      </w:tblGrid>
      <w:tr w:rsidR="000802B5" w:rsidRPr="00F751DC" w14:paraId="4A0BE063" w14:textId="77777777" w:rsidTr="00C3127F">
        <w:tc>
          <w:tcPr>
            <w:tcW w:w="4945" w:type="dxa"/>
            <w:gridSpan w:val="2"/>
            <w:shd w:val="clear" w:color="auto" w:fill="808080" w:themeFill="background1" w:themeFillShade="80"/>
          </w:tcPr>
          <w:p w14:paraId="55982D3A" w14:textId="77777777" w:rsidR="000802B5" w:rsidRPr="00F751DC" w:rsidRDefault="000802B5">
            <w:pPr>
              <w:rPr>
                <w:rFonts w:ascii="Georgia" w:hAnsi="Georgia"/>
                <w:b/>
              </w:rPr>
            </w:pPr>
            <w:r w:rsidRPr="00F751DC">
              <w:rPr>
                <w:rFonts w:ascii="Georgia" w:hAnsi="Georgia"/>
                <w:b/>
              </w:rPr>
              <w:t>Do Not Mark In Box Below: For Office Use Only</w:t>
            </w:r>
          </w:p>
        </w:tc>
      </w:tr>
      <w:tr w:rsidR="000802B5" w:rsidRPr="00F751DC" w14:paraId="6ED49493" w14:textId="77777777" w:rsidTr="00C3127F">
        <w:tc>
          <w:tcPr>
            <w:tcW w:w="1795" w:type="dxa"/>
            <w:shd w:val="clear" w:color="auto" w:fill="E6E6E6" w:themeFill="background1" w:themeFillShade="E6"/>
          </w:tcPr>
          <w:p w14:paraId="44AC1965" w14:textId="77777777" w:rsidR="000802B5" w:rsidRPr="00F751DC" w:rsidRDefault="000802B5">
            <w:pPr>
              <w:rPr>
                <w:rFonts w:ascii="Georgia" w:hAnsi="Georgia"/>
                <w:b/>
              </w:rPr>
            </w:pPr>
            <w:r w:rsidRPr="00F751DC">
              <w:rPr>
                <w:rFonts w:ascii="Georgia" w:hAnsi="Georgia"/>
                <w:b/>
              </w:rPr>
              <w:t>Received By:</w:t>
            </w:r>
          </w:p>
          <w:p w14:paraId="195712F5" w14:textId="77777777" w:rsidR="000802B5" w:rsidRPr="00F751DC" w:rsidRDefault="000802B5">
            <w:pPr>
              <w:rPr>
                <w:rFonts w:ascii="Georgia" w:hAnsi="Georgia"/>
                <w:b/>
              </w:rPr>
            </w:pPr>
          </w:p>
        </w:tc>
        <w:tc>
          <w:tcPr>
            <w:tcW w:w="3150" w:type="dxa"/>
            <w:shd w:val="clear" w:color="auto" w:fill="E6E6E6" w:themeFill="background1" w:themeFillShade="E6"/>
          </w:tcPr>
          <w:p w14:paraId="3C7EFD9F" w14:textId="77777777" w:rsidR="000802B5" w:rsidRPr="00F751DC" w:rsidRDefault="000802B5">
            <w:pPr>
              <w:rPr>
                <w:rFonts w:ascii="Georgia" w:hAnsi="Georgia"/>
                <w:b/>
              </w:rPr>
            </w:pPr>
            <w:r w:rsidRPr="00F751DC">
              <w:rPr>
                <w:rFonts w:ascii="Georgia" w:hAnsi="Georgia"/>
                <w:b/>
              </w:rPr>
              <w:t>Date Received:</w:t>
            </w:r>
          </w:p>
        </w:tc>
      </w:tr>
      <w:tr w:rsidR="000802B5" w:rsidRPr="00F751DC" w14:paraId="700DCB38" w14:textId="77777777" w:rsidTr="0011454A">
        <w:tc>
          <w:tcPr>
            <w:tcW w:w="1795" w:type="dxa"/>
          </w:tcPr>
          <w:p w14:paraId="6C54C71B" w14:textId="77777777" w:rsidR="000802B5" w:rsidRPr="00F751DC" w:rsidRDefault="000802B5">
            <w:pPr>
              <w:rPr>
                <w:rFonts w:ascii="Georgia" w:hAnsi="Georgia"/>
                <w:b/>
              </w:rPr>
            </w:pPr>
            <w:r w:rsidRPr="00F751DC">
              <w:rPr>
                <w:rFonts w:ascii="Georgia" w:hAnsi="Georgia"/>
                <w:b/>
              </w:rPr>
              <w:t>Auction Date:</w:t>
            </w:r>
          </w:p>
          <w:p w14:paraId="0B6752D2" w14:textId="77777777" w:rsidR="000802B5" w:rsidRPr="00F751DC" w:rsidRDefault="000802B5">
            <w:pPr>
              <w:rPr>
                <w:rFonts w:ascii="Georgia" w:hAnsi="Georgia"/>
                <w:b/>
              </w:rPr>
            </w:pPr>
          </w:p>
        </w:tc>
        <w:tc>
          <w:tcPr>
            <w:tcW w:w="3150" w:type="dxa"/>
          </w:tcPr>
          <w:p w14:paraId="15E0E715" w14:textId="77777777" w:rsidR="000802B5" w:rsidRPr="00F751DC" w:rsidRDefault="000802B5">
            <w:pPr>
              <w:rPr>
                <w:rFonts w:ascii="Georgia" w:hAnsi="Georgia"/>
                <w:b/>
              </w:rPr>
            </w:pPr>
            <w:r w:rsidRPr="00F751DC">
              <w:rPr>
                <w:rFonts w:ascii="Georgia" w:hAnsi="Georgia"/>
                <w:b/>
              </w:rPr>
              <w:t>Selling Price:</w:t>
            </w:r>
          </w:p>
        </w:tc>
      </w:tr>
      <w:tr w:rsidR="000802B5" w:rsidRPr="00F751DC" w14:paraId="673CCB42" w14:textId="77777777" w:rsidTr="00C3127F">
        <w:tc>
          <w:tcPr>
            <w:tcW w:w="1795" w:type="dxa"/>
            <w:shd w:val="clear" w:color="auto" w:fill="E6E6E6" w:themeFill="background1" w:themeFillShade="E6"/>
          </w:tcPr>
          <w:p w14:paraId="5C3A2531" w14:textId="77777777" w:rsidR="000802B5" w:rsidRPr="00F751DC" w:rsidRDefault="000802B5">
            <w:pPr>
              <w:rPr>
                <w:rFonts w:ascii="Georgia" w:hAnsi="Georgia"/>
                <w:b/>
              </w:rPr>
            </w:pPr>
            <w:r w:rsidRPr="00F751DC">
              <w:rPr>
                <w:rFonts w:ascii="Georgia" w:hAnsi="Georgia"/>
                <w:b/>
              </w:rPr>
              <w:t xml:space="preserve">Stallion Owner Notified: </w:t>
            </w:r>
            <w:r w:rsidRPr="00F751DC">
              <w:rPr>
                <w:rFonts w:ascii="Georgia" w:hAnsi="Georgia"/>
                <w:b/>
              </w:rPr>
              <w:tab/>
            </w:r>
          </w:p>
        </w:tc>
        <w:tc>
          <w:tcPr>
            <w:tcW w:w="3150" w:type="dxa"/>
            <w:shd w:val="clear" w:color="auto" w:fill="E6E6E6" w:themeFill="background1" w:themeFillShade="E6"/>
          </w:tcPr>
          <w:p w14:paraId="3DB1C0C3" w14:textId="77777777" w:rsidR="000802B5" w:rsidRPr="00F751DC" w:rsidRDefault="000802B5">
            <w:pPr>
              <w:rPr>
                <w:rFonts w:ascii="Georgia" w:hAnsi="Georgia"/>
                <w:b/>
              </w:rPr>
            </w:pPr>
          </w:p>
        </w:tc>
      </w:tr>
      <w:tr w:rsidR="00B06268" w:rsidRPr="00F751DC" w14:paraId="65DC44EC" w14:textId="77777777" w:rsidTr="009D164B">
        <w:tc>
          <w:tcPr>
            <w:tcW w:w="1795" w:type="dxa"/>
            <w:shd w:val="clear" w:color="auto" w:fill="FFFFFF" w:themeFill="background1"/>
          </w:tcPr>
          <w:p w14:paraId="224E9BB0" w14:textId="74FDC08C" w:rsidR="00B06268" w:rsidRPr="00F751DC" w:rsidRDefault="00B06268">
            <w:pPr>
              <w:rPr>
                <w:rFonts w:ascii="Georgia" w:hAnsi="Georgia"/>
                <w:b/>
              </w:rPr>
            </w:pPr>
            <w:r w:rsidRPr="00F751DC">
              <w:rPr>
                <w:rFonts w:ascii="Georgia" w:hAnsi="Georgia"/>
                <w:b/>
              </w:rPr>
              <w:t>Amount Held</w:t>
            </w:r>
            <w:r w:rsidR="009D164B" w:rsidRPr="00F751DC">
              <w:rPr>
                <w:rFonts w:ascii="Georgia" w:hAnsi="Georgia"/>
                <w:b/>
              </w:rPr>
              <w:t>:</w:t>
            </w:r>
          </w:p>
        </w:tc>
        <w:tc>
          <w:tcPr>
            <w:tcW w:w="3150" w:type="dxa"/>
            <w:shd w:val="clear" w:color="auto" w:fill="FFFFFF" w:themeFill="background1"/>
          </w:tcPr>
          <w:p w14:paraId="3CB77A51" w14:textId="77777777" w:rsidR="00B06268" w:rsidRPr="00F751DC" w:rsidRDefault="00B06268">
            <w:pPr>
              <w:rPr>
                <w:rFonts w:ascii="Georgia" w:hAnsi="Georgia"/>
                <w:b/>
              </w:rPr>
            </w:pPr>
          </w:p>
        </w:tc>
      </w:tr>
    </w:tbl>
    <w:p w14:paraId="4E4D0739" w14:textId="77777777" w:rsidR="003007C2" w:rsidRPr="00F751DC" w:rsidRDefault="003007C2">
      <w:pPr>
        <w:rPr>
          <w:rFonts w:ascii="Georgia" w:hAnsi="Georgia"/>
        </w:rPr>
      </w:pPr>
    </w:p>
    <w:sectPr w:rsidR="003007C2" w:rsidRPr="00F75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C5"/>
    <w:rsid w:val="0002377F"/>
    <w:rsid w:val="000802B5"/>
    <w:rsid w:val="000A715C"/>
    <w:rsid w:val="000F31CD"/>
    <w:rsid w:val="0011454A"/>
    <w:rsid w:val="00175282"/>
    <w:rsid w:val="00195008"/>
    <w:rsid w:val="002D106C"/>
    <w:rsid w:val="002D1704"/>
    <w:rsid w:val="003007C2"/>
    <w:rsid w:val="003170EF"/>
    <w:rsid w:val="00317877"/>
    <w:rsid w:val="003322B0"/>
    <w:rsid w:val="003653A2"/>
    <w:rsid w:val="003A2833"/>
    <w:rsid w:val="003C3130"/>
    <w:rsid w:val="00416706"/>
    <w:rsid w:val="004450C5"/>
    <w:rsid w:val="00494E84"/>
    <w:rsid w:val="0049784A"/>
    <w:rsid w:val="004B5ED3"/>
    <w:rsid w:val="00534E37"/>
    <w:rsid w:val="005D723B"/>
    <w:rsid w:val="006B6690"/>
    <w:rsid w:val="00743FA2"/>
    <w:rsid w:val="00750FD4"/>
    <w:rsid w:val="007C3A6C"/>
    <w:rsid w:val="008105AA"/>
    <w:rsid w:val="00814FD8"/>
    <w:rsid w:val="00846D15"/>
    <w:rsid w:val="00855F37"/>
    <w:rsid w:val="008A1320"/>
    <w:rsid w:val="008A32D0"/>
    <w:rsid w:val="009C474C"/>
    <w:rsid w:val="009D164B"/>
    <w:rsid w:val="00A039CF"/>
    <w:rsid w:val="00A24B06"/>
    <w:rsid w:val="00A57D7E"/>
    <w:rsid w:val="00AD47A0"/>
    <w:rsid w:val="00B06268"/>
    <w:rsid w:val="00B22111"/>
    <w:rsid w:val="00B53FC5"/>
    <w:rsid w:val="00BC11CB"/>
    <w:rsid w:val="00BC2D06"/>
    <w:rsid w:val="00C3127F"/>
    <w:rsid w:val="00C57CED"/>
    <w:rsid w:val="00C722EE"/>
    <w:rsid w:val="00C75411"/>
    <w:rsid w:val="00CB7975"/>
    <w:rsid w:val="00D8598C"/>
    <w:rsid w:val="00DA451C"/>
    <w:rsid w:val="00E213AF"/>
    <w:rsid w:val="00E34D27"/>
    <w:rsid w:val="00E720F1"/>
    <w:rsid w:val="00F751DC"/>
    <w:rsid w:val="00F7613E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4871"/>
  <w15:chartTrackingRefBased/>
  <w15:docId w15:val="{85B8A0F6-6C56-2249-B492-59BA76A5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Crotteau</dc:creator>
  <cp:keywords/>
  <dc:description/>
  <cp:lastModifiedBy>Kayla Crotteau</cp:lastModifiedBy>
  <cp:revision>2</cp:revision>
  <dcterms:created xsi:type="dcterms:W3CDTF">2020-12-29T15:14:00Z</dcterms:created>
  <dcterms:modified xsi:type="dcterms:W3CDTF">2020-12-29T15:14:00Z</dcterms:modified>
</cp:coreProperties>
</file>