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9C54" w14:textId="77777777" w:rsidR="00F5685E" w:rsidRDefault="00F5685E">
      <w:bookmarkStart w:id="0" w:name="_heading=h.gjdgxs" w:colFirst="0" w:colLast="0"/>
      <w:bookmarkEnd w:id="0"/>
    </w:p>
    <w:p w14:paraId="0426CCA8" w14:textId="77777777" w:rsidR="00EF5A46" w:rsidRPr="00EF5A46" w:rsidRDefault="00EF5A46" w:rsidP="00EF5A46">
      <w:pPr>
        <w:widowControl w:val="0"/>
        <w:autoSpaceDE w:val="0"/>
        <w:autoSpaceDN w:val="0"/>
        <w:spacing w:after="0" w:line="240" w:lineRule="auto"/>
        <w:jc w:val="left"/>
        <w:rPr>
          <w:rFonts w:ascii="Times New Roman"/>
          <w:szCs w:val="24"/>
          <w:lang w:eastAsia="en-US"/>
        </w:rPr>
      </w:pPr>
      <w:r w:rsidRPr="00EF5A46">
        <w:rPr>
          <w:rFonts w:ascii="Times New Roman"/>
          <w:noProof/>
          <w:szCs w:val="24"/>
          <w:lang w:val="en-CA"/>
        </w:rPr>
        <w:drawing>
          <wp:inline distT="0" distB="0" distL="0" distR="0" wp14:anchorId="5C06EC41" wp14:editId="10A2739A">
            <wp:extent cx="6108700" cy="6108700"/>
            <wp:effectExtent l="0" t="0" r="635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8700" cy="6108700"/>
                    </a:xfrm>
                    <a:prstGeom prst="rect">
                      <a:avLst/>
                    </a:prstGeom>
                    <a:noFill/>
                    <a:ln>
                      <a:noFill/>
                    </a:ln>
                  </pic:spPr>
                </pic:pic>
              </a:graphicData>
            </a:graphic>
          </wp:inline>
        </w:drawing>
      </w:r>
    </w:p>
    <w:p w14:paraId="5F860BF1" w14:textId="77777777" w:rsidR="00EF5A46" w:rsidRPr="00EF5A46" w:rsidRDefault="00EF5A46" w:rsidP="00EF5A46">
      <w:pPr>
        <w:widowControl w:val="0"/>
        <w:autoSpaceDE w:val="0"/>
        <w:autoSpaceDN w:val="0"/>
        <w:spacing w:after="0" w:line="240" w:lineRule="auto"/>
        <w:jc w:val="left"/>
        <w:rPr>
          <w:rFonts w:ascii="Times New Roman"/>
          <w:szCs w:val="24"/>
          <w:lang w:eastAsia="en-US"/>
        </w:rPr>
      </w:pPr>
    </w:p>
    <w:p w14:paraId="3484FE42" w14:textId="77777777" w:rsidR="00EF5A46" w:rsidRPr="00EF5A46" w:rsidRDefault="00EF5A46" w:rsidP="00EF5A46">
      <w:pPr>
        <w:widowControl w:val="0"/>
        <w:autoSpaceDE w:val="0"/>
        <w:autoSpaceDN w:val="0"/>
        <w:spacing w:after="0" w:line="240" w:lineRule="auto"/>
        <w:jc w:val="left"/>
        <w:rPr>
          <w:rFonts w:ascii="Times New Roman"/>
          <w:szCs w:val="24"/>
          <w:lang w:eastAsia="en-US"/>
        </w:rPr>
      </w:pPr>
    </w:p>
    <w:p w14:paraId="6D1AFE6B" w14:textId="77777777" w:rsidR="00EF5A46" w:rsidRPr="00EF5A46" w:rsidRDefault="00EF5A46" w:rsidP="00EF5A46">
      <w:pPr>
        <w:widowControl w:val="0"/>
        <w:autoSpaceDE w:val="0"/>
        <w:autoSpaceDN w:val="0"/>
        <w:spacing w:after="0" w:line="240" w:lineRule="auto"/>
        <w:jc w:val="left"/>
        <w:rPr>
          <w:rFonts w:ascii="Times New Roman"/>
          <w:szCs w:val="24"/>
          <w:lang w:eastAsia="en-US"/>
        </w:rPr>
      </w:pPr>
    </w:p>
    <w:p w14:paraId="3F9F43E9" w14:textId="77777777" w:rsidR="00EF5A46" w:rsidRPr="00EF5A46" w:rsidRDefault="00EF5A46" w:rsidP="00EF5A46">
      <w:pPr>
        <w:widowControl w:val="0"/>
        <w:autoSpaceDE w:val="0"/>
        <w:autoSpaceDN w:val="0"/>
        <w:spacing w:after="0" w:line="240" w:lineRule="auto"/>
        <w:jc w:val="left"/>
        <w:rPr>
          <w:rFonts w:ascii="Times New Roman"/>
          <w:szCs w:val="24"/>
          <w:lang w:eastAsia="en-US"/>
        </w:rPr>
      </w:pPr>
    </w:p>
    <w:p w14:paraId="5BFD10FE" w14:textId="77777777" w:rsidR="00EF5A46" w:rsidRPr="00EF5A46" w:rsidRDefault="00EF5A46" w:rsidP="00EF5A46">
      <w:pPr>
        <w:widowControl w:val="0"/>
        <w:autoSpaceDE w:val="0"/>
        <w:autoSpaceDN w:val="0"/>
        <w:spacing w:after="0" w:line="240" w:lineRule="auto"/>
        <w:jc w:val="left"/>
        <w:rPr>
          <w:rFonts w:ascii="Times New Roman"/>
          <w:szCs w:val="24"/>
          <w:lang w:eastAsia="en-US"/>
        </w:rPr>
      </w:pPr>
    </w:p>
    <w:p w14:paraId="1681C7D4" w14:textId="77777777" w:rsidR="00EF5A46" w:rsidRPr="00EF5A46" w:rsidRDefault="00EF5A46" w:rsidP="00EF5A46">
      <w:pPr>
        <w:widowControl w:val="0"/>
        <w:autoSpaceDE w:val="0"/>
        <w:autoSpaceDN w:val="0"/>
        <w:spacing w:after="0" w:line="240" w:lineRule="auto"/>
        <w:jc w:val="left"/>
        <w:rPr>
          <w:rFonts w:ascii="Times New Roman"/>
          <w:szCs w:val="24"/>
          <w:lang w:eastAsia="en-US"/>
        </w:rPr>
      </w:pPr>
    </w:p>
    <w:p w14:paraId="0BDBC48B" w14:textId="011818B7" w:rsidR="00EF5A46" w:rsidRPr="00EF5A46" w:rsidRDefault="00EF5A46" w:rsidP="00EF5A46">
      <w:pPr>
        <w:widowControl w:val="0"/>
        <w:autoSpaceDE w:val="0"/>
        <w:autoSpaceDN w:val="0"/>
        <w:spacing w:before="10" w:after="0" w:line="240" w:lineRule="auto"/>
        <w:jc w:val="left"/>
        <w:rPr>
          <w:rFonts w:ascii="Times New Roman"/>
          <w:sz w:val="19"/>
          <w:szCs w:val="24"/>
          <w:lang w:eastAsia="en-US"/>
        </w:rPr>
      </w:pPr>
      <w:r w:rsidRPr="00EF5A46">
        <w:rPr>
          <w:noProof/>
          <w:sz w:val="24"/>
          <w:szCs w:val="24"/>
          <w:lang w:val="en-CA"/>
        </w:rPr>
        <mc:AlternateContent>
          <mc:Choice Requires="wps">
            <w:drawing>
              <wp:anchor distT="0" distB="0" distL="0" distR="0" simplePos="0" relativeHeight="251659264" behindDoc="1" locked="0" layoutInCell="1" allowOverlap="1" wp14:anchorId="76B4762E" wp14:editId="76CBBCD4">
                <wp:simplePos x="0" y="0"/>
                <wp:positionH relativeFrom="page">
                  <wp:posOffset>895985</wp:posOffset>
                </wp:positionH>
                <wp:positionV relativeFrom="paragraph">
                  <wp:posOffset>160655</wp:posOffset>
                </wp:positionV>
                <wp:extent cx="5980430" cy="18415"/>
                <wp:effectExtent l="635" t="0" r="635" b="1905"/>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7C74F" id="Rectangle 6" o:spid="_x0000_s1026" style="position:absolute;margin-left:70.55pt;margin-top:12.65pt;width:470.9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tS6AEAALQDAAAOAAAAZHJzL2Uyb0RvYy54bWysU8Fu2zAMvQ/YPwi6L7azZE2NOEWRosOA&#10;bh3Q7QNkWbaFyaJGKXGyrx8lp2mw3YpeBFEUn/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" fillcolor="#0070c0" stroked="f">
                <w10:wrap type="topAndBottom" anchorx="page"/>
              </v:rect>
            </w:pict>
          </mc:Fallback>
        </mc:AlternateContent>
      </w:r>
    </w:p>
    <w:p w14:paraId="090FC8A3" w14:textId="2D7449C9" w:rsidR="00EF5A46" w:rsidRPr="00EF5A46" w:rsidRDefault="00EF5A46" w:rsidP="00EF5A46">
      <w:pPr>
        <w:widowControl w:val="0"/>
        <w:autoSpaceDE w:val="0"/>
        <w:autoSpaceDN w:val="0"/>
        <w:spacing w:before="18" w:after="0" w:line="240" w:lineRule="auto"/>
        <w:ind w:left="2880" w:firstLine="720"/>
        <w:jc w:val="left"/>
        <w:rPr>
          <w:sz w:val="38"/>
          <w:szCs w:val="38"/>
          <w:lang w:eastAsia="en-US"/>
        </w:rPr>
      </w:pPr>
      <w:r>
        <w:rPr>
          <w:sz w:val="48"/>
          <w:szCs w:val="38"/>
          <w:lang w:eastAsia="en-US"/>
        </w:rPr>
        <w:t xml:space="preserve"> Governance Policies</w:t>
      </w:r>
      <w:r w:rsidRPr="00EF5A46">
        <w:rPr>
          <w:sz w:val="48"/>
          <w:szCs w:val="38"/>
          <w:lang w:eastAsia="en-US"/>
        </w:rPr>
        <w:t xml:space="preserve"> Template</w:t>
      </w:r>
    </w:p>
    <w:p w14:paraId="3D90DB46" w14:textId="77777777" w:rsidR="00EF5A46" w:rsidRPr="00EF5A46" w:rsidRDefault="00EF5A46" w:rsidP="00EF5A46">
      <w:pPr>
        <w:widowControl w:val="0"/>
        <w:autoSpaceDE w:val="0"/>
        <w:autoSpaceDN w:val="0"/>
        <w:spacing w:after="0" w:line="240" w:lineRule="auto"/>
        <w:jc w:val="left"/>
        <w:rPr>
          <w:sz w:val="22"/>
          <w:szCs w:val="22"/>
          <w:lang w:eastAsia="en-US"/>
        </w:rPr>
        <w:sectPr w:rsidR="00EF5A46" w:rsidRPr="00EF5A46" w:rsidSect="00EF5A46">
          <w:pgSz w:w="12240" w:h="15840"/>
          <w:pgMar w:top="1500" w:right="1300" w:bottom="280" w:left="1320" w:header="720" w:footer="720" w:gutter="0"/>
          <w:cols w:space="720"/>
        </w:sectPr>
      </w:pPr>
    </w:p>
    <w:p w14:paraId="43A4CB6D" w14:textId="613F7A09" w:rsidR="00F5685E" w:rsidRPr="00EF5A46" w:rsidRDefault="00236CBB" w:rsidP="00EF5A46">
      <w:pPr>
        <w:pStyle w:val="Heading1"/>
        <w:jc w:val="center"/>
      </w:pPr>
      <w:bookmarkStart w:id="1" w:name="_Toc120036667"/>
      <w:r w:rsidRPr="00EF5A46">
        <w:lastRenderedPageBreak/>
        <w:t>REVISION HISTORY</w:t>
      </w:r>
      <w:bookmarkEnd w:id="1"/>
    </w:p>
    <w:p w14:paraId="241CF854" w14:textId="77777777" w:rsidR="00F5685E" w:rsidRDefault="00F5685E">
      <w:pPr>
        <w:jc w:val="center"/>
        <w:rPr>
          <w:sz w:val="52"/>
          <w:szCs w:val="52"/>
        </w:rPr>
      </w:pPr>
    </w:p>
    <w:tbl>
      <w:tblPr>
        <w:tblStyle w:val="a0"/>
        <w:tblW w:w="973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1843"/>
        <w:gridCol w:w="2717"/>
        <w:gridCol w:w="5170"/>
      </w:tblGrid>
      <w:tr w:rsidR="00F5685E" w14:paraId="30D114D8" w14:textId="77777777">
        <w:trPr>
          <w:trHeight w:val="320"/>
        </w:trPr>
        <w:tc>
          <w:tcPr>
            <w:tcW w:w="1843" w:type="dxa"/>
          </w:tcPr>
          <w:p w14:paraId="066F7F4B" w14:textId="77777777" w:rsidR="00F5685E" w:rsidRPr="00EF5A46" w:rsidRDefault="00236CBB">
            <w:pPr>
              <w:rPr>
                <w:rFonts w:asciiTheme="majorHAnsi" w:hAnsiTheme="majorHAnsi" w:cstheme="majorHAnsi"/>
                <w:color w:val="000000"/>
              </w:rPr>
            </w:pPr>
            <w:r w:rsidRPr="00EF5A46">
              <w:rPr>
                <w:rFonts w:asciiTheme="majorHAnsi" w:hAnsiTheme="majorHAnsi" w:cstheme="majorHAnsi"/>
                <w:color w:val="000000"/>
              </w:rPr>
              <w:t>VERSION</w:t>
            </w:r>
          </w:p>
        </w:tc>
        <w:tc>
          <w:tcPr>
            <w:tcW w:w="2717" w:type="dxa"/>
          </w:tcPr>
          <w:p w14:paraId="7E730C60" w14:textId="77777777" w:rsidR="00F5685E" w:rsidRPr="00EF5A46" w:rsidRDefault="00236CBB">
            <w:pPr>
              <w:rPr>
                <w:rFonts w:asciiTheme="majorHAnsi" w:hAnsiTheme="majorHAnsi" w:cstheme="majorHAnsi"/>
                <w:color w:val="000000"/>
              </w:rPr>
            </w:pPr>
            <w:r w:rsidRPr="00EF5A46">
              <w:rPr>
                <w:rFonts w:asciiTheme="majorHAnsi" w:hAnsiTheme="majorHAnsi" w:cstheme="majorHAnsi"/>
                <w:color w:val="000000"/>
              </w:rPr>
              <w:t>DATE</w:t>
            </w:r>
          </w:p>
        </w:tc>
        <w:tc>
          <w:tcPr>
            <w:tcW w:w="5170" w:type="dxa"/>
          </w:tcPr>
          <w:p w14:paraId="1EAEBE8E" w14:textId="77777777" w:rsidR="00F5685E" w:rsidRPr="00EF5A46" w:rsidRDefault="00236CBB">
            <w:pPr>
              <w:rPr>
                <w:rFonts w:asciiTheme="majorHAnsi" w:hAnsiTheme="majorHAnsi" w:cstheme="majorHAnsi"/>
                <w:color w:val="000000"/>
              </w:rPr>
            </w:pPr>
            <w:r w:rsidRPr="00EF5A46">
              <w:rPr>
                <w:rFonts w:asciiTheme="majorHAnsi" w:hAnsiTheme="majorHAnsi" w:cstheme="majorHAnsi"/>
                <w:color w:val="000000"/>
              </w:rPr>
              <w:t>REASON FOR CHANGE</w:t>
            </w:r>
          </w:p>
        </w:tc>
      </w:tr>
      <w:tr w:rsidR="00F5685E" w14:paraId="1241B62E" w14:textId="77777777">
        <w:trPr>
          <w:trHeight w:val="80"/>
        </w:trPr>
        <w:tc>
          <w:tcPr>
            <w:tcW w:w="1843" w:type="dxa"/>
          </w:tcPr>
          <w:p w14:paraId="60197257" w14:textId="77777777" w:rsidR="00F5685E" w:rsidRPr="00EF5A46" w:rsidRDefault="00236CBB">
            <w:pPr>
              <w:rPr>
                <w:rFonts w:asciiTheme="majorHAnsi" w:hAnsiTheme="majorHAnsi" w:cstheme="majorHAnsi"/>
                <w:sz w:val="18"/>
                <w:szCs w:val="18"/>
              </w:rPr>
            </w:pPr>
            <w:r w:rsidRPr="00EF5A46">
              <w:rPr>
                <w:rFonts w:asciiTheme="majorHAnsi" w:hAnsiTheme="majorHAnsi" w:cstheme="majorHAnsi"/>
                <w:color w:val="000000"/>
                <w:sz w:val="18"/>
                <w:szCs w:val="18"/>
              </w:rPr>
              <w:t>1</w:t>
            </w:r>
          </w:p>
        </w:tc>
        <w:tc>
          <w:tcPr>
            <w:tcW w:w="2717" w:type="dxa"/>
          </w:tcPr>
          <w:p w14:paraId="4B446592" w14:textId="77777777" w:rsidR="00F5685E" w:rsidRPr="00EF5A46" w:rsidRDefault="00236CBB">
            <w:pPr>
              <w:rPr>
                <w:rFonts w:asciiTheme="majorHAnsi" w:hAnsiTheme="majorHAnsi" w:cstheme="majorHAnsi"/>
                <w:sz w:val="18"/>
                <w:szCs w:val="18"/>
              </w:rPr>
            </w:pPr>
            <w:r w:rsidRPr="00EF5A46">
              <w:rPr>
                <w:rFonts w:asciiTheme="majorHAnsi" w:hAnsiTheme="majorHAnsi" w:cstheme="majorHAnsi"/>
                <w:color w:val="000000"/>
                <w:sz w:val="18"/>
                <w:szCs w:val="18"/>
              </w:rPr>
              <w:t>Approved December 5, 2018</w:t>
            </w:r>
          </w:p>
        </w:tc>
        <w:tc>
          <w:tcPr>
            <w:tcW w:w="5170" w:type="dxa"/>
          </w:tcPr>
          <w:p w14:paraId="19F97672" w14:textId="77777777" w:rsidR="00F5685E" w:rsidRPr="00EF5A46" w:rsidRDefault="00236CBB">
            <w:pPr>
              <w:rPr>
                <w:rFonts w:asciiTheme="majorHAnsi" w:hAnsiTheme="majorHAnsi" w:cstheme="majorHAnsi"/>
                <w:sz w:val="18"/>
                <w:szCs w:val="18"/>
              </w:rPr>
            </w:pPr>
            <w:r w:rsidRPr="00EF5A46">
              <w:rPr>
                <w:rFonts w:asciiTheme="majorHAnsi" w:hAnsiTheme="majorHAnsi" w:cstheme="majorHAnsi"/>
                <w:sz w:val="18"/>
                <w:szCs w:val="18"/>
              </w:rPr>
              <w:t>Initial Approval</w:t>
            </w:r>
          </w:p>
        </w:tc>
      </w:tr>
      <w:tr w:rsidR="00F5685E" w14:paraId="68C1CA0F" w14:textId="77777777">
        <w:trPr>
          <w:trHeight w:val="80"/>
        </w:trPr>
        <w:tc>
          <w:tcPr>
            <w:tcW w:w="1843" w:type="dxa"/>
          </w:tcPr>
          <w:p w14:paraId="7DF6B01D" w14:textId="77777777" w:rsidR="00F5685E" w:rsidRPr="00EF5A46" w:rsidRDefault="00236CBB">
            <w:pPr>
              <w:rPr>
                <w:rFonts w:asciiTheme="majorHAnsi" w:hAnsiTheme="majorHAnsi" w:cstheme="majorHAnsi"/>
                <w:color w:val="000000"/>
                <w:sz w:val="18"/>
                <w:szCs w:val="18"/>
              </w:rPr>
            </w:pPr>
            <w:r w:rsidRPr="00EF5A46">
              <w:rPr>
                <w:rFonts w:asciiTheme="majorHAnsi" w:hAnsiTheme="majorHAnsi" w:cstheme="majorHAnsi"/>
                <w:color w:val="000000"/>
                <w:sz w:val="18"/>
                <w:szCs w:val="18"/>
              </w:rPr>
              <w:t>2</w:t>
            </w:r>
          </w:p>
        </w:tc>
        <w:tc>
          <w:tcPr>
            <w:tcW w:w="2717" w:type="dxa"/>
          </w:tcPr>
          <w:p w14:paraId="7BCF4B95" w14:textId="77777777" w:rsidR="00F5685E" w:rsidRPr="00EF5A46" w:rsidRDefault="00236CBB">
            <w:pPr>
              <w:rPr>
                <w:rFonts w:asciiTheme="majorHAnsi" w:hAnsiTheme="majorHAnsi" w:cstheme="majorHAnsi"/>
                <w:color w:val="000000"/>
                <w:sz w:val="18"/>
                <w:szCs w:val="18"/>
              </w:rPr>
            </w:pPr>
            <w:r w:rsidRPr="00EF5A46">
              <w:rPr>
                <w:rFonts w:asciiTheme="majorHAnsi" w:hAnsiTheme="majorHAnsi" w:cstheme="majorHAnsi"/>
                <w:color w:val="000000"/>
                <w:sz w:val="18"/>
                <w:szCs w:val="18"/>
              </w:rPr>
              <w:t>Approved May 20, 2020</w:t>
            </w:r>
          </w:p>
        </w:tc>
        <w:tc>
          <w:tcPr>
            <w:tcW w:w="5170" w:type="dxa"/>
          </w:tcPr>
          <w:p w14:paraId="5A93877E" w14:textId="77777777" w:rsidR="00F5685E" w:rsidRPr="00EF5A46" w:rsidRDefault="00236CBB">
            <w:pPr>
              <w:rPr>
                <w:rFonts w:asciiTheme="majorHAnsi" w:hAnsiTheme="majorHAnsi" w:cstheme="majorHAnsi"/>
                <w:sz w:val="18"/>
                <w:szCs w:val="18"/>
              </w:rPr>
            </w:pPr>
            <w:r w:rsidRPr="00EF5A46">
              <w:rPr>
                <w:rFonts w:asciiTheme="majorHAnsi" w:hAnsiTheme="majorHAnsi" w:cstheme="majorHAnsi"/>
                <w:sz w:val="18"/>
                <w:szCs w:val="18"/>
              </w:rPr>
              <w:t>Annual Review, minor revisions</w:t>
            </w:r>
          </w:p>
        </w:tc>
      </w:tr>
      <w:tr w:rsidR="00F5685E" w14:paraId="287A32B8" w14:textId="77777777">
        <w:trPr>
          <w:trHeight w:val="80"/>
        </w:trPr>
        <w:tc>
          <w:tcPr>
            <w:tcW w:w="1843" w:type="dxa"/>
          </w:tcPr>
          <w:p w14:paraId="6D7180C1" w14:textId="77777777" w:rsidR="00F5685E" w:rsidRPr="00EF5A46" w:rsidRDefault="00236CBB">
            <w:pPr>
              <w:rPr>
                <w:rFonts w:asciiTheme="majorHAnsi" w:hAnsiTheme="majorHAnsi" w:cstheme="majorHAnsi"/>
                <w:color w:val="000000"/>
                <w:sz w:val="18"/>
                <w:szCs w:val="18"/>
              </w:rPr>
            </w:pPr>
            <w:r w:rsidRPr="00EF5A46">
              <w:rPr>
                <w:rFonts w:asciiTheme="majorHAnsi" w:hAnsiTheme="majorHAnsi" w:cstheme="majorHAnsi"/>
                <w:color w:val="000000"/>
                <w:sz w:val="18"/>
                <w:szCs w:val="18"/>
              </w:rPr>
              <w:t>3</w:t>
            </w:r>
          </w:p>
        </w:tc>
        <w:tc>
          <w:tcPr>
            <w:tcW w:w="2717" w:type="dxa"/>
          </w:tcPr>
          <w:p w14:paraId="36656E1D" w14:textId="77777777" w:rsidR="00F5685E" w:rsidRPr="00EF5A46" w:rsidRDefault="00236CBB">
            <w:pPr>
              <w:rPr>
                <w:rFonts w:asciiTheme="majorHAnsi" w:hAnsiTheme="majorHAnsi" w:cstheme="majorHAnsi"/>
                <w:color w:val="000000"/>
                <w:sz w:val="18"/>
                <w:szCs w:val="18"/>
              </w:rPr>
            </w:pPr>
            <w:r w:rsidRPr="00EF5A46">
              <w:rPr>
                <w:rFonts w:asciiTheme="majorHAnsi" w:hAnsiTheme="majorHAnsi" w:cstheme="majorHAnsi"/>
                <w:color w:val="000000"/>
                <w:sz w:val="18"/>
                <w:szCs w:val="18"/>
              </w:rPr>
              <w:t>Approved November 4, 2020</w:t>
            </w:r>
          </w:p>
        </w:tc>
        <w:tc>
          <w:tcPr>
            <w:tcW w:w="5170" w:type="dxa"/>
          </w:tcPr>
          <w:p w14:paraId="6C3E2E11" w14:textId="77777777" w:rsidR="00F5685E" w:rsidRPr="00EF5A46" w:rsidRDefault="00236CBB">
            <w:pPr>
              <w:rPr>
                <w:rFonts w:asciiTheme="majorHAnsi" w:hAnsiTheme="majorHAnsi" w:cstheme="majorHAnsi"/>
                <w:sz w:val="18"/>
                <w:szCs w:val="18"/>
              </w:rPr>
            </w:pPr>
            <w:r w:rsidRPr="00EF5A46">
              <w:rPr>
                <w:rFonts w:asciiTheme="majorHAnsi" w:hAnsiTheme="majorHAnsi" w:cstheme="majorHAnsi"/>
                <w:sz w:val="18"/>
                <w:szCs w:val="18"/>
              </w:rPr>
              <w:t>Standardization of Executive Limitations Policy and Tracker</w:t>
            </w:r>
          </w:p>
        </w:tc>
      </w:tr>
    </w:tbl>
    <w:p w14:paraId="72F89016" w14:textId="77777777" w:rsidR="00F5685E" w:rsidRDefault="00F5685E"/>
    <w:p w14:paraId="44BC94A0" w14:textId="77777777" w:rsidR="00F5685E" w:rsidRDefault="00F5685E"/>
    <w:p w14:paraId="119EA90D" w14:textId="77777777" w:rsidR="00F5685E" w:rsidRDefault="00F5685E"/>
    <w:p w14:paraId="0EC812EB" w14:textId="77777777" w:rsidR="00F5685E" w:rsidRDefault="00F5685E"/>
    <w:p w14:paraId="2C8A87E1" w14:textId="77777777" w:rsidR="00F5685E" w:rsidRDefault="00F5685E"/>
    <w:p w14:paraId="598B99A7" w14:textId="77777777" w:rsidR="00F5685E" w:rsidRDefault="00F5685E"/>
    <w:p w14:paraId="5B92907B" w14:textId="77777777" w:rsidR="00F5685E" w:rsidRDefault="00F5685E"/>
    <w:p w14:paraId="20BD9F58" w14:textId="77777777" w:rsidR="00F5685E" w:rsidRDefault="00F5685E"/>
    <w:p w14:paraId="2596B296" w14:textId="77777777" w:rsidR="00F5685E" w:rsidRDefault="00F5685E"/>
    <w:p w14:paraId="214DE023" w14:textId="77777777" w:rsidR="00F5685E" w:rsidRDefault="00F5685E"/>
    <w:p w14:paraId="439C68AB" w14:textId="77777777" w:rsidR="00F5685E" w:rsidRDefault="00F5685E"/>
    <w:p w14:paraId="62684CAC" w14:textId="77777777" w:rsidR="00F5685E" w:rsidRDefault="00F5685E"/>
    <w:p w14:paraId="5652598B" w14:textId="77777777" w:rsidR="00F5685E" w:rsidRDefault="00F5685E">
      <w:pPr>
        <w:sectPr w:rsidR="00F5685E">
          <w:headerReference w:type="default" r:id="rId9"/>
          <w:footerReference w:type="default" r:id="rId10"/>
          <w:pgSz w:w="12240" w:h="15840"/>
          <w:pgMar w:top="808" w:right="1440" w:bottom="1440" w:left="1440" w:header="0" w:footer="720" w:gutter="0"/>
          <w:pgNumType w:start="1"/>
          <w:cols w:space="720"/>
        </w:sectPr>
      </w:pPr>
    </w:p>
    <w:p w14:paraId="30421B63" w14:textId="77777777" w:rsidR="00F5685E" w:rsidRPr="00EF5A46" w:rsidRDefault="00236CBB" w:rsidP="00EF5A46">
      <w:pPr>
        <w:pStyle w:val="Heading1"/>
      </w:pPr>
      <w:bookmarkStart w:id="2" w:name="_heading=h.30j0zll" w:colFirst="0" w:colLast="0"/>
      <w:bookmarkStart w:id="3" w:name="_Toc120036668"/>
      <w:bookmarkEnd w:id="2"/>
      <w:r w:rsidRPr="00EF5A46">
        <w:lastRenderedPageBreak/>
        <w:t>TABLE OF CONTENTS</w:t>
      </w:r>
      <w:bookmarkEnd w:id="3"/>
    </w:p>
    <w:sdt>
      <w:sdtPr>
        <w:id w:val="1180011727"/>
        <w:docPartObj>
          <w:docPartGallery w:val="Table of Contents"/>
          <w:docPartUnique/>
        </w:docPartObj>
      </w:sdtPr>
      <w:sdtContent>
        <w:p w14:paraId="5CCC4B6F" w14:textId="3E3933CF" w:rsidR="00EF5A46" w:rsidRDefault="00236CBB">
          <w:pPr>
            <w:pStyle w:val="TOC1"/>
            <w:tabs>
              <w:tab w:val="right" w:pos="9350"/>
            </w:tabs>
            <w:rPr>
              <w:rFonts w:asciiTheme="minorHAnsi" w:eastAsiaTheme="minorEastAsia" w:hAnsiTheme="minorHAnsi" w:cstheme="minorBidi"/>
              <w:noProof/>
              <w:sz w:val="22"/>
              <w:szCs w:val="22"/>
              <w:lang w:val="en-CA"/>
            </w:rPr>
          </w:pPr>
          <w:r>
            <w:fldChar w:fldCharType="begin"/>
          </w:r>
          <w:r>
            <w:instrText xml:space="preserve"> TOC \h \u \z </w:instrText>
          </w:r>
          <w:r>
            <w:fldChar w:fldCharType="separate"/>
          </w:r>
          <w:hyperlink w:anchor="_Toc120036667" w:history="1">
            <w:r w:rsidR="00EF5A46" w:rsidRPr="008D1669">
              <w:rPr>
                <w:rStyle w:val="Hyperlink"/>
                <w:noProof/>
              </w:rPr>
              <w:t>REVISION HISTORY</w:t>
            </w:r>
            <w:r w:rsidR="00EF5A46">
              <w:rPr>
                <w:noProof/>
                <w:webHidden/>
              </w:rPr>
              <w:tab/>
            </w:r>
            <w:r w:rsidR="00EF5A46">
              <w:rPr>
                <w:noProof/>
                <w:webHidden/>
              </w:rPr>
              <w:fldChar w:fldCharType="begin"/>
            </w:r>
            <w:r w:rsidR="00EF5A46">
              <w:rPr>
                <w:noProof/>
                <w:webHidden/>
              </w:rPr>
              <w:instrText xml:space="preserve"> PAGEREF _Toc120036667 \h </w:instrText>
            </w:r>
            <w:r w:rsidR="00EF5A46">
              <w:rPr>
                <w:noProof/>
                <w:webHidden/>
              </w:rPr>
            </w:r>
            <w:r w:rsidR="00EF5A46">
              <w:rPr>
                <w:noProof/>
                <w:webHidden/>
              </w:rPr>
              <w:fldChar w:fldCharType="separate"/>
            </w:r>
            <w:r w:rsidR="00EF5A46">
              <w:rPr>
                <w:noProof/>
                <w:webHidden/>
              </w:rPr>
              <w:t>1</w:t>
            </w:r>
            <w:r w:rsidR="00EF5A46">
              <w:rPr>
                <w:noProof/>
                <w:webHidden/>
              </w:rPr>
              <w:fldChar w:fldCharType="end"/>
            </w:r>
          </w:hyperlink>
        </w:p>
        <w:p w14:paraId="2476C98D" w14:textId="09A977CA" w:rsidR="00EF5A46" w:rsidRDefault="00000000">
          <w:pPr>
            <w:pStyle w:val="TOC1"/>
            <w:tabs>
              <w:tab w:val="right" w:pos="9350"/>
            </w:tabs>
            <w:rPr>
              <w:rFonts w:asciiTheme="minorHAnsi" w:eastAsiaTheme="minorEastAsia" w:hAnsiTheme="minorHAnsi" w:cstheme="minorBidi"/>
              <w:noProof/>
              <w:sz w:val="22"/>
              <w:szCs w:val="22"/>
              <w:lang w:val="en-CA"/>
            </w:rPr>
          </w:pPr>
          <w:hyperlink w:anchor="_Toc120036668" w:history="1">
            <w:r w:rsidR="00EF5A46" w:rsidRPr="008D1669">
              <w:rPr>
                <w:rStyle w:val="Hyperlink"/>
                <w:noProof/>
              </w:rPr>
              <w:t>TABLE OF CONTENTS</w:t>
            </w:r>
            <w:r w:rsidR="00EF5A46">
              <w:rPr>
                <w:noProof/>
                <w:webHidden/>
              </w:rPr>
              <w:tab/>
            </w:r>
            <w:r w:rsidR="00EF5A46">
              <w:rPr>
                <w:noProof/>
                <w:webHidden/>
              </w:rPr>
              <w:fldChar w:fldCharType="begin"/>
            </w:r>
            <w:r w:rsidR="00EF5A46">
              <w:rPr>
                <w:noProof/>
                <w:webHidden/>
              </w:rPr>
              <w:instrText xml:space="preserve"> PAGEREF _Toc120036668 \h </w:instrText>
            </w:r>
            <w:r w:rsidR="00EF5A46">
              <w:rPr>
                <w:noProof/>
                <w:webHidden/>
              </w:rPr>
            </w:r>
            <w:r w:rsidR="00EF5A46">
              <w:rPr>
                <w:noProof/>
                <w:webHidden/>
              </w:rPr>
              <w:fldChar w:fldCharType="separate"/>
            </w:r>
            <w:r w:rsidR="00EF5A46">
              <w:rPr>
                <w:noProof/>
                <w:webHidden/>
              </w:rPr>
              <w:t>2</w:t>
            </w:r>
            <w:r w:rsidR="00EF5A46">
              <w:rPr>
                <w:noProof/>
                <w:webHidden/>
              </w:rPr>
              <w:fldChar w:fldCharType="end"/>
            </w:r>
          </w:hyperlink>
        </w:p>
        <w:p w14:paraId="7C1EF319" w14:textId="006772E3"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69" w:history="1">
            <w:r w:rsidR="00EF5A46" w:rsidRPr="008D1669">
              <w:rPr>
                <w:rStyle w:val="Hyperlink"/>
                <w:noProof/>
              </w:rPr>
              <w:t>Policy 2.1:</w:t>
            </w:r>
            <w:r w:rsidR="00EF5A46">
              <w:rPr>
                <w:rFonts w:asciiTheme="minorHAnsi" w:eastAsiaTheme="minorEastAsia" w:hAnsiTheme="minorHAnsi" w:cstheme="minorBidi"/>
                <w:noProof/>
                <w:sz w:val="22"/>
                <w:szCs w:val="22"/>
                <w:lang w:val="en-CA"/>
              </w:rPr>
              <w:tab/>
            </w:r>
            <w:r w:rsidR="00EF5A46" w:rsidRPr="008D1669">
              <w:rPr>
                <w:rStyle w:val="Hyperlink"/>
                <w:noProof/>
              </w:rPr>
              <w:t>Role of the Board</w:t>
            </w:r>
            <w:r w:rsidR="00EF5A46">
              <w:rPr>
                <w:noProof/>
                <w:webHidden/>
              </w:rPr>
              <w:tab/>
            </w:r>
            <w:r w:rsidR="00EF5A46">
              <w:rPr>
                <w:noProof/>
                <w:webHidden/>
              </w:rPr>
              <w:fldChar w:fldCharType="begin"/>
            </w:r>
            <w:r w:rsidR="00EF5A46">
              <w:rPr>
                <w:noProof/>
                <w:webHidden/>
              </w:rPr>
              <w:instrText xml:space="preserve"> PAGEREF _Toc120036669 \h </w:instrText>
            </w:r>
            <w:r w:rsidR="00EF5A46">
              <w:rPr>
                <w:noProof/>
                <w:webHidden/>
              </w:rPr>
            </w:r>
            <w:r w:rsidR="00EF5A46">
              <w:rPr>
                <w:noProof/>
                <w:webHidden/>
              </w:rPr>
              <w:fldChar w:fldCharType="separate"/>
            </w:r>
            <w:r w:rsidR="00EF5A46">
              <w:rPr>
                <w:noProof/>
                <w:webHidden/>
              </w:rPr>
              <w:t>2</w:t>
            </w:r>
            <w:r w:rsidR="00EF5A46">
              <w:rPr>
                <w:noProof/>
                <w:webHidden/>
              </w:rPr>
              <w:fldChar w:fldCharType="end"/>
            </w:r>
          </w:hyperlink>
        </w:p>
        <w:p w14:paraId="4A60EDDB" w14:textId="68594CC2"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70" w:history="1">
            <w:r w:rsidR="00EF5A46" w:rsidRPr="008D1669">
              <w:rPr>
                <w:rStyle w:val="Hyperlink"/>
                <w:noProof/>
              </w:rPr>
              <w:t>Policy 2.2:</w:t>
            </w:r>
            <w:r w:rsidR="00EF5A46">
              <w:rPr>
                <w:rFonts w:asciiTheme="minorHAnsi" w:eastAsiaTheme="minorEastAsia" w:hAnsiTheme="minorHAnsi" w:cstheme="minorBidi"/>
                <w:noProof/>
                <w:sz w:val="22"/>
                <w:szCs w:val="22"/>
                <w:lang w:val="en-CA"/>
              </w:rPr>
              <w:tab/>
            </w:r>
            <w:r w:rsidR="00EF5A46" w:rsidRPr="008D1669">
              <w:rPr>
                <w:rStyle w:val="Hyperlink"/>
                <w:noProof/>
              </w:rPr>
              <w:t>Responsibilities of the Board</w:t>
            </w:r>
            <w:r w:rsidR="00EF5A46">
              <w:rPr>
                <w:noProof/>
                <w:webHidden/>
              </w:rPr>
              <w:tab/>
            </w:r>
            <w:r w:rsidR="00EF5A46">
              <w:rPr>
                <w:noProof/>
                <w:webHidden/>
              </w:rPr>
              <w:fldChar w:fldCharType="begin"/>
            </w:r>
            <w:r w:rsidR="00EF5A46">
              <w:rPr>
                <w:noProof/>
                <w:webHidden/>
              </w:rPr>
              <w:instrText xml:space="preserve"> PAGEREF _Toc120036670 \h </w:instrText>
            </w:r>
            <w:r w:rsidR="00EF5A46">
              <w:rPr>
                <w:noProof/>
                <w:webHidden/>
              </w:rPr>
            </w:r>
            <w:r w:rsidR="00EF5A46">
              <w:rPr>
                <w:noProof/>
                <w:webHidden/>
              </w:rPr>
              <w:fldChar w:fldCharType="separate"/>
            </w:r>
            <w:r w:rsidR="00EF5A46">
              <w:rPr>
                <w:noProof/>
                <w:webHidden/>
              </w:rPr>
              <w:t>2</w:t>
            </w:r>
            <w:r w:rsidR="00EF5A46">
              <w:rPr>
                <w:noProof/>
                <w:webHidden/>
              </w:rPr>
              <w:fldChar w:fldCharType="end"/>
            </w:r>
          </w:hyperlink>
        </w:p>
        <w:p w14:paraId="0391DA6E" w14:textId="41E8F2D8"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71" w:history="1">
            <w:r w:rsidR="00EF5A46" w:rsidRPr="008D1669">
              <w:rPr>
                <w:rStyle w:val="Hyperlink"/>
                <w:noProof/>
              </w:rPr>
              <w:t>Policy 2.3:</w:t>
            </w:r>
            <w:r w:rsidR="00EF5A46">
              <w:rPr>
                <w:rFonts w:asciiTheme="minorHAnsi" w:eastAsiaTheme="minorEastAsia" w:hAnsiTheme="minorHAnsi" w:cstheme="minorBidi"/>
                <w:noProof/>
                <w:sz w:val="22"/>
                <w:szCs w:val="22"/>
                <w:lang w:val="en-CA"/>
              </w:rPr>
              <w:tab/>
            </w:r>
            <w:r w:rsidR="00EF5A46" w:rsidRPr="008D1669">
              <w:rPr>
                <w:rStyle w:val="Hyperlink"/>
                <w:noProof/>
              </w:rPr>
              <w:t>Composition and Structure of the Board of Directors</w:t>
            </w:r>
            <w:r w:rsidR="00EF5A46">
              <w:rPr>
                <w:noProof/>
                <w:webHidden/>
              </w:rPr>
              <w:tab/>
            </w:r>
            <w:r w:rsidR="00EF5A46">
              <w:rPr>
                <w:noProof/>
                <w:webHidden/>
              </w:rPr>
              <w:fldChar w:fldCharType="begin"/>
            </w:r>
            <w:r w:rsidR="00EF5A46">
              <w:rPr>
                <w:noProof/>
                <w:webHidden/>
              </w:rPr>
              <w:instrText xml:space="preserve"> PAGEREF _Toc120036671 \h </w:instrText>
            </w:r>
            <w:r w:rsidR="00EF5A46">
              <w:rPr>
                <w:noProof/>
                <w:webHidden/>
              </w:rPr>
            </w:r>
            <w:r w:rsidR="00EF5A46">
              <w:rPr>
                <w:noProof/>
                <w:webHidden/>
              </w:rPr>
              <w:fldChar w:fldCharType="separate"/>
            </w:r>
            <w:r w:rsidR="00EF5A46">
              <w:rPr>
                <w:noProof/>
                <w:webHidden/>
              </w:rPr>
              <w:t>4</w:t>
            </w:r>
            <w:r w:rsidR="00EF5A46">
              <w:rPr>
                <w:noProof/>
                <w:webHidden/>
              </w:rPr>
              <w:fldChar w:fldCharType="end"/>
            </w:r>
          </w:hyperlink>
        </w:p>
        <w:p w14:paraId="0D7568B5" w14:textId="750F31A6"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72" w:history="1">
            <w:r w:rsidR="00EF5A46" w:rsidRPr="008D1669">
              <w:rPr>
                <w:rStyle w:val="Hyperlink"/>
                <w:noProof/>
              </w:rPr>
              <w:t>Policy 2.4:</w:t>
            </w:r>
            <w:r w:rsidR="00EF5A46">
              <w:rPr>
                <w:rFonts w:asciiTheme="minorHAnsi" w:eastAsiaTheme="minorEastAsia" w:hAnsiTheme="minorHAnsi" w:cstheme="minorBidi"/>
                <w:noProof/>
                <w:sz w:val="22"/>
                <w:szCs w:val="22"/>
                <w:lang w:val="en-CA"/>
              </w:rPr>
              <w:tab/>
            </w:r>
            <w:r w:rsidR="00EF5A46" w:rsidRPr="008D1669">
              <w:rPr>
                <w:rStyle w:val="Hyperlink"/>
                <w:noProof/>
              </w:rPr>
              <w:t>Meetings of the Board of Directors</w:t>
            </w:r>
            <w:r w:rsidR="00EF5A46">
              <w:rPr>
                <w:noProof/>
                <w:webHidden/>
              </w:rPr>
              <w:tab/>
            </w:r>
            <w:r w:rsidR="00EF5A46">
              <w:rPr>
                <w:noProof/>
                <w:webHidden/>
              </w:rPr>
              <w:fldChar w:fldCharType="begin"/>
            </w:r>
            <w:r w:rsidR="00EF5A46">
              <w:rPr>
                <w:noProof/>
                <w:webHidden/>
              </w:rPr>
              <w:instrText xml:space="preserve"> PAGEREF _Toc120036672 \h </w:instrText>
            </w:r>
            <w:r w:rsidR="00EF5A46">
              <w:rPr>
                <w:noProof/>
                <w:webHidden/>
              </w:rPr>
            </w:r>
            <w:r w:rsidR="00EF5A46">
              <w:rPr>
                <w:noProof/>
                <w:webHidden/>
              </w:rPr>
              <w:fldChar w:fldCharType="separate"/>
            </w:r>
            <w:r w:rsidR="00EF5A46">
              <w:rPr>
                <w:noProof/>
                <w:webHidden/>
              </w:rPr>
              <w:t>5</w:t>
            </w:r>
            <w:r w:rsidR="00EF5A46">
              <w:rPr>
                <w:noProof/>
                <w:webHidden/>
              </w:rPr>
              <w:fldChar w:fldCharType="end"/>
            </w:r>
          </w:hyperlink>
        </w:p>
        <w:p w14:paraId="6C3EAAD0" w14:textId="6689D766"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73" w:history="1">
            <w:r w:rsidR="00EF5A46" w:rsidRPr="008D1669">
              <w:rPr>
                <w:rStyle w:val="Hyperlink"/>
                <w:noProof/>
              </w:rPr>
              <w:t>Policy 3.1:</w:t>
            </w:r>
            <w:r w:rsidR="00EF5A46">
              <w:rPr>
                <w:rFonts w:asciiTheme="minorHAnsi" w:eastAsiaTheme="minorEastAsia" w:hAnsiTheme="minorHAnsi" w:cstheme="minorBidi"/>
                <w:noProof/>
                <w:sz w:val="22"/>
                <w:szCs w:val="22"/>
                <w:lang w:val="en-CA"/>
              </w:rPr>
              <w:tab/>
            </w:r>
            <w:r w:rsidR="00EF5A46" w:rsidRPr="008D1669">
              <w:rPr>
                <w:rStyle w:val="Hyperlink"/>
                <w:noProof/>
              </w:rPr>
              <w:t>Directors</w:t>
            </w:r>
            <w:r w:rsidR="00EF5A46">
              <w:rPr>
                <w:noProof/>
                <w:webHidden/>
              </w:rPr>
              <w:tab/>
            </w:r>
            <w:r w:rsidR="00EF5A46">
              <w:rPr>
                <w:noProof/>
                <w:webHidden/>
              </w:rPr>
              <w:fldChar w:fldCharType="begin"/>
            </w:r>
            <w:r w:rsidR="00EF5A46">
              <w:rPr>
                <w:noProof/>
                <w:webHidden/>
              </w:rPr>
              <w:instrText xml:space="preserve"> PAGEREF _Toc120036673 \h </w:instrText>
            </w:r>
            <w:r w:rsidR="00EF5A46">
              <w:rPr>
                <w:noProof/>
                <w:webHidden/>
              </w:rPr>
            </w:r>
            <w:r w:rsidR="00EF5A46">
              <w:rPr>
                <w:noProof/>
                <w:webHidden/>
              </w:rPr>
              <w:fldChar w:fldCharType="separate"/>
            </w:r>
            <w:r w:rsidR="00EF5A46">
              <w:rPr>
                <w:noProof/>
                <w:webHidden/>
              </w:rPr>
              <w:t>7</w:t>
            </w:r>
            <w:r w:rsidR="00EF5A46">
              <w:rPr>
                <w:noProof/>
                <w:webHidden/>
              </w:rPr>
              <w:fldChar w:fldCharType="end"/>
            </w:r>
          </w:hyperlink>
        </w:p>
        <w:p w14:paraId="3B2BDD35" w14:textId="7F1BBD9D" w:rsidR="00EF5A46" w:rsidRDefault="00000000">
          <w:pPr>
            <w:pStyle w:val="TOC4"/>
            <w:tabs>
              <w:tab w:val="right" w:pos="9350"/>
            </w:tabs>
            <w:rPr>
              <w:rFonts w:asciiTheme="minorHAnsi" w:eastAsiaTheme="minorEastAsia" w:hAnsiTheme="minorHAnsi" w:cstheme="minorBidi"/>
              <w:noProof/>
              <w:sz w:val="22"/>
              <w:szCs w:val="22"/>
              <w:lang w:val="en-CA"/>
            </w:rPr>
          </w:pPr>
          <w:hyperlink w:anchor="_Toc120036674" w:history="1">
            <w:r w:rsidR="00EF5A46" w:rsidRPr="008D1669">
              <w:rPr>
                <w:rStyle w:val="Hyperlink"/>
                <w:i/>
                <w:noProof/>
              </w:rPr>
              <w:t>Accountability</w:t>
            </w:r>
            <w:r w:rsidR="00EF5A46">
              <w:rPr>
                <w:noProof/>
                <w:webHidden/>
              </w:rPr>
              <w:tab/>
            </w:r>
            <w:r w:rsidR="00EF5A46">
              <w:rPr>
                <w:noProof/>
                <w:webHidden/>
              </w:rPr>
              <w:fldChar w:fldCharType="begin"/>
            </w:r>
            <w:r w:rsidR="00EF5A46">
              <w:rPr>
                <w:noProof/>
                <w:webHidden/>
              </w:rPr>
              <w:instrText xml:space="preserve"> PAGEREF _Toc120036674 \h </w:instrText>
            </w:r>
            <w:r w:rsidR="00EF5A46">
              <w:rPr>
                <w:noProof/>
                <w:webHidden/>
              </w:rPr>
            </w:r>
            <w:r w:rsidR="00EF5A46">
              <w:rPr>
                <w:noProof/>
                <w:webHidden/>
              </w:rPr>
              <w:fldChar w:fldCharType="separate"/>
            </w:r>
            <w:r w:rsidR="00EF5A46">
              <w:rPr>
                <w:noProof/>
                <w:webHidden/>
              </w:rPr>
              <w:t>7</w:t>
            </w:r>
            <w:r w:rsidR="00EF5A46">
              <w:rPr>
                <w:noProof/>
                <w:webHidden/>
              </w:rPr>
              <w:fldChar w:fldCharType="end"/>
            </w:r>
          </w:hyperlink>
        </w:p>
        <w:p w14:paraId="1CD2069C" w14:textId="5025336A" w:rsidR="00EF5A46" w:rsidRDefault="00000000">
          <w:pPr>
            <w:pStyle w:val="TOC4"/>
            <w:tabs>
              <w:tab w:val="right" w:pos="9350"/>
            </w:tabs>
            <w:rPr>
              <w:rFonts w:asciiTheme="minorHAnsi" w:eastAsiaTheme="minorEastAsia" w:hAnsiTheme="minorHAnsi" w:cstheme="minorBidi"/>
              <w:noProof/>
              <w:sz w:val="22"/>
              <w:szCs w:val="22"/>
              <w:lang w:val="en-CA"/>
            </w:rPr>
          </w:pPr>
          <w:hyperlink w:anchor="_Toc120036675" w:history="1">
            <w:r w:rsidR="00EF5A46" w:rsidRPr="008D1669">
              <w:rPr>
                <w:rStyle w:val="Hyperlink"/>
                <w:i/>
                <w:noProof/>
              </w:rPr>
              <w:t>Participation in Board/Committee Meetings</w:t>
            </w:r>
            <w:r w:rsidR="00EF5A46">
              <w:rPr>
                <w:noProof/>
                <w:webHidden/>
              </w:rPr>
              <w:tab/>
            </w:r>
            <w:r w:rsidR="00EF5A46">
              <w:rPr>
                <w:noProof/>
                <w:webHidden/>
              </w:rPr>
              <w:fldChar w:fldCharType="begin"/>
            </w:r>
            <w:r w:rsidR="00EF5A46">
              <w:rPr>
                <w:noProof/>
                <w:webHidden/>
              </w:rPr>
              <w:instrText xml:space="preserve"> PAGEREF _Toc120036675 \h </w:instrText>
            </w:r>
            <w:r w:rsidR="00EF5A46">
              <w:rPr>
                <w:noProof/>
                <w:webHidden/>
              </w:rPr>
            </w:r>
            <w:r w:rsidR="00EF5A46">
              <w:rPr>
                <w:noProof/>
                <w:webHidden/>
              </w:rPr>
              <w:fldChar w:fldCharType="separate"/>
            </w:r>
            <w:r w:rsidR="00EF5A46">
              <w:rPr>
                <w:noProof/>
                <w:webHidden/>
              </w:rPr>
              <w:t>8</w:t>
            </w:r>
            <w:r w:rsidR="00EF5A46">
              <w:rPr>
                <w:noProof/>
                <w:webHidden/>
              </w:rPr>
              <w:fldChar w:fldCharType="end"/>
            </w:r>
          </w:hyperlink>
        </w:p>
        <w:p w14:paraId="405445AB" w14:textId="535CF1E7"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76" w:history="1">
            <w:r w:rsidR="00EF5A46" w:rsidRPr="008D1669">
              <w:rPr>
                <w:rStyle w:val="Hyperlink"/>
                <w:noProof/>
              </w:rPr>
              <w:t>Policy 3.2:</w:t>
            </w:r>
            <w:r w:rsidR="00EF5A46">
              <w:rPr>
                <w:rFonts w:asciiTheme="minorHAnsi" w:eastAsiaTheme="minorEastAsia" w:hAnsiTheme="minorHAnsi" w:cstheme="minorBidi"/>
                <w:noProof/>
                <w:sz w:val="22"/>
                <w:szCs w:val="22"/>
                <w:lang w:val="en-CA"/>
              </w:rPr>
              <w:tab/>
            </w:r>
            <w:r w:rsidR="00EF5A46" w:rsidRPr="008D1669">
              <w:rPr>
                <w:rStyle w:val="Hyperlink"/>
                <w:noProof/>
              </w:rPr>
              <w:t>The President</w:t>
            </w:r>
            <w:r w:rsidR="00EF5A46">
              <w:rPr>
                <w:noProof/>
                <w:webHidden/>
              </w:rPr>
              <w:tab/>
            </w:r>
            <w:r w:rsidR="00EF5A46">
              <w:rPr>
                <w:noProof/>
                <w:webHidden/>
              </w:rPr>
              <w:fldChar w:fldCharType="begin"/>
            </w:r>
            <w:r w:rsidR="00EF5A46">
              <w:rPr>
                <w:noProof/>
                <w:webHidden/>
              </w:rPr>
              <w:instrText xml:space="preserve"> PAGEREF _Toc120036676 \h </w:instrText>
            </w:r>
            <w:r w:rsidR="00EF5A46">
              <w:rPr>
                <w:noProof/>
                <w:webHidden/>
              </w:rPr>
            </w:r>
            <w:r w:rsidR="00EF5A46">
              <w:rPr>
                <w:noProof/>
                <w:webHidden/>
              </w:rPr>
              <w:fldChar w:fldCharType="separate"/>
            </w:r>
            <w:r w:rsidR="00EF5A46">
              <w:rPr>
                <w:noProof/>
                <w:webHidden/>
              </w:rPr>
              <w:t>8</w:t>
            </w:r>
            <w:r w:rsidR="00EF5A46">
              <w:rPr>
                <w:noProof/>
                <w:webHidden/>
              </w:rPr>
              <w:fldChar w:fldCharType="end"/>
            </w:r>
          </w:hyperlink>
        </w:p>
        <w:p w14:paraId="7C019765" w14:textId="621901F1" w:rsidR="00EF5A46" w:rsidRDefault="00000000">
          <w:pPr>
            <w:pStyle w:val="TOC4"/>
            <w:tabs>
              <w:tab w:val="right" w:pos="9350"/>
            </w:tabs>
            <w:rPr>
              <w:rFonts w:asciiTheme="minorHAnsi" w:eastAsiaTheme="minorEastAsia" w:hAnsiTheme="minorHAnsi" w:cstheme="minorBidi"/>
              <w:noProof/>
              <w:sz w:val="22"/>
              <w:szCs w:val="22"/>
              <w:lang w:val="en-CA"/>
            </w:rPr>
          </w:pPr>
          <w:hyperlink w:anchor="_Toc120036677" w:history="1">
            <w:r w:rsidR="00EF5A46" w:rsidRPr="008D1669">
              <w:rPr>
                <w:rStyle w:val="Hyperlink"/>
                <w:i/>
                <w:noProof/>
              </w:rPr>
              <w:t>Leadership of the Board</w:t>
            </w:r>
            <w:r w:rsidR="00EF5A46">
              <w:rPr>
                <w:noProof/>
                <w:webHidden/>
              </w:rPr>
              <w:tab/>
            </w:r>
            <w:r w:rsidR="00EF5A46">
              <w:rPr>
                <w:noProof/>
                <w:webHidden/>
              </w:rPr>
              <w:fldChar w:fldCharType="begin"/>
            </w:r>
            <w:r w:rsidR="00EF5A46">
              <w:rPr>
                <w:noProof/>
                <w:webHidden/>
              </w:rPr>
              <w:instrText xml:space="preserve"> PAGEREF _Toc120036677 \h </w:instrText>
            </w:r>
            <w:r w:rsidR="00EF5A46">
              <w:rPr>
                <w:noProof/>
                <w:webHidden/>
              </w:rPr>
            </w:r>
            <w:r w:rsidR="00EF5A46">
              <w:rPr>
                <w:noProof/>
                <w:webHidden/>
              </w:rPr>
              <w:fldChar w:fldCharType="separate"/>
            </w:r>
            <w:r w:rsidR="00EF5A46">
              <w:rPr>
                <w:noProof/>
                <w:webHidden/>
              </w:rPr>
              <w:t>9</w:t>
            </w:r>
            <w:r w:rsidR="00EF5A46">
              <w:rPr>
                <w:noProof/>
                <w:webHidden/>
              </w:rPr>
              <w:fldChar w:fldCharType="end"/>
            </w:r>
          </w:hyperlink>
        </w:p>
        <w:p w14:paraId="6419FB92" w14:textId="7067A82A" w:rsidR="00EF5A46" w:rsidRDefault="00000000">
          <w:pPr>
            <w:pStyle w:val="TOC4"/>
            <w:tabs>
              <w:tab w:val="right" w:pos="9350"/>
            </w:tabs>
            <w:rPr>
              <w:rFonts w:asciiTheme="minorHAnsi" w:eastAsiaTheme="minorEastAsia" w:hAnsiTheme="minorHAnsi" w:cstheme="minorBidi"/>
              <w:noProof/>
              <w:sz w:val="22"/>
              <w:szCs w:val="22"/>
              <w:lang w:val="en-CA"/>
            </w:rPr>
          </w:pPr>
          <w:hyperlink w:anchor="_Toc120036678" w:history="1">
            <w:r w:rsidR="00EF5A46" w:rsidRPr="008D1669">
              <w:rPr>
                <w:rStyle w:val="Hyperlink"/>
                <w:i/>
                <w:noProof/>
              </w:rPr>
              <w:t>External Relationships</w:t>
            </w:r>
            <w:r w:rsidR="00EF5A46">
              <w:rPr>
                <w:noProof/>
                <w:webHidden/>
              </w:rPr>
              <w:tab/>
            </w:r>
            <w:r w:rsidR="00EF5A46">
              <w:rPr>
                <w:noProof/>
                <w:webHidden/>
              </w:rPr>
              <w:fldChar w:fldCharType="begin"/>
            </w:r>
            <w:r w:rsidR="00EF5A46">
              <w:rPr>
                <w:noProof/>
                <w:webHidden/>
              </w:rPr>
              <w:instrText xml:space="preserve"> PAGEREF _Toc120036678 \h </w:instrText>
            </w:r>
            <w:r w:rsidR="00EF5A46">
              <w:rPr>
                <w:noProof/>
                <w:webHidden/>
              </w:rPr>
            </w:r>
            <w:r w:rsidR="00EF5A46">
              <w:rPr>
                <w:noProof/>
                <w:webHidden/>
              </w:rPr>
              <w:fldChar w:fldCharType="separate"/>
            </w:r>
            <w:r w:rsidR="00EF5A46">
              <w:rPr>
                <w:noProof/>
                <w:webHidden/>
              </w:rPr>
              <w:t>9</w:t>
            </w:r>
            <w:r w:rsidR="00EF5A46">
              <w:rPr>
                <w:noProof/>
                <w:webHidden/>
              </w:rPr>
              <w:fldChar w:fldCharType="end"/>
            </w:r>
          </w:hyperlink>
        </w:p>
        <w:p w14:paraId="53D4EFDF" w14:textId="52049E05"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79" w:history="1">
            <w:r w:rsidR="00EF5A46" w:rsidRPr="008D1669">
              <w:rPr>
                <w:rStyle w:val="Hyperlink"/>
                <w:noProof/>
              </w:rPr>
              <w:t>Policy 3.3:</w:t>
            </w:r>
            <w:r w:rsidR="00EF5A46">
              <w:rPr>
                <w:rFonts w:asciiTheme="minorHAnsi" w:eastAsiaTheme="minorEastAsia" w:hAnsiTheme="minorHAnsi" w:cstheme="minorBidi"/>
                <w:noProof/>
                <w:sz w:val="22"/>
                <w:szCs w:val="22"/>
                <w:lang w:val="en-CA"/>
              </w:rPr>
              <w:tab/>
            </w:r>
            <w:r w:rsidR="00EF5A46" w:rsidRPr="008D1669">
              <w:rPr>
                <w:rStyle w:val="Hyperlink"/>
                <w:noProof/>
              </w:rPr>
              <w:t>The Vice-President</w:t>
            </w:r>
            <w:r w:rsidR="00EF5A46">
              <w:rPr>
                <w:noProof/>
                <w:webHidden/>
              </w:rPr>
              <w:tab/>
            </w:r>
            <w:r w:rsidR="00EF5A46">
              <w:rPr>
                <w:noProof/>
                <w:webHidden/>
              </w:rPr>
              <w:fldChar w:fldCharType="begin"/>
            </w:r>
            <w:r w:rsidR="00EF5A46">
              <w:rPr>
                <w:noProof/>
                <w:webHidden/>
              </w:rPr>
              <w:instrText xml:space="preserve"> PAGEREF _Toc120036679 \h </w:instrText>
            </w:r>
            <w:r w:rsidR="00EF5A46">
              <w:rPr>
                <w:noProof/>
                <w:webHidden/>
              </w:rPr>
            </w:r>
            <w:r w:rsidR="00EF5A46">
              <w:rPr>
                <w:noProof/>
                <w:webHidden/>
              </w:rPr>
              <w:fldChar w:fldCharType="separate"/>
            </w:r>
            <w:r w:rsidR="00EF5A46">
              <w:rPr>
                <w:noProof/>
                <w:webHidden/>
              </w:rPr>
              <w:t>10</w:t>
            </w:r>
            <w:r w:rsidR="00EF5A46">
              <w:rPr>
                <w:noProof/>
                <w:webHidden/>
              </w:rPr>
              <w:fldChar w:fldCharType="end"/>
            </w:r>
          </w:hyperlink>
        </w:p>
        <w:p w14:paraId="2B032411" w14:textId="079F00A9"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80" w:history="1">
            <w:r w:rsidR="00EF5A46" w:rsidRPr="008D1669">
              <w:rPr>
                <w:rStyle w:val="Hyperlink"/>
                <w:noProof/>
              </w:rPr>
              <w:t>Policy 4.1:</w:t>
            </w:r>
            <w:r w:rsidR="00EF5A46">
              <w:rPr>
                <w:rFonts w:asciiTheme="minorHAnsi" w:eastAsiaTheme="minorEastAsia" w:hAnsiTheme="minorHAnsi" w:cstheme="minorBidi"/>
                <w:noProof/>
                <w:sz w:val="22"/>
                <w:szCs w:val="22"/>
                <w:lang w:val="en-CA"/>
              </w:rPr>
              <w:tab/>
            </w:r>
            <w:r w:rsidR="00EF5A46" w:rsidRPr="008D1669">
              <w:rPr>
                <w:rStyle w:val="Hyperlink"/>
                <w:noProof/>
              </w:rPr>
              <w:t>Purpose</w:t>
            </w:r>
            <w:r w:rsidR="00EF5A46">
              <w:rPr>
                <w:noProof/>
                <w:webHidden/>
              </w:rPr>
              <w:tab/>
            </w:r>
            <w:r w:rsidR="00EF5A46">
              <w:rPr>
                <w:noProof/>
                <w:webHidden/>
              </w:rPr>
              <w:fldChar w:fldCharType="begin"/>
            </w:r>
            <w:r w:rsidR="00EF5A46">
              <w:rPr>
                <w:noProof/>
                <w:webHidden/>
              </w:rPr>
              <w:instrText xml:space="preserve"> PAGEREF _Toc120036680 \h </w:instrText>
            </w:r>
            <w:r w:rsidR="00EF5A46">
              <w:rPr>
                <w:noProof/>
                <w:webHidden/>
              </w:rPr>
            </w:r>
            <w:r w:rsidR="00EF5A46">
              <w:rPr>
                <w:noProof/>
                <w:webHidden/>
              </w:rPr>
              <w:fldChar w:fldCharType="separate"/>
            </w:r>
            <w:r w:rsidR="00EF5A46">
              <w:rPr>
                <w:noProof/>
                <w:webHidden/>
              </w:rPr>
              <w:t>11</w:t>
            </w:r>
            <w:r w:rsidR="00EF5A46">
              <w:rPr>
                <w:noProof/>
                <w:webHidden/>
              </w:rPr>
              <w:fldChar w:fldCharType="end"/>
            </w:r>
          </w:hyperlink>
        </w:p>
        <w:p w14:paraId="328B62CA" w14:textId="139BEC5D"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81" w:history="1">
            <w:r w:rsidR="00EF5A46" w:rsidRPr="008D1669">
              <w:rPr>
                <w:rStyle w:val="Hyperlink"/>
                <w:noProof/>
              </w:rPr>
              <w:t>Policy 4.2:</w:t>
            </w:r>
            <w:r w:rsidR="00EF5A46">
              <w:rPr>
                <w:rFonts w:asciiTheme="minorHAnsi" w:eastAsiaTheme="minorEastAsia" w:hAnsiTheme="minorHAnsi" w:cstheme="minorBidi"/>
                <w:noProof/>
                <w:sz w:val="22"/>
                <w:szCs w:val="22"/>
                <w:lang w:val="en-CA"/>
              </w:rPr>
              <w:tab/>
            </w:r>
            <w:r w:rsidR="00EF5A46" w:rsidRPr="008D1669">
              <w:rPr>
                <w:rStyle w:val="Hyperlink"/>
                <w:noProof/>
              </w:rPr>
              <w:t>Authority</w:t>
            </w:r>
            <w:r w:rsidR="00EF5A46">
              <w:rPr>
                <w:noProof/>
                <w:webHidden/>
              </w:rPr>
              <w:tab/>
            </w:r>
            <w:r w:rsidR="00EF5A46">
              <w:rPr>
                <w:noProof/>
                <w:webHidden/>
              </w:rPr>
              <w:fldChar w:fldCharType="begin"/>
            </w:r>
            <w:r w:rsidR="00EF5A46">
              <w:rPr>
                <w:noProof/>
                <w:webHidden/>
              </w:rPr>
              <w:instrText xml:space="preserve"> PAGEREF _Toc120036681 \h </w:instrText>
            </w:r>
            <w:r w:rsidR="00EF5A46">
              <w:rPr>
                <w:noProof/>
                <w:webHidden/>
              </w:rPr>
            </w:r>
            <w:r w:rsidR="00EF5A46">
              <w:rPr>
                <w:noProof/>
                <w:webHidden/>
              </w:rPr>
              <w:fldChar w:fldCharType="separate"/>
            </w:r>
            <w:r w:rsidR="00EF5A46">
              <w:rPr>
                <w:noProof/>
                <w:webHidden/>
              </w:rPr>
              <w:t>11</w:t>
            </w:r>
            <w:r w:rsidR="00EF5A46">
              <w:rPr>
                <w:noProof/>
                <w:webHidden/>
              </w:rPr>
              <w:fldChar w:fldCharType="end"/>
            </w:r>
          </w:hyperlink>
        </w:p>
        <w:p w14:paraId="2859A538" w14:textId="7162D8CA"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82" w:history="1">
            <w:r w:rsidR="00EF5A46" w:rsidRPr="008D1669">
              <w:rPr>
                <w:rStyle w:val="Hyperlink"/>
                <w:noProof/>
              </w:rPr>
              <w:t>Policy 4.3:</w:t>
            </w:r>
            <w:r w:rsidR="00EF5A46">
              <w:rPr>
                <w:rFonts w:asciiTheme="minorHAnsi" w:eastAsiaTheme="minorEastAsia" w:hAnsiTheme="minorHAnsi" w:cstheme="minorBidi"/>
                <w:noProof/>
                <w:sz w:val="22"/>
                <w:szCs w:val="22"/>
                <w:lang w:val="en-CA"/>
              </w:rPr>
              <w:tab/>
            </w:r>
            <w:r w:rsidR="00EF5A46" w:rsidRPr="008D1669">
              <w:rPr>
                <w:rStyle w:val="Hyperlink"/>
                <w:noProof/>
              </w:rPr>
              <w:t>Meetings</w:t>
            </w:r>
            <w:r w:rsidR="00EF5A46">
              <w:rPr>
                <w:noProof/>
                <w:webHidden/>
              </w:rPr>
              <w:tab/>
            </w:r>
            <w:r w:rsidR="00EF5A46">
              <w:rPr>
                <w:noProof/>
                <w:webHidden/>
              </w:rPr>
              <w:fldChar w:fldCharType="begin"/>
            </w:r>
            <w:r w:rsidR="00EF5A46">
              <w:rPr>
                <w:noProof/>
                <w:webHidden/>
              </w:rPr>
              <w:instrText xml:space="preserve"> PAGEREF _Toc120036682 \h </w:instrText>
            </w:r>
            <w:r w:rsidR="00EF5A46">
              <w:rPr>
                <w:noProof/>
                <w:webHidden/>
              </w:rPr>
            </w:r>
            <w:r w:rsidR="00EF5A46">
              <w:rPr>
                <w:noProof/>
                <w:webHidden/>
              </w:rPr>
              <w:fldChar w:fldCharType="separate"/>
            </w:r>
            <w:r w:rsidR="00EF5A46">
              <w:rPr>
                <w:noProof/>
                <w:webHidden/>
              </w:rPr>
              <w:t>11</w:t>
            </w:r>
            <w:r w:rsidR="00EF5A46">
              <w:rPr>
                <w:noProof/>
                <w:webHidden/>
              </w:rPr>
              <w:fldChar w:fldCharType="end"/>
            </w:r>
          </w:hyperlink>
        </w:p>
        <w:p w14:paraId="122413E9" w14:textId="3EEC80FE"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83" w:history="1">
            <w:r w:rsidR="00EF5A46" w:rsidRPr="008D1669">
              <w:rPr>
                <w:rStyle w:val="Hyperlink"/>
                <w:noProof/>
              </w:rPr>
              <w:t>Policy 4.4:</w:t>
            </w:r>
            <w:r w:rsidR="00EF5A46">
              <w:rPr>
                <w:rFonts w:asciiTheme="minorHAnsi" w:eastAsiaTheme="minorEastAsia" w:hAnsiTheme="minorHAnsi" w:cstheme="minorBidi"/>
                <w:noProof/>
                <w:sz w:val="22"/>
                <w:szCs w:val="22"/>
                <w:lang w:val="en-CA"/>
              </w:rPr>
              <w:tab/>
            </w:r>
            <w:r w:rsidR="00EF5A46" w:rsidRPr="008D1669">
              <w:rPr>
                <w:rStyle w:val="Hyperlink"/>
                <w:noProof/>
              </w:rPr>
              <w:t>Human Resource Committee Terms of Reference</w:t>
            </w:r>
            <w:r w:rsidR="00EF5A46">
              <w:rPr>
                <w:noProof/>
                <w:webHidden/>
              </w:rPr>
              <w:tab/>
            </w:r>
            <w:r w:rsidR="00EF5A46">
              <w:rPr>
                <w:noProof/>
                <w:webHidden/>
              </w:rPr>
              <w:fldChar w:fldCharType="begin"/>
            </w:r>
            <w:r w:rsidR="00EF5A46">
              <w:rPr>
                <w:noProof/>
                <w:webHidden/>
              </w:rPr>
              <w:instrText xml:space="preserve"> PAGEREF _Toc120036683 \h </w:instrText>
            </w:r>
            <w:r w:rsidR="00EF5A46">
              <w:rPr>
                <w:noProof/>
                <w:webHidden/>
              </w:rPr>
            </w:r>
            <w:r w:rsidR="00EF5A46">
              <w:rPr>
                <w:noProof/>
                <w:webHidden/>
              </w:rPr>
              <w:fldChar w:fldCharType="separate"/>
            </w:r>
            <w:r w:rsidR="00EF5A46">
              <w:rPr>
                <w:noProof/>
                <w:webHidden/>
              </w:rPr>
              <w:t>12</w:t>
            </w:r>
            <w:r w:rsidR="00EF5A46">
              <w:rPr>
                <w:noProof/>
                <w:webHidden/>
              </w:rPr>
              <w:fldChar w:fldCharType="end"/>
            </w:r>
          </w:hyperlink>
        </w:p>
        <w:p w14:paraId="0D1C9ED3" w14:textId="4C11DA77"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84" w:history="1">
            <w:r w:rsidR="00EF5A46" w:rsidRPr="008D1669">
              <w:rPr>
                <w:rStyle w:val="Hyperlink"/>
                <w:noProof/>
              </w:rPr>
              <w:t>Policy 4.5:</w:t>
            </w:r>
            <w:r w:rsidR="00EF5A46">
              <w:rPr>
                <w:rFonts w:asciiTheme="minorHAnsi" w:eastAsiaTheme="minorEastAsia" w:hAnsiTheme="minorHAnsi" w:cstheme="minorBidi"/>
                <w:noProof/>
                <w:sz w:val="22"/>
                <w:szCs w:val="22"/>
                <w:lang w:val="en-CA"/>
              </w:rPr>
              <w:tab/>
            </w:r>
            <w:r w:rsidR="00EF5A46" w:rsidRPr="008D1669">
              <w:rPr>
                <w:rStyle w:val="Hyperlink"/>
                <w:noProof/>
              </w:rPr>
              <w:t>Finance Committee Terms of Reference</w:t>
            </w:r>
            <w:r w:rsidR="00EF5A46">
              <w:rPr>
                <w:noProof/>
                <w:webHidden/>
              </w:rPr>
              <w:tab/>
            </w:r>
            <w:r w:rsidR="00EF5A46">
              <w:rPr>
                <w:noProof/>
                <w:webHidden/>
              </w:rPr>
              <w:fldChar w:fldCharType="begin"/>
            </w:r>
            <w:r w:rsidR="00EF5A46">
              <w:rPr>
                <w:noProof/>
                <w:webHidden/>
              </w:rPr>
              <w:instrText xml:space="preserve"> PAGEREF _Toc120036684 \h </w:instrText>
            </w:r>
            <w:r w:rsidR="00EF5A46">
              <w:rPr>
                <w:noProof/>
                <w:webHidden/>
              </w:rPr>
            </w:r>
            <w:r w:rsidR="00EF5A46">
              <w:rPr>
                <w:noProof/>
                <w:webHidden/>
              </w:rPr>
              <w:fldChar w:fldCharType="separate"/>
            </w:r>
            <w:r w:rsidR="00EF5A46">
              <w:rPr>
                <w:noProof/>
                <w:webHidden/>
              </w:rPr>
              <w:t>12</w:t>
            </w:r>
            <w:r w:rsidR="00EF5A46">
              <w:rPr>
                <w:noProof/>
                <w:webHidden/>
              </w:rPr>
              <w:fldChar w:fldCharType="end"/>
            </w:r>
          </w:hyperlink>
        </w:p>
        <w:p w14:paraId="1E05BB94" w14:textId="201DE41B"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85" w:history="1">
            <w:r w:rsidR="00EF5A46" w:rsidRPr="008D1669">
              <w:rPr>
                <w:rStyle w:val="Hyperlink"/>
                <w:noProof/>
              </w:rPr>
              <w:t>Policy 4.6:</w:t>
            </w:r>
            <w:r w:rsidR="00EF5A46">
              <w:rPr>
                <w:rFonts w:asciiTheme="minorHAnsi" w:eastAsiaTheme="minorEastAsia" w:hAnsiTheme="minorHAnsi" w:cstheme="minorBidi"/>
                <w:noProof/>
                <w:sz w:val="22"/>
                <w:szCs w:val="22"/>
                <w:lang w:val="en-CA"/>
              </w:rPr>
              <w:tab/>
            </w:r>
            <w:r w:rsidR="00EF5A46" w:rsidRPr="008D1669">
              <w:rPr>
                <w:rStyle w:val="Hyperlink"/>
                <w:noProof/>
              </w:rPr>
              <w:t>Governance Committee Terms of Reference</w:t>
            </w:r>
            <w:r w:rsidR="00EF5A46">
              <w:rPr>
                <w:noProof/>
                <w:webHidden/>
              </w:rPr>
              <w:tab/>
            </w:r>
            <w:r w:rsidR="00EF5A46">
              <w:rPr>
                <w:noProof/>
                <w:webHidden/>
              </w:rPr>
              <w:fldChar w:fldCharType="begin"/>
            </w:r>
            <w:r w:rsidR="00EF5A46">
              <w:rPr>
                <w:noProof/>
                <w:webHidden/>
              </w:rPr>
              <w:instrText xml:space="preserve"> PAGEREF _Toc120036685 \h </w:instrText>
            </w:r>
            <w:r w:rsidR="00EF5A46">
              <w:rPr>
                <w:noProof/>
                <w:webHidden/>
              </w:rPr>
            </w:r>
            <w:r w:rsidR="00EF5A46">
              <w:rPr>
                <w:noProof/>
                <w:webHidden/>
              </w:rPr>
              <w:fldChar w:fldCharType="separate"/>
            </w:r>
            <w:r w:rsidR="00EF5A46">
              <w:rPr>
                <w:noProof/>
                <w:webHidden/>
              </w:rPr>
              <w:t>13</w:t>
            </w:r>
            <w:r w:rsidR="00EF5A46">
              <w:rPr>
                <w:noProof/>
                <w:webHidden/>
              </w:rPr>
              <w:fldChar w:fldCharType="end"/>
            </w:r>
          </w:hyperlink>
        </w:p>
        <w:p w14:paraId="5CF9D5B6" w14:textId="0801A79F"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86" w:history="1">
            <w:r w:rsidR="00EF5A46" w:rsidRPr="008D1669">
              <w:rPr>
                <w:rStyle w:val="Hyperlink"/>
                <w:noProof/>
              </w:rPr>
              <w:t>Policy 4.7:</w:t>
            </w:r>
            <w:r w:rsidR="00EF5A46">
              <w:rPr>
                <w:rFonts w:asciiTheme="minorHAnsi" w:eastAsiaTheme="minorEastAsia" w:hAnsiTheme="minorHAnsi" w:cstheme="minorBidi"/>
                <w:noProof/>
                <w:sz w:val="22"/>
                <w:szCs w:val="22"/>
                <w:lang w:val="en-CA"/>
              </w:rPr>
              <w:tab/>
            </w:r>
            <w:r w:rsidR="00EF5A46" w:rsidRPr="008D1669">
              <w:rPr>
                <w:rStyle w:val="Hyperlink"/>
                <w:noProof/>
              </w:rPr>
              <w:t>Emergency Committee Terms of Reference</w:t>
            </w:r>
            <w:r w:rsidR="00EF5A46">
              <w:rPr>
                <w:noProof/>
                <w:webHidden/>
              </w:rPr>
              <w:tab/>
            </w:r>
            <w:r w:rsidR="00EF5A46">
              <w:rPr>
                <w:noProof/>
                <w:webHidden/>
              </w:rPr>
              <w:fldChar w:fldCharType="begin"/>
            </w:r>
            <w:r w:rsidR="00EF5A46">
              <w:rPr>
                <w:noProof/>
                <w:webHidden/>
              </w:rPr>
              <w:instrText xml:space="preserve"> PAGEREF _Toc120036686 \h </w:instrText>
            </w:r>
            <w:r w:rsidR="00EF5A46">
              <w:rPr>
                <w:noProof/>
                <w:webHidden/>
              </w:rPr>
            </w:r>
            <w:r w:rsidR="00EF5A46">
              <w:rPr>
                <w:noProof/>
                <w:webHidden/>
              </w:rPr>
              <w:fldChar w:fldCharType="separate"/>
            </w:r>
            <w:r w:rsidR="00EF5A46">
              <w:rPr>
                <w:noProof/>
                <w:webHidden/>
              </w:rPr>
              <w:t>14</w:t>
            </w:r>
            <w:r w:rsidR="00EF5A46">
              <w:rPr>
                <w:noProof/>
                <w:webHidden/>
              </w:rPr>
              <w:fldChar w:fldCharType="end"/>
            </w:r>
          </w:hyperlink>
        </w:p>
        <w:p w14:paraId="778882C0" w14:textId="2B0FF9D4"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87" w:history="1">
            <w:r w:rsidR="00EF5A46" w:rsidRPr="008D1669">
              <w:rPr>
                <w:rStyle w:val="Hyperlink"/>
                <w:noProof/>
              </w:rPr>
              <w:t>Policy 5.1:</w:t>
            </w:r>
            <w:r w:rsidR="00EF5A46">
              <w:rPr>
                <w:rFonts w:asciiTheme="minorHAnsi" w:eastAsiaTheme="minorEastAsia" w:hAnsiTheme="minorHAnsi" w:cstheme="minorBidi"/>
                <w:noProof/>
                <w:sz w:val="22"/>
                <w:szCs w:val="22"/>
                <w:lang w:val="en-CA"/>
              </w:rPr>
              <w:tab/>
            </w:r>
            <w:r w:rsidR="00EF5A46" w:rsidRPr="008D1669">
              <w:rPr>
                <w:rStyle w:val="Hyperlink"/>
                <w:noProof/>
              </w:rPr>
              <w:t>Professional Development Plan</w:t>
            </w:r>
            <w:r w:rsidR="00EF5A46">
              <w:rPr>
                <w:noProof/>
                <w:webHidden/>
              </w:rPr>
              <w:tab/>
            </w:r>
            <w:r w:rsidR="00EF5A46">
              <w:rPr>
                <w:noProof/>
                <w:webHidden/>
              </w:rPr>
              <w:fldChar w:fldCharType="begin"/>
            </w:r>
            <w:r w:rsidR="00EF5A46">
              <w:rPr>
                <w:noProof/>
                <w:webHidden/>
              </w:rPr>
              <w:instrText xml:space="preserve"> PAGEREF _Toc120036687 \h </w:instrText>
            </w:r>
            <w:r w:rsidR="00EF5A46">
              <w:rPr>
                <w:noProof/>
                <w:webHidden/>
              </w:rPr>
            </w:r>
            <w:r w:rsidR="00EF5A46">
              <w:rPr>
                <w:noProof/>
                <w:webHidden/>
              </w:rPr>
              <w:fldChar w:fldCharType="separate"/>
            </w:r>
            <w:r w:rsidR="00EF5A46">
              <w:rPr>
                <w:noProof/>
                <w:webHidden/>
              </w:rPr>
              <w:t>15</w:t>
            </w:r>
            <w:r w:rsidR="00EF5A46">
              <w:rPr>
                <w:noProof/>
                <w:webHidden/>
              </w:rPr>
              <w:fldChar w:fldCharType="end"/>
            </w:r>
          </w:hyperlink>
        </w:p>
        <w:p w14:paraId="4B0D0592" w14:textId="0653A1FB"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88" w:history="1">
            <w:r w:rsidR="00EF5A46" w:rsidRPr="008D1669">
              <w:rPr>
                <w:rStyle w:val="Hyperlink"/>
                <w:noProof/>
              </w:rPr>
              <w:t>Policy 5.2:</w:t>
            </w:r>
            <w:r w:rsidR="00EF5A46">
              <w:rPr>
                <w:rFonts w:asciiTheme="minorHAnsi" w:eastAsiaTheme="minorEastAsia" w:hAnsiTheme="minorHAnsi" w:cstheme="minorBidi"/>
                <w:noProof/>
                <w:sz w:val="22"/>
                <w:szCs w:val="22"/>
                <w:lang w:val="en-CA"/>
              </w:rPr>
              <w:tab/>
            </w:r>
            <w:r w:rsidR="00EF5A46" w:rsidRPr="008D1669">
              <w:rPr>
                <w:rStyle w:val="Hyperlink"/>
                <w:noProof/>
              </w:rPr>
              <w:t>Performance Evaluation</w:t>
            </w:r>
            <w:r w:rsidR="00EF5A46">
              <w:rPr>
                <w:noProof/>
                <w:webHidden/>
              </w:rPr>
              <w:tab/>
            </w:r>
            <w:r w:rsidR="00EF5A46">
              <w:rPr>
                <w:noProof/>
                <w:webHidden/>
              </w:rPr>
              <w:fldChar w:fldCharType="begin"/>
            </w:r>
            <w:r w:rsidR="00EF5A46">
              <w:rPr>
                <w:noProof/>
                <w:webHidden/>
              </w:rPr>
              <w:instrText xml:space="preserve"> PAGEREF _Toc120036688 \h </w:instrText>
            </w:r>
            <w:r w:rsidR="00EF5A46">
              <w:rPr>
                <w:noProof/>
                <w:webHidden/>
              </w:rPr>
            </w:r>
            <w:r w:rsidR="00EF5A46">
              <w:rPr>
                <w:noProof/>
                <w:webHidden/>
              </w:rPr>
              <w:fldChar w:fldCharType="separate"/>
            </w:r>
            <w:r w:rsidR="00EF5A46">
              <w:rPr>
                <w:noProof/>
                <w:webHidden/>
              </w:rPr>
              <w:t>15</w:t>
            </w:r>
            <w:r w:rsidR="00EF5A46">
              <w:rPr>
                <w:noProof/>
                <w:webHidden/>
              </w:rPr>
              <w:fldChar w:fldCharType="end"/>
            </w:r>
          </w:hyperlink>
        </w:p>
        <w:p w14:paraId="4D9B9BC3" w14:textId="7F94EC2E"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89" w:history="1">
            <w:r w:rsidR="00EF5A46" w:rsidRPr="008D1669">
              <w:rPr>
                <w:rStyle w:val="Hyperlink"/>
                <w:noProof/>
              </w:rPr>
              <w:t>Policy 6.1:</w:t>
            </w:r>
            <w:r w:rsidR="00EF5A46">
              <w:rPr>
                <w:rFonts w:asciiTheme="minorHAnsi" w:eastAsiaTheme="minorEastAsia" w:hAnsiTheme="minorHAnsi" w:cstheme="minorBidi"/>
                <w:noProof/>
                <w:sz w:val="22"/>
                <w:szCs w:val="22"/>
                <w:lang w:val="en-CA"/>
              </w:rPr>
              <w:tab/>
            </w:r>
            <w:r w:rsidR="00EF5A46" w:rsidRPr="008D1669">
              <w:rPr>
                <w:rStyle w:val="Hyperlink"/>
                <w:noProof/>
              </w:rPr>
              <w:t>Global Limits on the Executive Director</w:t>
            </w:r>
            <w:r w:rsidR="00EF5A46">
              <w:rPr>
                <w:noProof/>
                <w:webHidden/>
              </w:rPr>
              <w:tab/>
            </w:r>
            <w:r w:rsidR="00EF5A46">
              <w:rPr>
                <w:noProof/>
                <w:webHidden/>
              </w:rPr>
              <w:fldChar w:fldCharType="begin"/>
            </w:r>
            <w:r w:rsidR="00EF5A46">
              <w:rPr>
                <w:noProof/>
                <w:webHidden/>
              </w:rPr>
              <w:instrText xml:space="preserve"> PAGEREF _Toc120036689 \h </w:instrText>
            </w:r>
            <w:r w:rsidR="00EF5A46">
              <w:rPr>
                <w:noProof/>
                <w:webHidden/>
              </w:rPr>
            </w:r>
            <w:r w:rsidR="00EF5A46">
              <w:rPr>
                <w:noProof/>
                <w:webHidden/>
              </w:rPr>
              <w:fldChar w:fldCharType="separate"/>
            </w:r>
            <w:r w:rsidR="00EF5A46">
              <w:rPr>
                <w:noProof/>
                <w:webHidden/>
              </w:rPr>
              <w:t>16</w:t>
            </w:r>
            <w:r w:rsidR="00EF5A46">
              <w:rPr>
                <w:noProof/>
                <w:webHidden/>
              </w:rPr>
              <w:fldChar w:fldCharType="end"/>
            </w:r>
          </w:hyperlink>
        </w:p>
        <w:p w14:paraId="65B36CFE" w14:textId="734DBCAE"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90" w:history="1">
            <w:r w:rsidR="00EF5A46" w:rsidRPr="008D1669">
              <w:rPr>
                <w:rStyle w:val="Hyperlink"/>
                <w:noProof/>
              </w:rPr>
              <w:t>Policy 6.2:</w:t>
            </w:r>
            <w:r w:rsidR="00EF5A46">
              <w:rPr>
                <w:rFonts w:asciiTheme="minorHAnsi" w:eastAsiaTheme="minorEastAsia" w:hAnsiTheme="minorHAnsi" w:cstheme="minorBidi"/>
                <w:noProof/>
                <w:sz w:val="22"/>
                <w:szCs w:val="22"/>
                <w:lang w:val="en-CA"/>
              </w:rPr>
              <w:tab/>
            </w:r>
            <w:r w:rsidR="00EF5A46" w:rsidRPr="008D1669">
              <w:rPr>
                <w:rStyle w:val="Hyperlink"/>
                <w:noProof/>
              </w:rPr>
              <w:t>Executive Director’s Treatment of Members</w:t>
            </w:r>
            <w:r w:rsidR="00EF5A46">
              <w:rPr>
                <w:noProof/>
                <w:webHidden/>
              </w:rPr>
              <w:tab/>
            </w:r>
            <w:r w:rsidR="00EF5A46">
              <w:rPr>
                <w:noProof/>
                <w:webHidden/>
              </w:rPr>
              <w:fldChar w:fldCharType="begin"/>
            </w:r>
            <w:r w:rsidR="00EF5A46">
              <w:rPr>
                <w:noProof/>
                <w:webHidden/>
              </w:rPr>
              <w:instrText xml:space="preserve"> PAGEREF _Toc120036690 \h </w:instrText>
            </w:r>
            <w:r w:rsidR="00EF5A46">
              <w:rPr>
                <w:noProof/>
                <w:webHidden/>
              </w:rPr>
            </w:r>
            <w:r w:rsidR="00EF5A46">
              <w:rPr>
                <w:noProof/>
                <w:webHidden/>
              </w:rPr>
              <w:fldChar w:fldCharType="separate"/>
            </w:r>
            <w:r w:rsidR="00EF5A46">
              <w:rPr>
                <w:noProof/>
                <w:webHidden/>
              </w:rPr>
              <w:t>16</w:t>
            </w:r>
            <w:r w:rsidR="00EF5A46">
              <w:rPr>
                <w:noProof/>
                <w:webHidden/>
              </w:rPr>
              <w:fldChar w:fldCharType="end"/>
            </w:r>
          </w:hyperlink>
        </w:p>
        <w:p w14:paraId="2F692E5B" w14:textId="70C7224F"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91" w:history="1">
            <w:r w:rsidR="00EF5A46" w:rsidRPr="008D1669">
              <w:rPr>
                <w:rStyle w:val="Hyperlink"/>
                <w:noProof/>
              </w:rPr>
              <w:t>Policy 6.3:</w:t>
            </w:r>
            <w:r w:rsidR="00EF5A46">
              <w:rPr>
                <w:rFonts w:asciiTheme="minorHAnsi" w:eastAsiaTheme="minorEastAsia" w:hAnsiTheme="minorHAnsi" w:cstheme="minorBidi"/>
                <w:noProof/>
                <w:sz w:val="22"/>
                <w:szCs w:val="22"/>
                <w:lang w:val="en-CA"/>
              </w:rPr>
              <w:tab/>
            </w:r>
            <w:r w:rsidR="00EF5A46" w:rsidRPr="008D1669">
              <w:rPr>
                <w:rStyle w:val="Hyperlink"/>
                <w:noProof/>
              </w:rPr>
              <w:t>Executive Director’s Treatment of Staff and Volunteers</w:t>
            </w:r>
            <w:r w:rsidR="00EF5A46">
              <w:rPr>
                <w:noProof/>
                <w:webHidden/>
              </w:rPr>
              <w:tab/>
            </w:r>
            <w:r w:rsidR="00EF5A46">
              <w:rPr>
                <w:noProof/>
                <w:webHidden/>
              </w:rPr>
              <w:fldChar w:fldCharType="begin"/>
            </w:r>
            <w:r w:rsidR="00EF5A46">
              <w:rPr>
                <w:noProof/>
                <w:webHidden/>
              </w:rPr>
              <w:instrText xml:space="preserve"> PAGEREF _Toc120036691 \h </w:instrText>
            </w:r>
            <w:r w:rsidR="00EF5A46">
              <w:rPr>
                <w:noProof/>
                <w:webHidden/>
              </w:rPr>
            </w:r>
            <w:r w:rsidR="00EF5A46">
              <w:rPr>
                <w:noProof/>
                <w:webHidden/>
              </w:rPr>
              <w:fldChar w:fldCharType="separate"/>
            </w:r>
            <w:r w:rsidR="00EF5A46">
              <w:rPr>
                <w:noProof/>
                <w:webHidden/>
              </w:rPr>
              <w:t>16</w:t>
            </w:r>
            <w:r w:rsidR="00EF5A46">
              <w:rPr>
                <w:noProof/>
                <w:webHidden/>
              </w:rPr>
              <w:fldChar w:fldCharType="end"/>
            </w:r>
          </w:hyperlink>
        </w:p>
        <w:p w14:paraId="712429FA" w14:textId="6C15F6CA"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92" w:history="1">
            <w:r w:rsidR="00EF5A46" w:rsidRPr="008D1669">
              <w:rPr>
                <w:rStyle w:val="Hyperlink"/>
                <w:noProof/>
              </w:rPr>
              <w:t>Policy 6.4:</w:t>
            </w:r>
            <w:r w:rsidR="00EF5A46">
              <w:rPr>
                <w:rFonts w:asciiTheme="minorHAnsi" w:eastAsiaTheme="minorEastAsia" w:hAnsiTheme="minorHAnsi" w:cstheme="minorBidi"/>
                <w:noProof/>
                <w:sz w:val="22"/>
                <w:szCs w:val="22"/>
                <w:lang w:val="en-CA"/>
              </w:rPr>
              <w:tab/>
            </w:r>
            <w:r w:rsidR="00EF5A46" w:rsidRPr="008D1669">
              <w:rPr>
                <w:rStyle w:val="Hyperlink"/>
                <w:noProof/>
              </w:rPr>
              <w:t>Human Resources</w:t>
            </w:r>
            <w:r w:rsidR="00EF5A46">
              <w:rPr>
                <w:noProof/>
                <w:webHidden/>
              </w:rPr>
              <w:tab/>
            </w:r>
            <w:r w:rsidR="00EF5A46">
              <w:rPr>
                <w:noProof/>
                <w:webHidden/>
              </w:rPr>
              <w:fldChar w:fldCharType="begin"/>
            </w:r>
            <w:r w:rsidR="00EF5A46">
              <w:rPr>
                <w:noProof/>
                <w:webHidden/>
              </w:rPr>
              <w:instrText xml:space="preserve"> PAGEREF _Toc120036692 \h </w:instrText>
            </w:r>
            <w:r w:rsidR="00EF5A46">
              <w:rPr>
                <w:noProof/>
                <w:webHidden/>
              </w:rPr>
            </w:r>
            <w:r w:rsidR="00EF5A46">
              <w:rPr>
                <w:noProof/>
                <w:webHidden/>
              </w:rPr>
              <w:fldChar w:fldCharType="separate"/>
            </w:r>
            <w:r w:rsidR="00EF5A46">
              <w:rPr>
                <w:noProof/>
                <w:webHidden/>
              </w:rPr>
              <w:t>17</w:t>
            </w:r>
            <w:r w:rsidR="00EF5A46">
              <w:rPr>
                <w:noProof/>
                <w:webHidden/>
              </w:rPr>
              <w:fldChar w:fldCharType="end"/>
            </w:r>
          </w:hyperlink>
        </w:p>
        <w:p w14:paraId="136B629F" w14:textId="4DDC16EA"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93" w:history="1">
            <w:r w:rsidR="00EF5A46" w:rsidRPr="008D1669">
              <w:rPr>
                <w:rStyle w:val="Hyperlink"/>
                <w:noProof/>
              </w:rPr>
              <w:t>Policy 6.5:</w:t>
            </w:r>
            <w:r w:rsidR="00EF5A46">
              <w:rPr>
                <w:rFonts w:asciiTheme="minorHAnsi" w:eastAsiaTheme="minorEastAsia" w:hAnsiTheme="minorHAnsi" w:cstheme="minorBidi"/>
                <w:noProof/>
                <w:sz w:val="22"/>
                <w:szCs w:val="22"/>
                <w:lang w:val="en-CA"/>
              </w:rPr>
              <w:tab/>
            </w:r>
            <w:r w:rsidR="00EF5A46" w:rsidRPr="008D1669">
              <w:rPr>
                <w:rStyle w:val="Hyperlink"/>
                <w:noProof/>
              </w:rPr>
              <w:t>Compensation and Benefits</w:t>
            </w:r>
            <w:r w:rsidR="00EF5A46">
              <w:rPr>
                <w:noProof/>
                <w:webHidden/>
              </w:rPr>
              <w:tab/>
            </w:r>
            <w:r w:rsidR="00EF5A46">
              <w:rPr>
                <w:noProof/>
                <w:webHidden/>
              </w:rPr>
              <w:fldChar w:fldCharType="begin"/>
            </w:r>
            <w:r w:rsidR="00EF5A46">
              <w:rPr>
                <w:noProof/>
                <w:webHidden/>
              </w:rPr>
              <w:instrText xml:space="preserve"> PAGEREF _Toc120036693 \h </w:instrText>
            </w:r>
            <w:r w:rsidR="00EF5A46">
              <w:rPr>
                <w:noProof/>
                <w:webHidden/>
              </w:rPr>
            </w:r>
            <w:r w:rsidR="00EF5A46">
              <w:rPr>
                <w:noProof/>
                <w:webHidden/>
              </w:rPr>
              <w:fldChar w:fldCharType="separate"/>
            </w:r>
            <w:r w:rsidR="00EF5A46">
              <w:rPr>
                <w:noProof/>
                <w:webHidden/>
              </w:rPr>
              <w:t>17</w:t>
            </w:r>
            <w:r w:rsidR="00EF5A46">
              <w:rPr>
                <w:noProof/>
                <w:webHidden/>
              </w:rPr>
              <w:fldChar w:fldCharType="end"/>
            </w:r>
          </w:hyperlink>
        </w:p>
        <w:p w14:paraId="19B3188C" w14:textId="645B4479"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94" w:history="1">
            <w:r w:rsidR="00EF5A46" w:rsidRPr="008D1669">
              <w:rPr>
                <w:rStyle w:val="Hyperlink"/>
                <w:noProof/>
              </w:rPr>
              <w:t>Policy 6.6:</w:t>
            </w:r>
            <w:r w:rsidR="00EF5A46">
              <w:rPr>
                <w:rFonts w:asciiTheme="minorHAnsi" w:eastAsiaTheme="minorEastAsia" w:hAnsiTheme="minorHAnsi" w:cstheme="minorBidi"/>
                <w:noProof/>
                <w:sz w:val="22"/>
                <w:szCs w:val="22"/>
                <w:lang w:val="en-CA"/>
              </w:rPr>
              <w:tab/>
            </w:r>
            <w:r w:rsidR="00EF5A46" w:rsidRPr="008D1669">
              <w:rPr>
                <w:rStyle w:val="Hyperlink"/>
                <w:noProof/>
              </w:rPr>
              <w:t>Financial Planning and Management</w:t>
            </w:r>
            <w:r w:rsidR="00EF5A46">
              <w:rPr>
                <w:noProof/>
                <w:webHidden/>
              </w:rPr>
              <w:tab/>
            </w:r>
            <w:r w:rsidR="00EF5A46">
              <w:rPr>
                <w:noProof/>
                <w:webHidden/>
              </w:rPr>
              <w:fldChar w:fldCharType="begin"/>
            </w:r>
            <w:r w:rsidR="00EF5A46">
              <w:rPr>
                <w:noProof/>
                <w:webHidden/>
              </w:rPr>
              <w:instrText xml:space="preserve"> PAGEREF _Toc120036694 \h </w:instrText>
            </w:r>
            <w:r w:rsidR="00EF5A46">
              <w:rPr>
                <w:noProof/>
                <w:webHidden/>
              </w:rPr>
            </w:r>
            <w:r w:rsidR="00EF5A46">
              <w:rPr>
                <w:noProof/>
                <w:webHidden/>
              </w:rPr>
              <w:fldChar w:fldCharType="separate"/>
            </w:r>
            <w:r w:rsidR="00EF5A46">
              <w:rPr>
                <w:noProof/>
                <w:webHidden/>
              </w:rPr>
              <w:t>18</w:t>
            </w:r>
            <w:r w:rsidR="00EF5A46">
              <w:rPr>
                <w:noProof/>
                <w:webHidden/>
              </w:rPr>
              <w:fldChar w:fldCharType="end"/>
            </w:r>
          </w:hyperlink>
        </w:p>
        <w:p w14:paraId="06C181D6" w14:textId="286F8168"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95" w:history="1">
            <w:r w:rsidR="00EF5A46" w:rsidRPr="008D1669">
              <w:rPr>
                <w:rStyle w:val="Hyperlink"/>
                <w:noProof/>
              </w:rPr>
              <w:t>Policy 6.7:</w:t>
            </w:r>
            <w:r w:rsidR="00EF5A46">
              <w:rPr>
                <w:rFonts w:asciiTheme="minorHAnsi" w:eastAsiaTheme="minorEastAsia" w:hAnsiTheme="minorHAnsi" w:cstheme="minorBidi"/>
                <w:noProof/>
                <w:sz w:val="22"/>
                <w:szCs w:val="22"/>
                <w:lang w:val="en-CA"/>
              </w:rPr>
              <w:tab/>
            </w:r>
            <w:r w:rsidR="00EF5A46" w:rsidRPr="008D1669">
              <w:rPr>
                <w:rStyle w:val="Hyperlink"/>
                <w:noProof/>
              </w:rPr>
              <w:t>Asset and Facilities Protection</w:t>
            </w:r>
            <w:r w:rsidR="00EF5A46">
              <w:rPr>
                <w:noProof/>
                <w:webHidden/>
              </w:rPr>
              <w:tab/>
            </w:r>
            <w:r w:rsidR="00EF5A46">
              <w:rPr>
                <w:noProof/>
                <w:webHidden/>
              </w:rPr>
              <w:fldChar w:fldCharType="begin"/>
            </w:r>
            <w:r w:rsidR="00EF5A46">
              <w:rPr>
                <w:noProof/>
                <w:webHidden/>
              </w:rPr>
              <w:instrText xml:space="preserve"> PAGEREF _Toc120036695 \h </w:instrText>
            </w:r>
            <w:r w:rsidR="00EF5A46">
              <w:rPr>
                <w:noProof/>
                <w:webHidden/>
              </w:rPr>
            </w:r>
            <w:r w:rsidR="00EF5A46">
              <w:rPr>
                <w:noProof/>
                <w:webHidden/>
              </w:rPr>
              <w:fldChar w:fldCharType="separate"/>
            </w:r>
            <w:r w:rsidR="00EF5A46">
              <w:rPr>
                <w:noProof/>
                <w:webHidden/>
              </w:rPr>
              <w:t>19</w:t>
            </w:r>
            <w:r w:rsidR="00EF5A46">
              <w:rPr>
                <w:noProof/>
                <w:webHidden/>
              </w:rPr>
              <w:fldChar w:fldCharType="end"/>
            </w:r>
          </w:hyperlink>
        </w:p>
        <w:p w14:paraId="489EB374" w14:textId="2CD6DC45"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96" w:history="1">
            <w:r w:rsidR="00EF5A46" w:rsidRPr="008D1669">
              <w:rPr>
                <w:rStyle w:val="Hyperlink"/>
                <w:noProof/>
              </w:rPr>
              <w:t>Policy 6.8:</w:t>
            </w:r>
            <w:r w:rsidR="00EF5A46">
              <w:rPr>
                <w:rFonts w:asciiTheme="minorHAnsi" w:eastAsiaTheme="minorEastAsia" w:hAnsiTheme="minorHAnsi" w:cstheme="minorBidi"/>
                <w:noProof/>
                <w:sz w:val="22"/>
                <w:szCs w:val="22"/>
                <w:lang w:val="en-CA"/>
              </w:rPr>
              <w:tab/>
            </w:r>
            <w:r w:rsidR="00EF5A46" w:rsidRPr="008D1669">
              <w:rPr>
                <w:rStyle w:val="Hyperlink"/>
                <w:noProof/>
              </w:rPr>
              <w:t>Communication and Support to the Board</w:t>
            </w:r>
            <w:r w:rsidR="00EF5A46">
              <w:rPr>
                <w:noProof/>
                <w:webHidden/>
              </w:rPr>
              <w:tab/>
            </w:r>
            <w:r w:rsidR="00EF5A46">
              <w:rPr>
                <w:noProof/>
                <w:webHidden/>
              </w:rPr>
              <w:fldChar w:fldCharType="begin"/>
            </w:r>
            <w:r w:rsidR="00EF5A46">
              <w:rPr>
                <w:noProof/>
                <w:webHidden/>
              </w:rPr>
              <w:instrText xml:space="preserve"> PAGEREF _Toc120036696 \h </w:instrText>
            </w:r>
            <w:r w:rsidR="00EF5A46">
              <w:rPr>
                <w:noProof/>
                <w:webHidden/>
              </w:rPr>
            </w:r>
            <w:r w:rsidR="00EF5A46">
              <w:rPr>
                <w:noProof/>
                <w:webHidden/>
              </w:rPr>
              <w:fldChar w:fldCharType="separate"/>
            </w:r>
            <w:r w:rsidR="00EF5A46">
              <w:rPr>
                <w:noProof/>
                <w:webHidden/>
              </w:rPr>
              <w:t>20</w:t>
            </w:r>
            <w:r w:rsidR="00EF5A46">
              <w:rPr>
                <w:noProof/>
                <w:webHidden/>
              </w:rPr>
              <w:fldChar w:fldCharType="end"/>
            </w:r>
          </w:hyperlink>
        </w:p>
        <w:p w14:paraId="0B573246" w14:textId="500A35AC"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97" w:history="1">
            <w:r w:rsidR="00EF5A46" w:rsidRPr="008D1669">
              <w:rPr>
                <w:rStyle w:val="Hyperlink"/>
                <w:noProof/>
              </w:rPr>
              <w:t>Policy 6.9:</w:t>
            </w:r>
            <w:r w:rsidR="00EF5A46">
              <w:rPr>
                <w:rFonts w:asciiTheme="minorHAnsi" w:eastAsiaTheme="minorEastAsia" w:hAnsiTheme="minorHAnsi" w:cstheme="minorBidi"/>
                <w:noProof/>
                <w:sz w:val="22"/>
                <w:szCs w:val="22"/>
                <w:lang w:val="en-CA"/>
              </w:rPr>
              <w:tab/>
            </w:r>
            <w:r w:rsidR="00EF5A46" w:rsidRPr="008D1669">
              <w:rPr>
                <w:rStyle w:val="Hyperlink"/>
                <w:noProof/>
              </w:rPr>
              <w:t>Public Image</w:t>
            </w:r>
            <w:r w:rsidR="00EF5A46">
              <w:rPr>
                <w:noProof/>
                <w:webHidden/>
              </w:rPr>
              <w:tab/>
            </w:r>
            <w:r w:rsidR="00EF5A46">
              <w:rPr>
                <w:noProof/>
                <w:webHidden/>
              </w:rPr>
              <w:fldChar w:fldCharType="begin"/>
            </w:r>
            <w:r w:rsidR="00EF5A46">
              <w:rPr>
                <w:noProof/>
                <w:webHidden/>
              </w:rPr>
              <w:instrText xml:space="preserve"> PAGEREF _Toc120036697 \h </w:instrText>
            </w:r>
            <w:r w:rsidR="00EF5A46">
              <w:rPr>
                <w:noProof/>
                <w:webHidden/>
              </w:rPr>
            </w:r>
            <w:r w:rsidR="00EF5A46">
              <w:rPr>
                <w:noProof/>
                <w:webHidden/>
              </w:rPr>
              <w:fldChar w:fldCharType="separate"/>
            </w:r>
            <w:r w:rsidR="00EF5A46">
              <w:rPr>
                <w:noProof/>
                <w:webHidden/>
              </w:rPr>
              <w:t>20</w:t>
            </w:r>
            <w:r w:rsidR="00EF5A46">
              <w:rPr>
                <w:noProof/>
                <w:webHidden/>
              </w:rPr>
              <w:fldChar w:fldCharType="end"/>
            </w:r>
          </w:hyperlink>
        </w:p>
        <w:p w14:paraId="2B3065B2" w14:textId="13602A47"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98" w:history="1">
            <w:r w:rsidR="00EF5A46" w:rsidRPr="008D1669">
              <w:rPr>
                <w:rStyle w:val="Hyperlink"/>
                <w:noProof/>
              </w:rPr>
              <w:t>Policy 6.10:</w:t>
            </w:r>
            <w:r w:rsidR="00EF5A46">
              <w:rPr>
                <w:rFonts w:asciiTheme="minorHAnsi" w:eastAsiaTheme="minorEastAsia" w:hAnsiTheme="minorHAnsi" w:cstheme="minorBidi"/>
                <w:noProof/>
                <w:sz w:val="22"/>
                <w:szCs w:val="22"/>
                <w:lang w:val="en-CA"/>
              </w:rPr>
              <w:tab/>
            </w:r>
            <w:r w:rsidR="00EF5A46" w:rsidRPr="008D1669">
              <w:rPr>
                <w:rStyle w:val="Hyperlink"/>
                <w:noProof/>
              </w:rPr>
              <w:t>Contracts</w:t>
            </w:r>
            <w:r w:rsidR="00EF5A46">
              <w:rPr>
                <w:noProof/>
                <w:webHidden/>
              </w:rPr>
              <w:tab/>
            </w:r>
            <w:r w:rsidR="00EF5A46">
              <w:rPr>
                <w:noProof/>
                <w:webHidden/>
              </w:rPr>
              <w:fldChar w:fldCharType="begin"/>
            </w:r>
            <w:r w:rsidR="00EF5A46">
              <w:rPr>
                <w:noProof/>
                <w:webHidden/>
              </w:rPr>
              <w:instrText xml:space="preserve"> PAGEREF _Toc120036698 \h </w:instrText>
            </w:r>
            <w:r w:rsidR="00EF5A46">
              <w:rPr>
                <w:noProof/>
                <w:webHidden/>
              </w:rPr>
            </w:r>
            <w:r w:rsidR="00EF5A46">
              <w:rPr>
                <w:noProof/>
                <w:webHidden/>
              </w:rPr>
              <w:fldChar w:fldCharType="separate"/>
            </w:r>
            <w:r w:rsidR="00EF5A46">
              <w:rPr>
                <w:noProof/>
                <w:webHidden/>
              </w:rPr>
              <w:t>21</w:t>
            </w:r>
            <w:r w:rsidR="00EF5A46">
              <w:rPr>
                <w:noProof/>
                <w:webHidden/>
              </w:rPr>
              <w:fldChar w:fldCharType="end"/>
            </w:r>
          </w:hyperlink>
        </w:p>
        <w:p w14:paraId="7ABA3554" w14:textId="6F8F9D53" w:rsidR="00EF5A46" w:rsidRDefault="00000000" w:rsidP="004C754B">
          <w:pPr>
            <w:pStyle w:val="TOC2"/>
            <w:tabs>
              <w:tab w:val="clear" w:pos="1276"/>
              <w:tab w:val="clear" w:pos="9350"/>
            </w:tabs>
            <w:rPr>
              <w:rFonts w:asciiTheme="minorHAnsi" w:eastAsiaTheme="minorEastAsia" w:hAnsiTheme="minorHAnsi" w:cstheme="minorBidi"/>
              <w:noProof/>
              <w:sz w:val="22"/>
              <w:szCs w:val="22"/>
              <w:lang w:val="en-CA"/>
            </w:rPr>
          </w:pPr>
          <w:hyperlink w:anchor="_Toc120036699" w:history="1">
            <w:r w:rsidR="00EF5A46" w:rsidRPr="008D1669">
              <w:rPr>
                <w:rStyle w:val="Hyperlink"/>
                <w:noProof/>
              </w:rPr>
              <w:t>Policy 6.11:</w:t>
            </w:r>
            <w:r w:rsidR="00EF5A46">
              <w:rPr>
                <w:rFonts w:asciiTheme="minorHAnsi" w:eastAsiaTheme="minorEastAsia" w:hAnsiTheme="minorHAnsi" w:cstheme="minorBidi"/>
                <w:noProof/>
                <w:sz w:val="22"/>
                <w:szCs w:val="22"/>
                <w:lang w:val="en-CA"/>
              </w:rPr>
              <w:tab/>
            </w:r>
            <w:r w:rsidR="00EF5A46" w:rsidRPr="008D1669">
              <w:rPr>
                <w:rStyle w:val="Hyperlink"/>
                <w:noProof/>
              </w:rPr>
              <w:t>Health and Safety</w:t>
            </w:r>
            <w:r w:rsidR="00EF5A46">
              <w:rPr>
                <w:noProof/>
                <w:webHidden/>
              </w:rPr>
              <w:tab/>
            </w:r>
            <w:r w:rsidR="00EF5A46">
              <w:rPr>
                <w:noProof/>
                <w:webHidden/>
              </w:rPr>
              <w:fldChar w:fldCharType="begin"/>
            </w:r>
            <w:r w:rsidR="00EF5A46">
              <w:rPr>
                <w:noProof/>
                <w:webHidden/>
              </w:rPr>
              <w:instrText xml:space="preserve"> PAGEREF _Toc120036699 \h </w:instrText>
            </w:r>
            <w:r w:rsidR="00EF5A46">
              <w:rPr>
                <w:noProof/>
                <w:webHidden/>
              </w:rPr>
            </w:r>
            <w:r w:rsidR="00EF5A46">
              <w:rPr>
                <w:noProof/>
                <w:webHidden/>
              </w:rPr>
              <w:fldChar w:fldCharType="separate"/>
            </w:r>
            <w:r w:rsidR="00EF5A46">
              <w:rPr>
                <w:noProof/>
                <w:webHidden/>
              </w:rPr>
              <w:t>21</w:t>
            </w:r>
            <w:r w:rsidR="00EF5A46">
              <w:rPr>
                <w:noProof/>
                <w:webHidden/>
              </w:rPr>
              <w:fldChar w:fldCharType="end"/>
            </w:r>
          </w:hyperlink>
        </w:p>
        <w:p w14:paraId="52F2A5BF" w14:textId="549CC549" w:rsidR="00F5685E" w:rsidRDefault="00236CBB">
          <w:r>
            <w:fldChar w:fldCharType="end"/>
          </w:r>
        </w:p>
      </w:sdtContent>
    </w:sdt>
    <w:p w14:paraId="41CD74A4" w14:textId="77777777" w:rsidR="00F5685E" w:rsidRDefault="00F5685E">
      <w:pPr>
        <w:pBdr>
          <w:top w:val="nil"/>
          <w:left w:val="nil"/>
          <w:bottom w:val="nil"/>
          <w:right w:val="nil"/>
          <w:between w:val="nil"/>
        </w:pBdr>
        <w:tabs>
          <w:tab w:val="left" w:pos="345"/>
        </w:tabs>
        <w:spacing w:before="59" w:after="0"/>
        <w:rPr>
          <w:rFonts w:ascii="Quicksand" w:eastAsia="Quicksand" w:hAnsi="Quicksand" w:cs="Quicksand"/>
          <w:b/>
          <w:smallCaps/>
          <w:color w:val="229AAA"/>
          <w:sz w:val="28"/>
          <w:szCs w:val="28"/>
        </w:rPr>
        <w:sectPr w:rsidR="00F5685E">
          <w:pgSz w:w="12240" w:h="15840"/>
          <w:pgMar w:top="808" w:right="1440" w:bottom="1440" w:left="1440" w:header="0" w:footer="720" w:gutter="0"/>
          <w:cols w:space="720"/>
        </w:sectPr>
      </w:pPr>
    </w:p>
    <w:p w14:paraId="020092C5" w14:textId="77777777" w:rsidR="00F5685E" w:rsidRDefault="00236CBB">
      <w:pPr>
        <w:keepNext/>
        <w:keepLines/>
        <w:numPr>
          <w:ilvl w:val="0"/>
          <w:numId w:val="31"/>
        </w:numPr>
        <w:pBdr>
          <w:top w:val="nil"/>
          <w:left w:val="nil"/>
          <w:bottom w:val="nil"/>
          <w:right w:val="nil"/>
          <w:between w:val="nil"/>
        </w:pBdr>
        <w:spacing w:before="240" w:after="0"/>
      </w:pPr>
      <w:r>
        <w:rPr>
          <w:b/>
          <w:smallCaps/>
          <w:color w:val="229AAA"/>
          <w:sz w:val="32"/>
          <w:szCs w:val="32"/>
        </w:rPr>
        <w:lastRenderedPageBreak/>
        <w:t>Introduction</w:t>
      </w:r>
    </w:p>
    <w:p w14:paraId="6B0B4536" w14:textId="322D9571" w:rsidR="00F5685E" w:rsidRDefault="00236CBB">
      <w:pPr>
        <w:pBdr>
          <w:top w:val="nil"/>
          <w:left w:val="nil"/>
          <w:bottom w:val="nil"/>
          <w:right w:val="nil"/>
          <w:between w:val="nil"/>
        </w:pBdr>
        <w:spacing w:line="312" w:lineRule="auto"/>
        <w:rPr>
          <w:color w:val="000000"/>
          <w:sz w:val="21"/>
          <w:szCs w:val="21"/>
        </w:rPr>
      </w:pPr>
      <w:r>
        <w:rPr>
          <w:color w:val="000000"/>
          <w:sz w:val="21"/>
          <w:szCs w:val="21"/>
        </w:rPr>
        <w:t xml:space="preserve">This document sets forth the </w:t>
      </w:r>
      <w:r>
        <w:rPr>
          <w:i/>
          <w:color w:val="000000"/>
          <w:sz w:val="21"/>
          <w:szCs w:val="21"/>
        </w:rPr>
        <w:t xml:space="preserve">Governance Policies </w:t>
      </w:r>
      <w:r>
        <w:rPr>
          <w:color w:val="000000"/>
          <w:sz w:val="21"/>
          <w:szCs w:val="21"/>
        </w:rPr>
        <w:t xml:space="preserve">of </w:t>
      </w:r>
      <w:r w:rsidR="00A02607">
        <w:rPr>
          <w:color w:val="000000"/>
          <w:sz w:val="21"/>
          <w:szCs w:val="21"/>
        </w:rPr>
        <w:t>Lead Dog Consulting (Society or Asso</w:t>
      </w:r>
      <w:r>
        <w:rPr>
          <w:color w:val="000000"/>
          <w:sz w:val="21"/>
          <w:szCs w:val="21"/>
        </w:rPr>
        <w:t xml:space="preserve">ciation), which define the role that the Board of Directors (the Board) shall play in the affairs of the </w:t>
      </w:r>
      <w:r w:rsidR="00A02607">
        <w:rPr>
          <w:color w:val="000000"/>
          <w:sz w:val="21"/>
          <w:szCs w:val="21"/>
        </w:rPr>
        <w:t>organization</w:t>
      </w:r>
      <w:r>
        <w:rPr>
          <w:color w:val="000000"/>
          <w:sz w:val="21"/>
          <w:szCs w:val="21"/>
        </w:rPr>
        <w:t xml:space="preserve">. The Board’s primary role is to govern and provide leadership and direction for the </w:t>
      </w:r>
      <w:r w:rsidR="00A02607">
        <w:rPr>
          <w:color w:val="000000"/>
          <w:sz w:val="21"/>
          <w:szCs w:val="21"/>
        </w:rPr>
        <w:t>organization</w:t>
      </w:r>
      <w:r>
        <w:rPr>
          <w:color w:val="000000"/>
          <w:sz w:val="21"/>
          <w:szCs w:val="21"/>
        </w:rPr>
        <w:t xml:space="preserve"> in pursuit of its Mission.</w:t>
      </w:r>
    </w:p>
    <w:p w14:paraId="2A6B2AEC" w14:textId="4C5D7CCF" w:rsidR="00F5685E" w:rsidRDefault="00236CBB">
      <w:pPr>
        <w:pBdr>
          <w:top w:val="nil"/>
          <w:left w:val="nil"/>
          <w:bottom w:val="nil"/>
          <w:right w:val="nil"/>
          <w:between w:val="nil"/>
        </w:pBdr>
        <w:spacing w:line="312" w:lineRule="auto"/>
        <w:rPr>
          <w:color w:val="000000"/>
          <w:sz w:val="21"/>
          <w:szCs w:val="21"/>
        </w:rPr>
      </w:pPr>
      <w:bookmarkStart w:id="4" w:name="_heading=h.3znysh7" w:colFirst="0" w:colLast="0"/>
      <w:bookmarkEnd w:id="4"/>
      <w:r>
        <w:rPr>
          <w:color w:val="000000"/>
          <w:sz w:val="21"/>
          <w:szCs w:val="21"/>
        </w:rPr>
        <w:t xml:space="preserve">The Board believes that good governance is vital to the effective and efficient operation of the </w:t>
      </w:r>
      <w:r w:rsidR="00A02607">
        <w:rPr>
          <w:color w:val="000000"/>
          <w:sz w:val="21"/>
          <w:szCs w:val="21"/>
        </w:rPr>
        <w:t>organization</w:t>
      </w:r>
      <w:r>
        <w:rPr>
          <w:color w:val="000000"/>
          <w:sz w:val="21"/>
          <w:szCs w:val="21"/>
        </w:rPr>
        <w:t xml:space="preserve">. This requires making a distinction between the functions of the Board and those of management and the establishment of Board structures and processes </w:t>
      </w:r>
      <w:r w:rsidR="00A02607">
        <w:rPr>
          <w:color w:val="000000"/>
          <w:sz w:val="21"/>
          <w:szCs w:val="21"/>
        </w:rPr>
        <w:t>that</w:t>
      </w:r>
      <w:r>
        <w:rPr>
          <w:color w:val="000000"/>
          <w:sz w:val="21"/>
          <w:szCs w:val="21"/>
        </w:rPr>
        <w:t xml:space="preserve"> provide effective accountability, transparency, and oversight.</w:t>
      </w:r>
    </w:p>
    <w:p w14:paraId="6C5A6557" w14:textId="77777777" w:rsidR="00F5685E" w:rsidRDefault="00236CBB">
      <w:pPr>
        <w:pBdr>
          <w:top w:val="nil"/>
          <w:left w:val="nil"/>
          <w:bottom w:val="nil"/>
          <w:right w:val="nil"/>
          <w:between w:val="nil"/>
        </w:pBdr>
        <w:spacing w:line="312" w:lineRule="auto"/>
        <w:rPr>
          <w:color w:val="000000"/>
          <w:sz w:val="21"/>
          <w:szCs w:val="21"/>
        </w:rPr>
      </w:pPr>
      <w:r>
        <w:rPr>
          <w:color w:val="000000"/>
          <w:sz w:val="21"/>
          <w:szCs w:val="21"/>
        </w:rPr>
        <w:t>The Board will govern with an emphasis on:</w:t>
      </w:r>
    </w:p>
    <w:p w14:paraId="62EEB0FE" w14:textId="77777777" w:rsidR="00F5685E" w:rsidRDefault="00236CBB">
      <w:pPr>
        <w:numPr>
          <w:ilvl w:val="0"/>
          <w:numId w:val="8"/>
        </w:numPr>
        <w:pBdr>
          <w:top w:val="nil"/>
          <w:left w:val="nil"/>
          <w:bottom w:val="nil"/>
          <w:right w:val="nil"/>
          <w:between w:val="nil"/>
        </w:pBdr>
        <w:spacing w:after="0" w:line="312" w:lineRule="auto"/>
      </w:pPr>
      <w:r>
        <w:rPr>
          <w:color w:val="000000"/>
          <w:sz w:val="21"/>
          <w:szCs w:val="21"/>
        </w:rPr>
        <w:t>overall vision rather than daily operations,</w:t>
      </w:r>
    </w:p>
    <w:p w14:paraId="7A08D9CF" w14:textId="77777777" w:rsidR="00F5685E" w:rsidRDefault="00236CBB">
      <w:pPr>
        <w:numPr>
          <w:ilvl w:val="0"/>
          <w:numId w:val="8"/>
        </w:numPr>
        <w:pBdr>
          <w:top w:val="nil"/>
          <w:left w:val="nil"/>
          <w:bottom w:val="nil"/>
          <w:right w:val="nil"/>
          <w:between w:val="nil"/>
        </w:pBdr>
        <w:spacing w:after="0" w:line="312" w:lineRule="auto"/>
      </w:pPr>
      <w:r>
        <w:rPr>
          <w:color w:val="000000"/>
          <w:sz w:val="21"/>
          <w:szCs w:val="21"/>
        </w:rPr>
        <w:t xml:space="preserve">strategic leadership more than administrative detail, </w:t>
      </w:r>
    </w:p>
    <w:p w14:paraId="4098DCB9" w14:textId="77777777" w:rsidR="00F5685E" w:rsidRDefault="00236CBB">
      <w:pPr>
        <w:numPr>
          <w:ilvl w:val="0"/>
          <w:numId w:val="8"/>
        </w:numPr>
        <w:pBdr>
          <w:top w:val="nil"/>
          <w:left w:val="nil"/>
          <w:bottom w:val="nil"/>
          <w:right w:val="nil"/>
          <w:between w:val="nil"/>
        </w:pBdr>
        <w:spacing w:after="0" w:line="312" w:lineRule="auto"/>
      </w:pPr>
      <w:r>
        <w:rPr>
          <w:color w:val="000000"/>
          <w:sz w:val="21"/>
          <w:szCs w:val="21"/>
        </w:rPr>
        <w:t xml:space="preserve">clear distinction of Board and Executive Director roles, </w:t>
      </w:r>
    </w:p>
    <w:p w14:paraId="43588F3B" w14:textId="77777777" w:rsidR="00F5685E" w:rsidRDefault="00236CBB">
      <w:pPr>
        <w:numPr>
          <w:ilvl w:val="0"/>
          <w:numId w:val="8"/>
        </w:numPr>
        <w:pBdr>
          <w:top w:val="nil"/>
          <w:left w:val="nil"/>
          <w:bottom w:val="nil"/>
          <w:right w:val="nil"/>
          <w:between w:val="nil"/>
        </w:pBdr>
        <w:spacing w:after="0" w:line="312" w:lineRule="auto"/>
      </w:pPr>
      <w:r>
        <w:rPr>
          <w:color w:val="000000"/>
          <w:sz w:val="21"/>
          <w:szCs w:val="21"/>
        </w:rPr>
        <w:t xml:space="preserve">collective rather than individual decisions, and </w:t>
      </w:r>
    </w:p>
    <w:p w14:paraId="377BA519" w14:textId="3989E5A5" w:rsidR="00F5685E" w:rsidRPr="00A02607" w:rsidRDefault="00236CBB">
      <w:pPr>
        <w:numPr>
          <w:ilvl w:val="0"/>
          <w:numId w:val="8"/>
        </w:numPr>
        <w:pBdr>
          <w:top w:val="nil"/>
          <w:left w:val="nil"/>
          <w:bottom w:val="nil"/>
          <w:right w:val="nil"/>
          <w:between w:val="nil"/>
        </w:pBdr>
        <w:spacing w:after="0" w:line="312" w:lineRule="auto"/>
      </w:pPr>
      <w:r>
        <w:rPr>
          <w:color w:val="000000"/>
          <w:sz w:val="21"/>
          <w:szCs w:val="21"/>
        </w:rPr>
        <w:t>proactivity rather than reactivity.</w:t>
      </w:r>
    </w:p>
    <w:p w14:paraId="7A3BB99D" w14:textId="77777777" w:rsidR="00A02607" w:rsidRDefault="00A02607" w:rsidP="00A02607">
      <w:pPr>
        <w:pBdr>
          <w:top w:val="nil"/>
          <w:left w:val="nil"/>
          <w:bottom w:val="nil"/>
          <w:right w:val="nil"/>
          <w:between w:val="nil"/>
        </w:pBdr>
        <w:spacing w:after="0" w:line="312" w:lineRule="auto"/>
        <w:ind w:left="720"/>
      </w:pPr>
    </w:p>
    <w:p w14:paraId="1D7981AE" w14:textId="480DCB01" w:rsidR="00F5685E" w:rsidRDefault="00236CBB">
      <w:pPr>
        <w:pBdr>
          <w:top w:val="nil"/>
          <w:left w:val="nil"/>
          <w:bottom w:val="nil"/>
          <w:right w:val="nil"/>
          <w:between w:val="nil"/>
        </w:pBdr>
        <w:spacing w:line="312" w:lineRule="auto"/>
        <w:rPr>
          <w:color w:val="000000"/>
          <w:sz w:val="21"/>
          <w:szCs w:val="21"/>
        </w:rPr>
        <w:sectPr w:rsidR="00F5685E" w:rsidSect="00EF5A46">
          <w:footerReference w:type="default" r:id="rId11"/>
          <w:pgSz w:w="12240" w:h="15840"/>
          <w:pgMar w:top="272" w:right="1440" w:bottom="1440" w:left="1440" w:header="0" w:footer="720" w:gutter="0"/>
          <w:pgNumType w:start="1"/>
          <w:cols w:space="720"/>
        </w:sectPr>
      </w:pPr>
      <w:proofErr w:type="gramStart"/>
      <w:r>
        <w:rPr>
          <w:color w:val="000000"/>
          <w:sz w:val="21"/>
          <w:szCs w:val="21"/>
        </w:rPr>
        <w:t>In the event that</w:t>
      </w:r>
      <w:proofErr w:type="gramEnd"/>
      <w:r>
        <w:rPr>
          <w:color w:val="000000"/>
          <w:sz w:val="21"/>
          <w:szCs w:val="21"/>
        </w:rPr>
        <w:t xml:space="preserve"> there is a contradiction between this document and the established legislation or the</w:t>
      </w:r>
      <w:r w:rsidR="00A02607">
        <w:rPr>
          <w:color w:val="000000"/>
          <w:sz w:val="21"/>
          <w:szCs w:val="21"/>
        </w:rPr>
        <w:t xml:space="preserve"> organization’s bylaws</w:t>
      </w:r>
      <w:r>
        <w:rPr>
          <w:color w:val="000000"/>
          <w:sz w:val="21"/>
          <w:szCs w:val="21"/>
        </w:rPr>
        <w:t xml:space="preserve">, the legislation and bylaws shall be </w:t>
      </w:r>
      <w:r w:rsidR="003870D0">
        <w:rPr>
          <w:color w:val="000000"/>
          <w:sz w:val="21"/>
          <w:szCs w:val="21"/>
        </w:rPr>
        <w:t xml:space="preserve">considered </w:t>
      </w:r>
      <w:r>
        <w:rPr>
          <w:color w:val="000000"/>
          <w:sz w:val="21"/>
          <w:szCs w:val="21"/>
        </w:rPr>
        <w:t>correct</w:t>
      </w:r>
      <w:r w:rsidR="003870D0">
        <w:rPr>
          <w:color w:val="000000"/>
          <w:sz w:val="21"/>
          <w:szCs w:val="21"/>
        </w:rPr>
        <w:t>.</w:t>
      </w:r>
      <w:r>
        <w:rPr>
          <w:color w:val="000000"/>
          <w:sz w:val="21"/>
          <w:szCs w:val="21"/>
        </w:rPr>
        <w:t xml:space="preserve"> </w:t>
      </w:r>
    </w:p>
    <w:p w14:paraId="5970C2A1" w14:textId="77777777" w:rsidR="00F5685E" w:rsidRDefault="00236CBB">
      <w:pPr>
        <w:keepNext/>
        <w:keepLines/>
        <w:numPr>
          <w:ilvl w:val="0"/>
          <w:numId w:val="31"/>
        </w:numPr>
        <w:pBdr>
          <w:top w:val="nil"/>
          <w:left w:val="nil"/>
          <w:bottom w:val="nil"/>
          <w:right w:val="nil"/>
          <w:between w:val="nil"/>
        </w:pBdr>
        <w:spacing w:before="240" w:after="0"/>
      </w:pPr>
      <w:r>
        <w:rPr>
          <w:b/>
          <w:smallCaps/>
          <w:color w:val="229AAA"/>
          <w:sz w:val="32"/>
          <w:szCs w:val="32"/>
        </w:rPr>
        <w:lastRenderedPageBreak/>
        <w:t>The Board of Directors</w:t>
      </w:r>
      <w:bookmarkStart w:id="5" w:name="bookmark=id.tyjcwt" w:colFirst="0" w:colLast="0"/>
      <w:bookmarkEnd w:id="5"/>
    </w:p>
    <w:p w14:paraId="55E79332" w14:textId="4AA98B20" w:rsidR="00F5685E" w:rsidRPr="00EF5A46" w:rsidRDefault="00236CBB" w:rsidP="00EF5A46">
      <w:pPr>
        <w:pStyle w:val="Heading2"/>
      </w:pPr>
      <w:bookmarkStart w:id="6" w:name="_Toc120036669"/>
      <w:r w:rsidRPr="00EF5A46">
        <w:t>Role of the Board</w:t>
      </w:r>
      <w:bookmarkEnd w:id="6"/>
    </w:p>
    <w:p w14:paraId="3006D6E8" w14:textId="77777777" w:rsidR="00F5685E" w:rsidRDefault="00236CBB">
      <w:pPr>
        <w:pBdr>
          <w:top w:val="nil"/>
          <w:left w:val="nil"/>
          <w:bottom w:val="nil"/>
          <w:right w:val="nil"/>
          <w:between w:val="nil"/>
        </w:pBdr>
        <w:spacing w:line="312" w:lineRule="auto"/>
        <w:rPr>
          <w:color w:val="000000"/>
          <w:sz w:val="21"/>
          <w:szCs w:val="21"/>
        </w:rPr>
      </w:pPr>
      <w:r>
        <w:rPr>
          <w:color w:val="000000"/>
          <w:sz w:val="21"/>
          <w:szCs w:val="21"/>
        </w:rPr>
        <w:t>The Board’s primary role is to govern and provide leadership and direction for the Association in pursuit of its mission: the provision of safe, quality day care for members at an appropriate cost. Towards this end, the Board shall:</w:t>
      </w:r>
    </w:p>
    <w:p w14:paraId="116F51C9" w14:textId="77777777" w:rsidR="00F5685E" w:rsidRDefault="00236CBB">
      <w:pPr>
        <w:numPr>
          <w:ilvl w:val="0"/>
          <w:numId w:val="34"/>
        </w:numPr>
        <w:pBdr>
          <w:top w:val="nil"/>
          <w:left w:val="nil"/>
          <w:bottom w:val="nil"/>
          <w:right w:val="nil"/>
          <w:between w:val="nil"/>
        </w:pBdr>
        <w:spacing w:after="0" w:line="312" w:lineRule="auto"/>
      </w:pPr>
      <w:r>
        <w:rPr>
          <w:color w:val="000000"/>
          <w:sz w:val="21"/>
          <w:szCs w:val="21"/>
        </w:rPr>
        <w:t>Maintain authority over, and responsibility for, the structures and systems of the Association;</w:t>
      </w:r>
    </w:p>
    <w:p w14:paraId="76A134C7" w14:textId="77777777" w:rsidR="00F5685E" w:rsidRDefault="00236CBB">
      <w:pPr>
        <w:numPr>
          <w:ilvl w:val="0"/>
          <w:numId w:val="34"/>
        </w:numPr>
        <w:pBdr>
          <w:top w:val="nil"/>
          <w:left w:val="nil"/>
          <w:bottom w:val="nil"/>
          <w:right w:val="nil"/>
          <w:between w:val="nil"/>
        </w:pBdr>
        <w:spacing w:after="0" w:line="312" w:lineRule="auto"/>
      </w:pPr>
      <w:r>
        <w:rPr>
          <w:color w:val="000000"/>
          <w:sz w:val="21"/>
          <w:szCs w:val="21"/>
        </w:rPr>
        <w:t>Develop policies and strategies that guide the Association and provide direction for management;</w:t>
      </w:r>
    </w:p>
    <w:p w14:paraId="2172AF4E" w14:textId="77777777" w:rsidR="00F5685E" w:rsidRDefault="00236CBB">
      <w:pPr>
        <w:numPr>
          <w:ilvl w:val="0"/>
          <w:numId w:val="34"/>
        </w:numPr>
        <w:pBdr>
          <w:top w:val="nil"/>
          <w:left w:val="nil"/>
          <w:bottom w:val="nil"/>
          <w:right w:val="nil"/>
          <w:between w:val="nil"/>
        </w:pBdr>
        <w:spacing w:after="0" w:line="312" w:lineRule="auto"/>
      </w:pPr>
      <w:r>
        <w:rPr>
          <w:color w:val="000000"/>
          <w:sz w:val="21"/>
          <w:szCs w:val="21"/>
        </w:rPr>
        <w:t>Ensure that an annual operating plan for the Association is in place;</w:t>
      </w:r>
    </w:p>
    <w:p w14:paraId="47BC044C" w14:textId="77777777" w:rsidR="00F5685E" w:rsidRDefault="00236CBB">
      <w:pPr>
        <w:numPr>
          <w:ilvl w:val="0"/>
          <w:numId w:val="34"/>
        </w:numPr>
        <w:pBdr>
          <w:top w:val="nil"/>
          <w:left w:val="nil"/>
          <w:bottom w:val="nil"/>
          <w:right w:val="nil"/>
          <w:between w:val="nil"/>
        </w:pBdr>
        <w:spacing w:after="0" w:line="312" w:lineRule="auto"/>
        <w:rPr>
          <w:color w:val="000000"/>
          <w:sz w:val="21"/>
          <w:szCs w:val="21"/>
        </w:rPr>
      </w:pPr>
      <w:r>
        <w:rPr>
          <w:color w:val="000000"/>
          <w:sz w:val="21"/>
          <w:szCs w:val="21"/>
        </w:rPr>
        <w:t>Ensure that there are sufficient and appropriate human and financial resources for the Association to accomplish its work;</w:t>
      </w:r>
    </w:p>
    <w:p w14:paraId="12FDC3F5" w14:textId="77777777" w:rsidR="00F5685E" w:rsidRDefault="00236CBB">
      <w:pPr>
        <w:numPr>
          <w:ilvl w:val="0"/>
          <w:numId w:val="34"/>
        </w:numPr>
        <w:pBdr>
          <w:top w:val="nil"/>
          <w:left w:val="nil"/>
          <w:bottom w:val="nil"/>
          <w:right w:val="nil"/>
          <w:between w:val="nil"/>
        </w:pBdr>
        <w:spacing w:after="0" w:line="312" w:lineRule="auto"/>
      </w:pPr>
      <w:r>
        <w:rPr>
          <w:color w:val="000000"/>
          <w:sz w:val="21"/>
          <w:szCs w:val="21"/>
        </w:rPr>
        <w:t>Meet all legal requirements that pertain to the Association;</w:t>
      </w:r>
    </w:p>
    <w:p w14:paraId="2C535A82" w14:textId="77777777" w:rsidR="00F5685E" w:rsidRDefault="00236CBB">
      <w:pPr>
        <w:numPr>
          <w:ilvl w:val="0"/>
          <w:numId w:val="34"/>
        </w:numPr>
        <w:pBdr>
          <w:top w:val="nil"/>
          <w:left w:val="nil"/>
          <w:bottom w:val="nil"/>
          <w:right w:val="nil"/>
          <w:between w:val="nil"/>
        </w:pBdr>
        <w:spacing w:after="0" w:line="312" w:lineRule="auto"/>
      </w:pPr>
      <w:r>
        <w:rPr>
          <w:color w:val="000000"/>
          <w:sz w:val="21"/>
          <w:szCs w:val="21"/>
        </w:rPr>
        <w:t>Provide support to the Executive Director;</w:t>
      </w:r>
    </w:p>
    <w:p w14:paraId="14C3F22A" w14:textId="77777777" w:rsidR="00F5685E" w:rsidRDefault="00236CBB">
      <w:pPr>
        <w:numPr>
          <w:ilvl w:val="0"/>
          <w:numId w:val="34"/>
        </w:numPr>
        <w:pBdr>
          <w:top w:val="nil"/>
          <w:left w:val="nil"/>
          <w:bottom w:val="nil"/>
          <w:right w:val="nil"/>
          <w:between w:val="nil"/>
        </w:pBdr>
        <w:spacing w:after="0" w:line="312" w:lineRule="auto"/>
      </w:pPr>
      <w:r>
        <w:rPr>
          <w:color w:val="000000"/>
          <w:sz w:val="21"/>
          <w:szCs w:val="21"/>
        </w:rPr>
        <w:t>Remain attentive to the changing needs of the Association’s membership and key partners; and</w:t>
      </w:r>
    </w:p>
    <w:p w14:paraId="3C2DECEE" w14:textId="77777777" w:rsidR="00F5685E" w:rsidRDefault="00236CBB">
      <w:pPr>
        <w:numPr>
          <w:ilvl w:val="0"/>
          <w:numId w:val="34"/>
        </w:numPr>
        <w:pBdr>
          <w:top w:val="nil"/>
          <w:left w:val="nil"/>
          <w:bottom w:val="nil"/>
          <w:right w:val="nil"/>
          <w:between w:val="nil"/>
        </w:pBdr>
        <w:spacing w:line="312" w:lineRule="auto"/>
      </w:pPr>
      <w:r>
        <w:rPr>
          <w:color w:val="000000"/>
          <w:sz w:val="21"/>
          <w:szCs w:val="21"/>
        </w:rPr>
        <w:t>Speak with one voice through formal motions adopted at its meetings.</w:t>
      </w:r>
    </w:p>
    <w:p w14:paraId="48E73EBA" w14:textId="15C774A3" w:rsidR="00F5685E" w:rsidRDefault="00236CBB" w:rsidP="00EF5A46">
      <w:pPr>
        <w:pStyle w:val="Heading2"/>
      </w:pPr>
      <w:bookmarkStart w:id="7" w:name="_Toc120036670"/>
      <w:r>
        <w:t>Responsibilities of the Board</w:t>
      </w:r>
      <w:bookmarkEnd w:id="7"/>
    </w:p>
    <w:p w14:paraId="6A5E3E5C" w14:textId="77777777" w:rsidR="00F5685E" w:rsidRDefault="00236CBB">
      <w:r>
        <w:t>For each of the following subheadings, the Board shall fulfill the following obligations.</w:t>
      </w:r>
    </w:p>
    <w:p w14:paraId="3C8B32A1" w14:textId="77777777" w:rsidR="00F5685E" w:rsidRDefault="00236CBB">
      <w:pPr>
        <w:pBdr>
          <w:top w:val="nil"/>
          <w:left w:val="nil"/>
          <w:bottom w:val="nil"/>
          <w:right w:val="nil"/>
          <w:between w:val="nil"/>
        </w:pBdr>
        <w:spacing w:line="312" w:lineRule="auto"/>
        <w:rPr>
          <w:b/>
          <w:color w:val="000000"/>
          <w:sz w:val="21"/>
          <w:szCs w:val="21"/>
        </w:rPr>
      </w:pPr>
      <w:r>
        <w:rPr>
          <w:b/>
          <w:color w:val="000000"/>
          <w:sz w:val="21"/>
          <w:szCs w:val="21"/>
        </w:rPr>
        <w:t>Accountability</w:t>
      </w:r>
    </w:p>
    <w:p w14:paraId="432210D9" w14:textId="77777777" w:rsidR="00F5685E" w:rsidRDefault="00236CBB">
      <w:pPr>
        <w:numPr>
          <w:ilvl w:val="0"/>
          <w:numId w:val="45"/>
        </w:numPr>
        <w:pBdr>
          <w:top w:val="nil"/>
          <w:left w:val="nil"/>
          <w:bottom w:val="nil"/>
          <w:right w:val="nil"/>
          <w:between w:val="nil"/>
        </w:pBdr>
        <w:spacing w:after="0"/>
        <w:ind w:left="717"/>
        <w:rPr>
          <w:sz w:val="21"/>
          <w:szCs w:val="21"/>
        </w:rPr>
      </w:pPr>
      <w:r>
        <w:rPr>
          <w:color w:val="000000"/>
          <w:sz w:val="21"/>
          <w:szCs w:val="21"/>
        </w:rPr>
        <w:t>Be accountable to the Association’s Membership and abide by the Board’s decisions and directives;</w:t>
      </w:r>
    </w:p>
    <w:p w14:paraId="0CED1DD1" w14:textId="77777777" w:rsidR="00F5685E" w:rsidRDefault="00236CBB">
      <w:pPr>
        <w:numPr>
          <w:ilvl w:val="0"/>
          <w:numId w:val="45"/>
        </w:numPr>
        <w:pBdr>
          <w:top w:val="nil"/>
          <w:left w:val="nil"/>
          <w:bottom w:val="nil"/>
          <w:right w:val="nil"/>
          <w:between w:val="nil"/>
        </w:pBdr>
        <w:spacing w:after="0"/>
        <w:ind w:left="717"/>
        <w:rPr>
          <w:sz w:val="21"/>
          <w:szCs w:val="21"/>
        </w:rPr>
      </w:pPr>
      <w:r>
        <w:rPr>
          <w:color w:val="000000"/>
          <w:sz w:val="21"/>
          <w:szCs w:val="21"/>
        </w:rPr>
        <w:t>Maintain the trust and support of the Association’s Membership and the general public;</w:t>
      </w:r>
    </w:p>
    <w:p w14:paraId="7F9D8B40" w14:textId="77777777" w:rsidR="00F5685E" w:rsidRDefault="00236CBB">
      <w:pPr>
        <w:numPr>
          <w:ilvl w:val="0"/>
          <w:numId w:val="45"/>
        </w:numPr>
        <w:pBdr>
          <w:top w:val="nil"/>
          <w:left w:val="nil"/>
          <w:bottom w:val="nil"/>
          <w:right w:val="nil"/>
          <w:between w:val="nil"/>
        </w:pBdr>
        <w:spacing w:after="0"/>
        <w:ind w:left="717"/>
        <w:rPr>
          <w:sz w:val="21"/>
          <w:szCs w:val="21"/>
        </w:rPr>
      </w:pPr>
      <w:r>
        <w:rPr>
          <w:color w:val="000000"/>
          <w:sz w:val="21"/>
          <w:szCs w:val="21"/>
        </w:rPr>
        <w:t>Ensure that the overall organizational and staffing structure facilitates the development and delivery of the Association’s Mission and strategic plan;</w:t>
      </w:r>
    </w:p>
    <w:p w14:paraId="59F41C85" w14:textId="77777777" w:rsidR="00F5685E" w:rsidRDefault="00236CBB">
      <w:pPr>
        <w:numPr>
          <w:ilvl w:val="0"/>
          <w:numId w:val="45"/>
        </w:numPr>
        <w:pBdr>
          <w:top w:val="nil"/>
          <w:left w:val="nil"/>
          <w:bottom w:val="nil"/>
          <w:right w:val="nil"/>
          <w:between w:val="nil"/>
        </w:pBdr>
        <w:spacing w:after="0"/>
        <w:ind w:left="717"/>
        <w:rPr>
          <w:color w:val="000000"/>
          <w:sz w:val="21"/>
          <w:szCs w:val="21"/>
        </w:rPr>
      </w:pPr>
      <w:r>
        <w:rPr>
          <w:color w:val="000000"/>
          <w:sz w:val="21"/>
          <w:szCs w:val="21"/>
        </w:rPr>
        <w:t>Approve a set of human resource (management, staff, and program and administrative volunteers) policies;</w:t>
      </w:r>
    </w:p>
    <w:p w14:paraId="04F70757" w14:textId="77777777" w:rsidR="00F5685E" w:rsidRDefault="00236CBB">
      <w:pPr>
        <w:numPr>
          <w:ilvl w:val="0"/>
          <w:numId w:val="45"/>
        </w:numPr>
        <w:pBdr>
          <w:top w:val="nil"/>
          <w:left w:val="nil"/>
          <w:bottom w:val="nil"/>
          <w:right w:val="nil"/>
          <w:between w:val="nil"/>
        </w:pBdr>
        <w:spacing w:after="0"/>
        <w:ind w:left="717"/>
        <w:rPr>
          <w:sz w:val="21"/>
          <w:szCs w:val="21"/>
        </w:rPr>
      </w:pPr>
      <w:r>
        <w:rPr>
          <w:color w:val="000000"/>
          <w:sz w:val="21"/>
          <w:szCs w:val="21"/>
        </w:rPr>
        <w:t>Ensure that proper procedures and processes are established for responsible management succession;</w:t>
      </w:r>
    </w:p>
    <w:p w14:paraId="13E15319" w14:textId="77777777" w:rsidR="00F5685E" w:rsidRDefault="00236CBB">
      <w:pPr>
        <w:numPr>
          <w:ilvl w:val="0"/>
          <w:numId w:val="45"/>
        </w:numPr>
        <w:pBdr>
          <w:top w:val="nil"/>
          <w:left w:val="nil"/>
          <w:bottom w:val="nil"/>
          <w:right w:val="nil"/>
          <w:between w:val="nil"/>
        </w:pBdr>
        <w:spacing w:after="0"/>
        <w:ind w:left="717"/>
        <w:rPr>
          <w:sz w:val="21"/>
          <w:szCs w:val="21"/>
        </w:rPr>
      </w:pPr>
      <w:r>
        <w:rPr>
          <w:color w:val="000000"/>
          <w:sz w:val="21"/>
          <w:szCs w:val="21"/>
        </w:rPr>
        <w:t>Adopt policies and processes that maintain the integrity of the Association’s information management systems;</w:t>
      </w:r>
    </w:p>
    <w:p w14:paraId="463DAC4A" w14:textId="77777777" w:rsidR="00F5685E" w:rsidRDefault="00236CBB">
      <w:pPr>
        <w:numPr>
          <w:ilvl w:val="0"/>
          <w:numId w:val="45"/>
        </w:numPr>
        <w:pBdr>
          <w:top w:val="nil"/>
          <w:left w:val="nil"/>
          <w:bottom w:val="nil"/>
          <w:right w:val="nil"/>
          <w:between w:val="nil"/>
        </w:pBdr>
        <w:spacing w:after="0"/>
        <w:ind w:left="717"/>
        <w:rPr>
          <w:color w:val="000000"/>
          <w:sz w:val="21"/>
          <w:szCs w:val="21"/>
        </w:rPr>
      </w:pPr>
      <w:r>
        <w:rPr>
          <w:color w:val="000000"/>
          <w:sz w:val="21"/>
          <w:szCs w:val="21"/>
        </w:rPr>
        <w:t>Ensure that policies and processes exist that identify and monitor principal business risks, address what risks are acceptable to the Association, and ensure that appropriate systems and actions are in place to manage such risks;</w:t>
      </w:r>
    </w:p>
    <w:p w14:paraId="4707744A" w14:textId="77777777" w:rsidR="00F5685E" w:rsidRDefault="00236CBB">
      <w:pPr>
        <w:numPr>
          <w:ilvl w:val="0"/>
          <w:numId w:val="45"/>
        </w:numPr>
        <w:pBdr>
          <w:top w:val="nil"/>
          <w:left w:val="nil"/>
          <w:bottom w:val="nil"/>
          <w:right w:val="nil"/>
          <w:between w:val="nil"/>
        </w:pBdr>
        <w:spacing w:after="0"/>
        <w:ind w:left="717"/>
        <w:rPr>
          <w:sz w:val="21"/>
          <w:szCs w:val="21"/>
        </w:rPr>
      </w:pPr>
      <w:r>
        <w:rPr>
          <w:color w:val="000000"/>
          <w:sz w:val="21"/>
          <w:szCs w:val="21"/>
        </w:rPr>
        <w:t xml:space="preserve">Ensure effective reporting of Association activities to members and regulators on a timely and regular basis; </w:t>
      </w:r>
    </w:p>
    <w:p w14:paraId="040519D2" w14:textId="77777777" w:rsidR="00F5685E" w:rsidRDefault="00236CBB">
      <w:pPr>
        <w:numPr>
          <w:ilvl w:val="0"/>
          <w:numId w:val="45"/>
        </w:numPr>
        <w:pBdr>
          <w:top w:val="nil"/>
          <w:left w:val="nil"/>
          <w:bottom w:val="nil"/>
          <w:right w:val="nil"/>
          <w:between w:val="nil"/>
        </w:pBdr>
        <w:spacing w:after="0"/>
        <w:ind w:left="717"/>
        <w:rPr>
          <w:sz w:val="21"/>
          <w:szCs w:val="21"/>
        </w:rPr>
      </w:pPr>
      <w:r>
        <w:rPr>
          <w:color w:val="000000"/>
          <w:sz w:val="21"/>
          <w:szCs w:val="21"/>
        </w:rPr>
        <w:t>Ensure that the Association operates in an ethical and morally appropriate manner.</w:t>
      </w:r>
      <w:r>
        <w:rPr>
          <w:sz w:val="21"/>
          <w:szCs w:val="21"/>
        </w:rPr>
        <w:t xml:space="preserve"> </w:t>
      </w:r>
    </w:p>
    <w:p w14:paraId="1BD987B2" w14:textId="3AFA8218" w:rsidR="00F5685E" w:rsidRDefault="00236CBB" w:rsidP="00EF5A46">
      <w:pPr>
        <w:numPr>
          <w:ilvl w:val="0"/>
          <w:numId w:val="45"/>
        </w:numPr>
        <w:pBdr>
          <w:top w:val="nil"/>
          <w:left w:val="nil"/>
          <w:bottom w:val="nil"/>
          <w:right w:val="nil"/>
          <w:between w:val="nil"/>
        </w:pBdr>
        <w:ind w:left="717"/>
        <w:rPr>
          <w:color w:val="000000"/>
          <w:sz w:val="21"/>
          <w:szCs w:val="21"/>
        </w:rPr>
      </w:pPr>
      <w:r>
        <w:rPr>
          <w:color w:val="000000"/>
          <w:sz w:val="21"/>
          <w:szCs w:val="21"/>
        </w:rPr>
        <w:t>Allow no officer, individual or committee of the Board to prevent the Board from fulfilling its commitments.</w:t>
      </w:r>
    </w:p>
    <w:p w14:paraId="375DA66A" w14:textId="77777777" w:rsidR="0014460F" w:rsidRPr="00EF5A46" w:rsidRDefault="0014460F" w:rsidP="004C754B">
      <w:pPr>
        <w:pBdr>
          <w:top w:val="nil"/>
          <w:left w:val="nil"/>
          <w:bottom w:val="nil"/>
          <w:right w:val="nil"/>
          <w:between w:val="nil"/>
        </w:pBdr>
        <w:ind w:left="717"/>
        <w:rPr>
          <w:color w:val="000000"/>
          <w:sz w:val="21"/>
          <w:szCs w:val="21"/>
        </w:rPr>
      </w:pPr>
    </w:p>
    <w:p w14:paraId="03377901" w14:textId="77777777" w:rsidR="00F5685E" w:rsidRDefault="00236CBB">
      <w:pPr>
        <w:pBdr>
          <w:top w:val="nil"/>
          <w:left w:val="nil"/>
          <w:bottom w:val="nil"/>
          <w:right w:val="nil"/>
          <w:between w:val="nil"/>
        </w:pBdr>
        <w:spacing w:line="312" w:lineRule="auto"/>
        <w:rPr>
          <w:b/>
          <w:color w:val="000000"/>
          <w:sz w:val="21"/>
          <w:szCs w:val="21"/>
        </w:rPr>
      </w:pPr>
      <w:r>
        <w:rPr>
          <w:b/>
          <w:color w:val="000000"/>
          <w:sz w:val="21"/>
          <w:szCs w:val="21"/>
        </w:rPr>
        <w:lastRenderedPageBreak/>
        <w:t>Planning</w:t>
      </w:r>
    </w:p>
    <w:p w14:paraId="0229DDD4" w14:textId="77777777" w:rsidR="00F5685E" w:rsidRDefault="00236CBB">
      <w:pPr>
        <w:numPr>
          <w:ilvl w:val="0"/>
          <w:numId w:val="47"/>
        </w:numPr>
        <w:pBdr>
          <w:top w:val="nil"/>
          <w:left w:val="nil"/>
          <w:bottom w:val="nil"/>
          <w:right w:val="nil"/>
          <w:between w:val="nil"/>
        </w:pBdr>
        <w:spacing w:after="0"/>
        <w:ind w:left="709" w:hanging="283"/>
        <w:rPr>
          <w:color w:val="000000"/>
          <w:sz w:val="21"/>
          <w:szCs w:val="21"/>
        </w:rPr>
      </w:pPr>
      <w:r>
        <w:rPr>
          <w:color w:val="000000"/>
          <w:sz w:val="21"/>
          <w:szCs w:val="21"/>
        </w:rPr>
        <w:t>Develop, approve, and ensure the implementation of strategic plans including monitoring ongoing performance of the plans; and</w:t>
      </w:r>
    </w:p>
    <w:p w14:paraId="1B2FC5EB" w14:textId="77777777" w:rsidR="00F5685E" w:rsidRDefault="00236CBB">
      <w:pPr>
        <w:numPr>
          <w:ilvl w:val="0"/>
          <w:numId w:val="47"/>
        </w:numPr>
        <w:pBdr>
          <w:top w:val="nil"/>
          <w:left w:val="nil"/>
          <w:bottom w:val="nil"/>
          <w:right w:val="nil"/>
          <w:between w:val="nil"/>
        </w:pBdr>
        <w:ind w:left="709" w:hanging="283"/>
        <w:rPr>
          <w:color w:val="000000"/>
          <w:sz w:val="21"/>
          <w:szCs w:val="21"/>
        </w:rPr>
      </w:pPr>
      <w:r>
        <w:rPr>
          <w:color w:val="000000"/>
          <w:sz w:val="21"/>
          <w:szCs w:val="21"/>
        </w:rPr>
        <w:t>Approve an annual operating plan</w:t>
      </w:r>
      <w:r>
        <w:rPr>
          <w:color w:val="000000"/>
          <w:vertAlign w:val="superscript"/>
        </w:rPr>
        <w:footnoteReference w:id="1"/>
      </w:r>
      <w:r>
        <w:rPr>
          <w:color w:val="000000"/>
          <w:sz w:val="21"/>
          <w:szCs w:val="21"/>
        </w:rPr>
        <w:t xml:space="preserve"> and monitor performance against that plan.</w:t>
      </w:r>
    </w:p>
    <w:p w14:paraId="12C87FD1" w14:textId="77777777" w:rsidR="00F5685E" w:rsidRDefault="00236CBB">
      <w:pPr>
        <w:pBdr>
          <w:top w:val="nil"/>
          <w:left w:val="nil"/>
          <w:bottom w:val="nil"/>
          <w:right w:val="nil"/>
          <w:between w:val="nil"/>
        </w:pBdr>
        <w:spacing w:line="312" w:lineRule="auto"/>
        <w:rPr>
          <w:b/>
          <w:color w:val="000000"/>
          <w:sz w:val="21"/>
          <w:szCs w:val="21"/>
        </w:rPr>
      </w:pPr>
      <w:r>
        <w:rPr>
          <w:b/>
          <w:color w:val="000000"/>
          <w:sz w:val="21"/>
          <w:szCs w:val="21"/>
        </w:rPr>
        <w:t>Selection, Support, and Evaluation of Senior Management</w:t>
      </w:r>
    </w:p>
    <w:p w14:paraId="30DC30A5" w14:textId="77777777" w:rsidR="00F5685E" w:rsidRDefault="00236CBB">
      <w:pPr>
        <w:numPr>
          <w:ilvl w:val="0"/>
          <w:numId w:val="10"/>
        </w:numPr>
        <w:pBdr>
          <w:top w:val="nil"/>
          <w:left w:val="nil"/>
          <w:bottom w:val="nil"/>
          <w:right w:val="nil"/>
          <w:between w:val="nil"/>
        </w:pBdr>
        <w:spacing w:after="0" w:line="312" w:lineRule="auto"/>
      </w:pPr>
      <w:r>
        <w:rPr>
          <w:color w:val="000000"/>
          <w:sz w:val="21"/>
          <w:szCs w:val="21"/>
        </w:rPr>
        <w:t>Select the Executive Director;</w:t>
      </w:r>
    </w:p>
    <w:p w14:paraId="0A42FADE" w14:textId="77777777" w:rsidR="00F5685E" w:rsidRDefault="00236CBB">
      <w:pPr>
        <w:numPr>
          <w:ilvl w:val="0"/>
          <w:numId w:val="10"/>
        </w:numPr>
        <w:pBdr>
          <w:top w:val="nil"/>
          <w:left w:val="nil"/>
          <w:bottom w:val="nil"/>
          <w:right w:val="nil"/>
          <w:between w:val="nil"/>
        </w:pBdr>
        <w:spacing w:after="0" w:line="312" w:lineRule="auto"/>
      </w:pPr>
      <w:r>
        <w:rPr>
          <w:color w:val="000000"/>
          <w:sz w:val="21"/>
          <w:szCs w:val="21"/>
        </w:rPr>
        <w:t xml:space="preserve">Determine the Executive Director’s compensation, and set out in clear terms the Executive Director’s authority, responsibilities and accountability, and the </w:t>
      </w:r>
      <w:r>
        <w:rPr>
          <w:i/>
          <w:color w:val="000000"/>
          <w:sz w:val="21"/>
          <w:szCs w:val="21"/>
        </w:rPr>
        <w:t>Executive Limitations Policy (see Section 6)</w:t>
      </w:r>
      <w:r>
        <w:rPr>
          <w:color w:val="000000"/>
          <w:sz w:val="21"/>
          <w:szCs w:val="21"/>
        </w:rPr>
        <w:t>;</w:t>
      </w:r>
    </w:p>
    <w:p w14:paraId="469ED0B8" w14:textId="77777777" w:rsidR="00F5685E" w:rsidRDefault="00236CBB">
      <w:pPr>
        <w:numPr>
          <w:ilvl w:val="0"/>
          <w:numId w:val="10"/>
        </w:numPr>
        <w:pBdr>
          <w:top w:val="nil"/>
          <w:left w:val="nil"/>
          <w:bottom w:val="nil"/>
          <w:right w:val="nil"/>
          <w:between w:val="nil"/>
        </w:pBdr>
        <w:spacing w:after="0" w:line="312" w:lineRule="auto"/>
      </w:pPr>
      <w:r>
        <w:rPr>
          <w:color w:val="000000"/>
          <w:sz w:val="21"/>
          <w:szCs w:val="21"/>
        </w:rPr>
        <w:t>Develop and employ effective procedures and processes for the monitoring and evaluation of the Executive Director;</w:t>
      </w:r>
    </w:p>
    <w:p w14:paraId="55B9F3EA" w14:textId="77777777" w:rsidR="00F5685E" w:rsidRDefault="00236CBB">
      <w:pPr>
        <w:numPr>
          <w:ilvl w:val="0"/>
          <w:numId w:val="10"/>
        </w:numPr>
        <w:pBdr>
          <w:top w:val="nil"/>
          <w:left w:val="nil"/>
          <w:bottom w:val="nil"/>
          <w:right w:val="nil"/>
          <w:between w:val="nil"/>
        </w:pBdr>
        <w:spacing w:after="0" w:line="312" w:lineRule="auto"/>
      </w:pPr>
      <w:r>
        <w:rPr>
          <w:color w:val="000000"/>
          <w:sz w:val="21"/>
          <w:szCs w:val="21"/>
        </w:rPr>
        <w:t>Conduct a formal evaluation of the Executive Director on an annual basis; and</w:t>
      </w:r>
    </w:p>
    <w:p w14:paraId="59CF4660" w14:textId="77777777" w:rsidR="00F5685E" w:rsidRDefault="00236CBB">
      <w:pPr>
        <w:numPr>
          <w:ilvl w:val="0"/>
          <w:numId w:val="10"/>
        </w:numPr>
        <w:pBdr>
          <w:top w:val="nil"/>
          <w:left w:val="nil"/>
          <w:bottom w:val="nil"/>
          <w:right w:val="nil"/>
          <w:between w:val="nil"/>
        </w:pBdr>
        <w:spacing w:line="312" w:lineRule="auto"/>
      </w:pPr>
      <w:r>
        <w:rPr>
          <w:color w:val="000000"/>
          <w:sz w:val="21"/>
          <w:szCs w:val="21"/>
        </w:rPr>
        <w:t>Make provision for the Executive Director’s professional development.</w:t>
      </w:r>
    </w:p>
    <w:p w14:paraId="7FCBC011" w14:textId="77777777" w:rsidR="00F5685E" w:rsidRDefault="00236CBB">
      <w:pPr>
        <w:pBdr>
          <w:top w:val="nil"/>
          <w:left w:val="nil"/>
          <w:bottom w:val="nil"/>
          <w:right w:val="nil"/>
          <w:between w:val="nil"/>
        </w:pBdr>
        <w:spacing w:line="312" w:lineRule="auto"/>
        <w:rPr>
          <w:b/>
          <w:color w:val="000000"/>
          <w:sz w:val="21"/>
          <w:szCs w:val="21"/>
        </w:rPr>
      </w:pPr>
      <w:r>
        <w:rPr>
          <w:b/>
          <w:color w:val="000000"/>
          <w:sz w:val="21"/>
          <w:szCs w:val="21"/>
        </w:rPr>
        <w:t>Financial Oversight and Development</w:t>
      </w:r>
    </w:p>
    <w:p w14:paraId="46943B4B" w14:textId="77777777" w:rsidR="00F5685E" w:rsidRDefault="00236CBB">
      <w:pPr>
        <w:numPr>
          <w:ilvl w:val="0"/>
          <w:numId w:val="25"/>
        </w:numPr>
        <w:pBdr>
          <w:top w:val="nil"/>
          <w:left w:val="nil"/>
          <w:bottom w:val="nil"/>
          <w:right w:val="nil"/>
          <w:between w:val="nil"/>
        </w:pBdr>
        <w:spacing w:after="0"/>
        <w:ind w:left="717"/>
        <w:rPr>
          <w:color w:val="000000"/>
          <w:sz w:val="21"/>
          <w:szCs w:val="21"/>
        </w:rPr>
      </w:pPr>
      <w:r>
        <w:rPr>
          <w:color w:val="000000"/>
          <w:sz w:val="21"/>
          <w:szCs w:val="21"/>
        </w:rPr>
        <w:t>Approve the Association’s year-end financial report, annual operating budget, and other financial reporting as required;</w:t>
      </w:r>
    </w:p>
    <w:p w14:paraId="3FB39479" w14:textId="77777777" w:rsidR="00F5685E" w:rsidRDefault="00236CBB">
      <w:pPr>
        <w:numPr>
          <w:ilvl w:val="0"/>
          <w:numId w:val="25"/>
        </w:numPr>
        <w:pBdr>
          <w:top w:val="nil"/>
          <w:left w:val="nil"/>
          <w:bottom w:val="nil"/>
          <w:right w:val="nil"/>
          <w:between w:val="nil"/>
        </w:pBdr>
        <w:spacing w:after="0"/>
        <w:ind w:left="717"/>
        <w:rPr>
          <w:color w:val="000000"/>
          <w:sz w:val="21"/>
          <w:szCs w:val="21"/>
        </w:rPr>
      </w:pPr>
      <w:r>
        <w:rPr>
          <w:color w:val="000000"/>
          <w:sz w:val="21"/>
          <w:szCs w:val="21"/>
        </w:rPr>
        <w:t>Approve policies that implement sound financial controls for the Association and ensure policy compliance;</w:t>
      </w:r>
    </w:p>
    <w:p w14:paraId="6753B2D5" w14:textId="77777777" w:rsidR="00F5685E" w:rsidRDefault="00236CBB">
      <w:pPr>
        <w:numPr>
          <w:ilvl w:val="0"/>
          <w:numId w:val="25"/>
        </w:numPr>
        <w:pBdr>
          <w:top w:val="nil"/>
          <w:left w:val="nil"/>
          <w:bottom w:val="nil"/>
          <w:right w:val="nil"/>
          <w:between w:val="nil"/>
        </w:pBdr>
        <w:spacing w:after="0"/>
        <w:ind w:left="717"/>
        <w:rPr>
          <w:color w:val="000000"/>
          <w:sz w:val="21"/>
          <w:szCs w:val="21"/>
        </w:rPr>
      </w:pPr>
      <w:r>
        <w:rPr>
          <w:color w:val="000000"/>
          <w:sz w:val="21"/>
          <w:szCs w:val="21"/>
        </w:rPr>
        <w:t>Approve policies regarding the Association’s fee schedules;</w:t>
      </w:r>
    </w:p>
    <w:p w14:paraId="11007D28" w14:textId="77777777" w:rsidR="00F5685E" w:rsidRDefault="00236CBB">
      <w:pPr>
        <w:numPr>
          <w:ilvl w:val="0"/>
          <w:numId w:val="25"/>
        </w:numPr>
        <w:pBdr>
          <w:top w:val="nil"/>
          <w:left w:val="nil"/>
          <w:bottom w:val="nil"/>
          <w:right w:val="nil"/>
          <w:between w:val="nil"/>
        </w:pBdr>
        <w:spacing w:after="0"/>
        <w:ind w:left="717"/>
        <w:rPr>
          <w:color w:val="000000"/>
          <w:sz w:val="21"/>
          <w:szCs w:val="21"/>
        </w:rPr>
      </w:pPr>
      <w:r>
        <w:rPr>
          <w:color w:val="000000"/>
          <w:sz w:val="21"/>
          <w:szCs w:val="21"/>
        </w:rPr>
        <w:t>Ensure that an effective relationship is maintained between the Association and all funding agencies;</w:t>
      </w:r>
    </w:p>
    <w:p w14:paraId="5ACE30F6" w14:textId="77777777" w:rsidR="00F5685E" w:rsidRDefault="00236CBB">
      <w:pPr>
        <w:numPr>
          <w:ilvl w:val="0"/>
          <w:numId w:val="25"/>
        </w:numPr>
        <w:pBdr>
          <w:top w:val="nil"/>
          <w:left w:val="nil"/>
          <w:bottom w:val="nil"/>
          <w:right w:val="nil"/>
          <w:between w:val="nil"/>
        </w:pBdr>
        <w:spacing w:after="0"/>
        <w:ind w:left="717"/>
        <w:rPr>
          <w:color w:val="000000"/>
          <w:sz w:val="21"/>
          <w:szCs w:val="21"/>
        </w:rPr>
      </w:pPr>
      <w:r>
        <w:rPr>
          <w:color w:val="000000"/>
          <w:sz w:val="21"/>
          <w:szCs w:val="21"/>
        </w:rPr>
        <w:t xml:space="preserve">Approve financial decisions and actions beyond the authority of the Executive Director as outlined in the </w:t>
      </w:r>
      <w:r>
        <w:rPr>
          <w:i/>
          <w:color w:val="000000"/>
          <w:sz w:val="21"/>
          <w:szCs w:val="21"/>
        </w:rPr>
        <w:t>Executive Limitations Policy</w:t>
      </w:r>
      <w:r>
        <w:rPr>
          <w:color w:val="000000"/>
          <w:sz w:val="21"/>
          <w:szCs w:val="21"/>
        </w:rPr>
        <w:t>; and</w:t>
      </w:r>
    </w:p>
    <w:p w14:paraId="612B695B" w14:textId="780BAAE5" w:rsidR="00EF5A46" w:rsidRPr="00D95503" w:rsidRDefault="00236CBB" w:rsidP="00D95503">
      <w:pPr>
        <w:numPr>
          <w:ilvl w:val="0"/>
          <w:numId w:val="25"/>
        </w:numPr>
        <w:pBdr>
          <w:top w:val="nil"/>
          <w:left w:val="nil"/>
          <w:bottom w:val="nil"/>
          <w:right w:val="nil"/>
          <w:between w:val="nil"/>
        </w:pBdr>
        <w:ind w:left="717"/>
        <w:rPr>
          <w:color w:val="000000"/>
          <w:sz w:val="21"/>
          <w:szCs w:val="21"/>
        </w:rPr>
      </w:pPr>
      <w:r>
        <w:rPr>
          <w:color w:val="000000"/>
          <w:sz w:val="21"/>
          <w:szCs w:val="21"/>
        </w:rPr>
        <w:t xml:space="preserve">Safeguard and approve changes in the Association’s assets and resources beyond the authority of the Executive Director, as outlined in the </w:t>
      </w:r>
      <w:r>
        <w:rPr>
          <w:i/>
          <w:color w:val="000000"/>
          <w:sz w:val="21"/>
          <w:szCs w:val="21"/>
        </w:rPr>
        <w:t>Executive Limitations Policy</w:t>
      </w:r>
      <w:r>
        <w:rPr>
          <w:color w:val="000000"/>
          <w:sz w:val="21"/>
          <w:szCs w:val="21"/>
        </w:rPr>
        <w:t>.</w:t>
      </w:r>
    </w:p>
    <w:p w14:paraId="32AD6D69" w14:textId="04EBB27F" w:rsidR="00F5685E" w:rsidRDefault="00236CBB">
      <w:pPr>
        <w:pBdr>
          <w:top w:val="nil"/>
          <w:left w:val="nil"/>
          <w:bottom w:val="nil"/>
          <w:right w:val="nil"/>
          <w:between w:val="nil"/>
        </w:pBdr>
        <w:spacing w:line="312" w:lineRule="auto"/>
        <w:rPr>
          <w:b/>
          <w:color w:val="000000"/>
          <w:sz w:val="21"/>
          <w:szCs w:val="21"/>
        </w:rPr>
      </w:pPr>
      <w:r>
        <w:rPr>
          <w:b/>
          <w:color w:val="000000"/>
          <w:sz w:val="21"/>
          <w:szCs w:val="21"/>
        </w:rPr>
        <w:t>Board Governance and Development</w:t>
      </w:r>
    </w:p>
    <w:p w14:paraId="424B1E0D" w14:textId="77777777" w:rsidR="00F5685E" w:rsidRDefault="00236CBB">
      <w:pPr>
        <w:numPr>
          <w:ilvl w:val="0"/>
          <w:numId w:val="27"/>
        </w:numPr>
        <w:pBdr>
          <w:top w:val="nil"/>
          <w:left w:val="nil"/>
          <w:bottom w:val="nil"/>
          <w:right w:val="nil"/>
          <w:between w:val="nil"/>
        </w:pBdr>
        <w:spacing w:after="0" w:line="312" w:lineRule="auto"/>
        <w:rPr>
          <w:i/>
          <w:color w:val="000000"/>
          <w:sz w:val="21"/>
          <w:szCs w:val="21"/>
        </w:rPr>
      </w:pPr>
      <w:r>
        <w:rPr>
          <w:color w:val="000000"/>
          <w:sz w:val="21"/>
          <w:szCs w:val="21"/>
        </w:rPr>
        <w:t xml:space="preserve">Govern in accordance with the Association’s Articles of Incorporation, </w:t>
      </w:r>
      <w:r>
        <w:rPr>
          <w:i/>
          <w:color w:val="000000"/>
          <w:sz w:val="21"/>
          <w:szCs w:val="21"/>
        </w:rPr>
        <w:t>Constitution,</w:t>
      </w:r>
      <w:r>
        <w:rPr>
          <w:color w:val="000000"/>
          <w:sz w:val="21"/>
          <w:szCs w:val="21"/>
        </w:rPr>
        <w:t xml:space="preserve"> </w:t>
      </w:r>
      <w:r>
        <w:rPr>
          <w:i/>
          <w:color w:val="000000"/>
          <w:sz w:val="21"/>
          <w:szCs w:val="21"/>
        </w:rPr>
        <w:t>By-laws</w:t>
      </w:r>
      <w:r>
        <w:rPr>
          <w:color w:val="000000"/>
          <w:sz w:val="21"/>
          <w:szCs w:val="21"/>
        </w:rPr>
        <w:t xml:space="preserve">, </w:t>
      </w:r>
      <w:r>
        <w:rPr>
          <w:i/>
          <w:color w:val="000000"/>
          <w:sz w:val="21"/>
          <w:szCs w:val="21"/>
        </w:rPr>
        <w:t xml:space="preserve">Governance Policies, Executive Limitations </w:t>
      </w:r>
      <w:r>
        <w:rPr>
          <w:color w:val="000000"/>
          <w:sz w:val="21"/>
          <w:szCs w:val="21"/>
        </w:rPr>
        <w:t>policy</w:t>
      </w:r>
      <w:r>
        <w:rPr>
          <w:i/>
          <w:color w:val="000000"/>
          <w:sz w:val="21"/>
          <w:szCs w:val="21"/>
        </w:rPr>
        <w:t xml:space="preserve">, </w:t>
      </w:r>
      <w:r>
        <w:rPr>
          <w:color w:val="000000"/>
          <w:sz w:val="21"/>
          <w:szCs w:val="21"/>
        </w:rPr>
        <w:t>and any other policies of the Association, and forwards proposed amendments to the Articles and/or By-laws to the Membership for approval;</w:t>
      </w:r>
      <w:r>
        <w:rPr>
          <w:i/>
          <w:color w:val="000000"/>
          <w:sz w:val="21"/>
          <w:szCs w:val="21"/>
        </w:rPr>
        <w:t>;</w:t>
      </w:r>
    </w:p>
    <w:p w14:paraId="56CCA872" w14:textId="77777777" w:rsidR="00F5685E" w:rsidRDefault="00236CBB">
      <w:pPr>
        <w:numPr>
          <w:ilvl w:val="0"/>
          <w:numId w:val="27"/>
        </w:numPr>
        <w:pBdr>
          <w:top w:val="nil"/>
          <w:left w:val="nil"/>
          <w:bottom w:val="nil"/>
          <w:right w:val="nil"/>
          <w:between w:val="nil"/>
        </w:pBdr>
        <w:spacing w:after="0" w:line="312" w:lineRule="auto"/>
      </w:pPr>
      <w:r>
        <w:rPr>
          <w:color w:val="000000"/>
          <w:sz w:val="21"/>
          <w:szCs w:val="21"/>
        </w:rPr>
        <w:t>Review and propose amendments to the By-laws of the Association;</w:t>
      </w:r>
    </w:p>
    <w:p w14:paraId="04670173" w14:textId="77777777" w:rsidR="00F5685E" w:rsidRDefault="00236CBB">
      <w:pPr>
        <w:numPr>
          <w:ilvl w:val="0"/>
          <w:numId w:val="27"/>
        </w:numPr>
        <w:pBdr>
          <w:top w:val="nil"/>
          <w:left w:val="nil"/>
          <w:bottom w:val="nil"/>
          <w:right w:val="nil"/>
          <w:between w:val="nil"/>
        </w:pBdr>
        <w:spacing w:after="0" w:line="312" w:lineRule="auto"/>
      </w:pPr>
      <w:r>
        <w:rPr>
          <w:color w:val="000000"/>
          <w:sz w:val="21"/>
          <w:szCs w:val="21"/>
        </w:rPr>
        <w:t xml:space="preserve">Approve and update the </w:t>
      </w:r>
      <w:r>
        <w:rPr>
          <w:i/>
          <w:color w:val="000000"/>
          <w:sz w:val="21"/>
          <w:szCs w:val="21"/>
        </w:rPr>
        <w:t xml:space="preserve">Governance Policies, the Executive Limitations Policy, </w:t>
      </w:r>
      <w:r>
        <w:rPr>
          <w:color w:val="000000"/>
          <w:sz w:val="21"/>
          <w:szCs w:val="21"/>
        </w:rPr>
        <w:t>and other Association policies, including but not limited to those pertaining to risk management, conflict of interest, harassment, and procedures governing Board meetings;</w:t>
      </w:r>
    </w:p>
    <w:p w14:paraId="7EAF38B1" w14:textId="77777777" w:rsidR="00F5685E" w:rsidRDefault="00236CBB">
      <w:pPr>
        <w:numPr>
          <w:ilvl w:val="0"/>
          <w:numId w:val="27"/>
        </w:numPr>
        <w:pBdr>
          <w:top w:val="nil"/>
          <w:left w:val="nil"/>
          <w:bottom w:val="nil"/>
          <w:right w:val="nil"/>
          <w:between w:val="nil"/>
        </w:pBdr>
        <w:spacing w:after="0" w:line="312" w:lineRule="auto"/>
      </w:pPr>
      <w:r>
        <w:rPr>
          <w:color w:val="000000"/>
          <w:sz w:val="21"/>
          <w:szCs w:val="21"/>
        </w:rPr>
        <w:t>Approve the appointment of the chairs and the members of any Standing and Special, Committees of the Association;</w:t>
      </w:r>
    </w:p>
    <w:p w14:paraId="231EED0B" w14:textId="77777777" w:rsidR="00F5685E" w:rsidRDefault="00236CBB">
      <w:pPr>
        <w:numPr>
          <w:ilvl w:val="0"/>
          <w:numId w:val="27"/>
        </w:numPr>
        <w:pBdr>
          <w:top w:val="nil"/>
          <w:left w:val="nil"/>
          <w:bottom w:val="nil"/>
          <w:right w:val="nil"/>
          <w:between w:val="nil"/>
        </w:pBdr>
        <w:spacing w:after="0" w:line="312" w:lineRule="auto"/>
        <w:rPr>
          <w:color w:val="000000"/>
          <w:sz w:val="21"/>
          <w:szCs w:val="21"/>
        </w:rPr>
      </w:pPr>
      <w:r>
        <w:rPr>
          <w:color w:val="000000"/>
          <w:sz w:val="21"/>
          <w:szCs w:val="21"/>
        </w:rPr>
        <w:lastRenderedPageBreak/>
        <w:t>Assess the performance of the Board and its Directors on at least an annual basis;</w:t>
      </w:r>
    </w:p>
    <w:p w14:paraId="74787385" w14:textId="77777777" w:rsidR="00F5685E" w:rsidRDefault="00236CBB">
      <w:pPr>
        <w:numPr>
          <w:ilvl w:val="0"/>
          <w:numId w:val="27"/>
        </w:numPr>
        <w:pBdr>
          <w:top w:val="nil"/>
          <w:left w:val="nil"/>
          <w:bottom w:val="nil"/>
          <w:right w:val="nil"/>
          <w:between w:val="nil"/>
        </w:pBdr>
        <w:spacing w:after="0" w:line="312" w:lineRule="auto"/>
      </w:pPr>
      <w:r>
        <w:rPr>
          <w:color w:val="000000"/>
          <w:sz w:val="21"/>
          <w:szCs w:val="21"/>
        </w:rPr>
        <w:t>Board members will not use their position to obtain employment or influence hiring decisions in the organization;</w:t>
      </w:r>
    </w:p>
    <w:p w14:paraId="4BF49BD1" w14:textId="77777777" w:rsidR="00F5685E" w:rsidRDefault="00236CBB">
      <w:pPr>
        <w:numPr>
          <w:ilvl w:val="0"/>
          <w:numId w:val="27"/>
        </w:numPr>
        <w:pBdr>
          <w:top w:val="nil"/>
          <w:left w:val="nil"/>
          <w:bottom w:val="nil"/>
          <w:right w:val="nil"/>
          <w:between w:val="nil"/>
        </w:pBdr>
        <w:spacing w:after="0" w:line="312" w:lineRule="auto"/>
      </w:pPr>
      <w:r>
        <w:rPr>
          <w:color w:val="000000"/>
          <w:sz w:val="21"/>
          <w:szCs w:val="21"/>
        </w:rPr>
        <w:t>Develop an orientation, and training process for new Directors;</w:t>
      </w:r>
    </w:p>
    <w:p w14:paraId="020A8D5A" w14:textId="77777777" w:rsidR="00F5685E" w:rsidRDefault="00236CBB">
      <w:pPr>
        <w:numPr>
          <w:ilvl w:val="0"/>
          <w:numId w:val="27"/>
        </w:numPr>
        <w:pBdr>
          <w:top w:val="nil"/>
          <w:left w:val="nil"/>
          <w:bottom w:val="nil"/>
          <w:right w:val="nil"/>
          <w:between w:val="nil"/>
        </w:pBdr>
        <w:spacing w:after="0" w:line="312" w:lineRule="auto"/>
      </w:pPr>
      <w:r>
        <w:rPr>
          <w:color w:val="000000"/>
          <w:sz w:val="21"/>
          <w:szCs w:val="21"/>
        </w:rPr>
        <w:t xml:space="preserve">Ensure compliance with the Association’s </w:t>
      </w:r>
      <w:r>
        <w:rPr>
          <w:i/>
          <w:color w:val="000000"/>
          <w:sz w:val="21"/>
          <w:szCs w:val="21"/>
        </w:rPr>
        <w:t>Constitution</w:t>
      </w:r>
      <w:r>
        <w:rPr>
          <w:color w:val="000000"/>
          <w:sz w:val="21"/>
          <w:szCs w:val="21"/>
        </w:rPr>
        <w:t xml:space="preserve"> and </w:t>
      </w:r>
      <w:r>
        <w:rPr>
          <w:i/>
          <w:color w:val="000000"/>
          <w:sz w:val="21"/>
          <w:szCs w:val="21"/>
        </w:rPr>
        <w:t>By-laws</w:t>
      </w:r>
      <w:r>
        <w:rPr>
          <w:color w:val="000000"/>
          <w:sz w:val="21"/>
          <w:szCs w:val="21"/>
        </w:rPr>
        <w:t xml:space="preserve">; and  </w:t>
      </w:r>
    </w:p>
    <w:p w14:paraId="69DD62CD" w14:textId="77777777" w:rsidR="00F5685E" w:rsidRDefault="00236CBB">
      <w:pPr>
        <w:numPr>
          <w:ilvl w:val="0"/>
          <w:numId w:val="27"/>
        </w:numPr>
        <w:pBdr>
          <w:top w:val="nil"/>
          <w:left w:val="nil"/>
          <w:bottom w:val="nil"/>
          <w:right w:val="nil"/>
          <w:between w:val="nil"/>
        </w:pBdr>
        <w:spacing w:line="312" w:lineRule="auto"/>
      </w:pPr>
      <w:r>
        <w:rPr>
          <w:color w:val="000000"/>
          <w:sz w:val="21"/>
          <w:szCs w:val="21"/>
        </w:rPr>
        <w:t>Continual Board development that includes orientation of new Board members in the Board's governance process and periodic Board discussion of process improvement.</w:t>
      </w:r>
    </w:p>
    <w:p w14:paraId="6D2439A6" w14:textId="77777777" w:rsidR="00F5685E" w:rsidRDefault="00236CBB">
      <w:pPr>
        <w:pBdr>
          <w:top w:val="nil"/>
          <w:left w:val="nil"/>
          <w:bottom w:val="nil"/>
          <w:right w:val="nil"/>
          <w:between w:val="nil"/>
        </w:pBdr>
        <w:spacing w:line="312" w:lineRule="auto"/>
        <w:rPr>
          <w:b/>
          <w:color w:val="000000"/>
          <w:sz w:val="21"/>
          <w:szCs w:val="21"/>
        </w:rPr>
      </w:pPr>
      <w:r>
        <w:rPr>
          <w:b/>
          <w:color w:val="000000"/>
          <w:sz w:val="21"/>
          <w:szCs w:val="21"/>
        </w:rPr>
        <w:t>External Relations</w:t>
      </w:r>
    </w:p>
    <w:p w14:paraId="21C48AB8" w14:textId="77777777" w:rsidR="00F5685E" w:rsidRDefault="00236CBB">
      <w:pPr>
        <w:numPr>
          <w:ilvl w:val="0"/>
          <w:numId w:val="20"/>
        </w:numPr>
        <w:pBdr>
          <w:top w:val="nil"/>
          <w:left w:val="nil"/>
          <w:bottom w:val="nil"/>
          <w:right w:val="nil"/>
          <w:between w:val="nil"/>
        </w:pBdr>
        <w:spacing w:after="0" w:line="312" w:lineRule="auto"/>
      </w:pPr>
      <w:r>
        <w:rPr>
          <w:color w:val="000000"/>
          <w:sz w:val="21"/>
          <w:szCs w:val="21"/>
        </w:rPr>
        <w:t>Develop policies regarding the conduct of relationships with external partners and service providers;</w:t>
      </w:r>
    </w:p>
    <w:p w14:paraId="0C0A809A" w14:textId="77777777" w:rsidR="00F5685E" w:rsidRDefault="00236CBB">
      <w:pPr>
        <w:numPr>
          <w:ilvl w:val="0"/>
          <w:numId w:val="20"/>
        </w:numPr>
        <w:pBdr>
          <w:top w:val="nil"/>
          <w:left w:val="nil"/>
          <w:bottom w:val="nil"/>
          <w:right w:val="nil"/>
          <w:between w:val="nil"/>
        </w:pBdr>
        <w:spacing w:after="0" w:line="312" w:lineRule="auto"/>
      </w:pPr>
      <w:r>
        <w:rPr>
          <w:color w:val="000000"/>
          <w:sz w:val="21"/>
          <w:szCs w:val="21"/>
        </w:rPr>
        <w:t>Develop policies regarding the protection and enhancement of the Association’s image and reputation;</w:t>
      </w:r>
    </w:p>
    <w:p w14:paraId="09F43990" w14:textId="77777777" w:rsidR="00F5685E" w:rsidRDefault="00236CBB">
      <w:pPr>
        <w:numPr>
          <w:ilvl w:val="0"/>
          <w:numId w:val="20"/>
        </w:numPr>
        <w:pBdr>
          <w:top w:val="nil"/>
          <w:left w:val="nil"/>
          <w:bottom w:val="nil"/>
          <w:right w:val="nil"/>
          <w:between w:val="nil"/>
        </w:pBdr>
        <w:spacing w:after="0" w:line="312" w:lineRule="auto"/>
        <w:rPr>
          <w:color w:val="000000"/>
          <w:sz w:val="21"/>
          <w:szCs w:val="21"/>
        </w:rPr>
      </w:pPr>
      <w:r>
        <w:rPr>
          <w:color w:val="000000"/>
          <w:sz w:val="21"/>
          <w:szCs w:val="21"/>
        </w:rPr>
        <w:t>Ensure an effective relationship exists with our partners and stakeholders;</w:t>
      </w:r>
    </w:p>
    <w:p w14:paraId="795103D4" w14:textId="77777777" w:rsidR="00F5685E" w:rsidRDefault="00236CBB">
      <w:pPr>
        <w:numPr>
          <w:ilvl w:val="0"/>
          <w:numId w:val="20"/>
        </w:numPr>
        <w:pBdr>
          <w:top w:val="nil"/>
          <w:left w:val="nil"/>
          <w:bottom w:val="nil"/>
          <w:right w:val="nil"/>
          <w:between w:val="nil"/>
        </w:pBdr>
        <w:spacing w:line="312" w:lineRule="auto"/>
      </w:pPr>
      <w:r>
        <w:rPr>
          <w:color w:val="000000"/>
          <w:sz w:val="21"/>
          <w:szCs w:val="21"/>
        </w:rPr>
        <w:t>Represent the Association in the community effectively by focusing on the Association’s accomplishments, as well as its needs and challenges.</w:t>
      </w:r>
    </w:p>
    <w:p w14:paraId="340CD6E6" w14:textId="606AB7B5" w:rsidR="00F5685E" w:rsidRDefault="00236CBB" w:rsidP="00EF5A46">
      <w:pPr>
        <w:pStyle w:val="Heading2"/>
      </w:pPr>
      <w:bookmarkStart w:id="8" w:name="bookmark=id.4d34og8" w:colFirst="0" w:colLast="0"/>
      <w:bookmarkStart w:id="9" w:name="_Toc120036671"/>
      <w:bookmarkEnd w:id="8"/>
      <w:r>
        <w:t>Composition and Structure of the Board of Directors</w:t>
      </w:r>
      <w:bookmarkEnd w:id="9"/>
    </w:p>
    <w:p w14:paraId="702E7F52" w14:textId="72A81A82" w:rsidR="00EF5A46" w:rsidRDefault="00236CBB">
      <w:r>
        <w:rPr>
          <w:sz w:val="21"/>
          <w:szCs w:val="21"/>
        </w:rPr>
        <w:t>The composition and structure of the Board of Directors is set out in the By-laws of the Association</w:t>
      </w:r>
      <w:r>
        <w:t>.</w:t>
      </w:r>
    </w:p>
    <w:p w14:paraId="02C36E9C" w14:textId="021C55E8" w:rsidR="00F5685E" w:rsidRDefault="00236CBB" w:rsidP="00EF5A46">
      <w:pPr>
        <w:pStyle w:val="Heading2"/>
      </w:pPr>
      <w:bookmarkStart w:id="10" w:name="bookmark=id.17dp8vu" w:colFirst="0" w:colLast="0"/>
      <w:bookmarkStart w:id="11" w:name="_Toc120036672"/>
      <w:bookmarkEnd w:id="10"/>
      <w:r>
        <w:t>Meetings of the Board of Directors</w:t>
      </w:r>
      <w:bookmarkEnd w:id="11"/>
    </w:p>
    <w:p w14:paraId="1E770A73" w14:textId="77777777" w:rsidR="00F5685E" w:rsidRDefault="00236CBB">
      <w:pPr>
        <w:pBdr>
          <w:top w:val="nil"/>
          <w:left w:val="nil"/>
          <w:bottom w:val="nil"/>
          <w:right w:val="nil"/>
          <w:between w:val="nil"/>
        </w:pBdr>
        <w:spacing w:line="312" w:lineRule="auto"/>
        <w:rPr>
          <w:b/>
          <w:color w:val="000000"/>
          <w:sz w:val="21"/>
          <w:szCs w:val="21"/>
        </w:rPr>
      </w:pPr>
      <w:r>
        <w:rPr>
          <w:b/>
          <w:color w:val="000000"/>
          <w:sz w:val="21"/>
          <w:szCs w:val="21"/>
        </w:rPr>
        <w:t>Board Meeting Times and Format</w:t>
      </w:r>
    </w:p>
    <w:p w14:paraId="57D8A4F6" w14:textId="77777777" w:rsidR="00F5685E" w:rsidRDefault="00236CBB">
      <w:pPr>
        <w:numPr>
          <w:ilvl w:val="0"/>
          <w:numId w:val="21"/>
        </w:numPr>
        <w:pBdr>
          <w:top w:val="nil"/>
          <w:left w:val="nil"/>
          <w:bottom w:val="nil"/>
          <w:right w:val="nil"/>
          <w:between w:val="nil"/>
        </w:pBdr>
        <w:spacing w:after="0"/>
        <w:ind w:left="717"/>
        <w:rPr>
          <w:color w:val="000000"/>
          <w:sz w:val="21"/>
          <w:szCs w:val="21"/>
        </w:rPr>
      </w:pPr>
      <w:r>
        <w:rPr>
          <w:color w:val="000000"/>
          <w:sz w:val="21"/>
          <w:szCs w:val="21"/>
        </w:rPr>
        <w:t>The Board shall determine its meeting schedule through the development of an annual Board calendar.</w:t>
      </w:r>
    </w:p>
    <w:p w14:paraId="2D3D5147" w14:textId="5CDCED94" w:rsidR="00F5685E" w:rsidRDefault="00236CBB">
      <w:pPr>
        <w:numPr>
          <w:ilvl w:val="0"/>
          <w:numId w:val="21"/>
        </w:numPr>
        <w:pBdr>
          <w:top w:val="nil"/>
          <w:left w:val="nil"/>
          <w:bottom w:val="nil"/>
          <w:right w:val="nil"/>
          <w:between w:val="nil"/>
        </w:pBdr>
        <w:spacing w:after="0"/>
        <w:ind w:left="717"/>
        <w:rPr>
          <w:color w:val="000000"/>
          <w:sz w:val="21"/>
          <w:szCs w:val="21"/>
        </w:rPr>
      </w:pPr>
      <w:proofErr w:type="gramStart"/>
      <w:r>
        <w:rPr>
          <w:color w:val="000000"/>
          <w:sz w:val="21"/>
          <w:szCs w:val="21"/>
        </w:rPr>
        <w:t>In the event that</w:t>
      </w:r>
      <w:proofErr w:type="gramEnd"/>
      <w:r>
        <w:rPr>
          <w:color w:val="000000"/>
          <w:sz w:val="21"/>
          <w:szCs w:val="21"/>
        </w:rPr>
        <w:t xml:space="preserve"> in-person meetings cannot b</w:t>
      </w:r>
      <w:r w:rsidR="00111095">
        <w:rPr>
          <w:color w:val="000000"/>
          <w:sz w:val="21"/>
          <w:szCs w:val="21"/>
        </w:rPr>
        <w:t>e</w:t>
      </w:r>
      <w:r>
        <w:rPr>
          <w:color w:val="000000"/>
          <w:sz w:val="21"/>
          <w:szCs w:val="21"/>
        </w:rPr>
        <w:t xml:space="preserve"> held, the board can convene via teleconference or video conference. </w:t>
      </w:r>
    </w:p>
    <w:p w14:paraId="2463D774" w14:textId="77777777" w:rsidR="00F5685E" w:rsidRDefault="00236CBB">
      <w:pPr>
        <w:numPr>
          <w:ilvl w:val="0"/>
          <w:numId w:val="21"/>
        </w:numPr>
        <w:pBdr>
          <w:top w:val="nil"/>
          <w:left w:val="nil"/>
          <w:bottom w:val="nil"/>
          <w:right w:val="nil"/>
          <w:between w:val="nil"/>
        </w:pBdr>
        <w:ind w:left="717"/>
        <w:rPr>
          <w:color w:val="000000"/>
          <w:sz w:val="21"/>
          <w:szCs w:val="21"/>
        </w:rPr>
      </w:pPr>
      <w:r>
        <w:rPr>
          <w:color w:val="000000"/>
          <w:sz w:val="21"/>
          <w:szCs w:val="21"/>
        </w:rPr>
        <w:t>Directors that cannot attend in-person meetings can join by teleconference or virtual means.</w:t>
      </w:r>
    </w:p>
    <w:p w14:paraId="254D3BA2" w14:textId="77777777" w:rsidR="00F5685E" w:rsidRDefault="00236CBB">
      <w:pPr>
        <w:pBdr>
          <w:top w:val="nil"/>
          <w:left w:val="nil"/>
          <w:bottom w:val="nil"/>
          <w:right w:val="nil"/>
          <w:between w:val="nil"/>
        </w:pBdr>
        <w:spacing w:line="312" w:lineRule="auto"/>
        <w:rPr>
          <w:b/>
          <w:color w:val="000000"/>
          <w:sz w:val="21"/>
          <w:szCs w:val="21"/>
        </w:rPr>
      </w:pPr>
      <w:r>
        <w:rPr>
          <w:b/>
          <w:color w:val="000000"/>
          <w:sz w:val="21"/>
          <w:szCs w:val="21"/>
        </w:rPr>
        <w:t>Preparations for Board Meetings</w:t>
      </w:r>
    </w:p>
    <w:p w14:paraId="1EF57C10" w14:textId="77777777" w:rsidR="00F5685E" w:rsidRDefault="00236CBB">
      <w:pPr>
        <w:numPr>
          <w:ilvl w:val="0"/>
          <w:numId w:val="17"/>
        </w:numPr>
        <w:spacing w:after="0"/>
        <w:ind w:left="717"/>
        <w:rPr>
          <w:color w:val="000000"/>
          <w:sz w:val="21"/>
          <w:szCs w:val="21"/>
        </w:rPr>
      </w:pPr>
      <w:r>
        <w:rPr>
          <w:sz w:val="21"/>
          <w:szCs w:val="21"/>
        </w:rPr>
        <w:t>The President shall compile the agenda of meetings of the Board. Boards Officers and Directors may propose items for inclusion in the agenda at least seven (7) days before the meeting. The agenda and all relevant material must be sent out to the Board at least five (5) days before the meeting.</w:t>
      </w:r>
    </w:p>
    <w:p w14:paraId="4AA52CDB" w14:textId="77777777" w:rsidR="00F5685E" w:rsidRDefault="00236CBB">
      <w:pPr>
        <w:numPr>
          <w:ilvl w:val="0"/>
          <w:numId w:val="17"/>
        </w:numPr>
        <w:pBdr>
          <w:top w:val="nil"/>
          <w:left w:val="nil"/>
          <w:bottom w:val="nil"/>
          <w:right w:val="nil"/>
          <w:between w:val="nil"/>
        </w:pBdr>
        <w:spacing w:after="0"/>
        <w:ind w:left="717"/>
        <w:rPr>
          <w:sz w:val="21"/>
          <w:szCs w:val="21"/>
        </w:rPr>
      </w:pPr>
      <w:r>
        <w:rPr>
          <w:color w:val="000000"/>
          <w:sz w:val="21"/>
          <w:szCs w:val="21"/>
        </w:rPr>
        <w:t>The agenda for regular Board meetings shall include, at a minimum, the following items:</w:t>
      </w:r>
    </w:p>
    <w:p w14:paraId="3DB6AC7E" w14:textId="77777777" w:rsidR="00F5685E" w:rsidRDefault="00236CBB">
      <w:pPr>
        <w:numPr>
          <w:ilvl w:val="1"/>
          <w:numId w:val="17"/>
        </w:numPr>
        <w:pBdr>
          <w:top w:val="nil"/>
          <w:left w:val="nil"/>
          <w:bottom w:val="nil"/>
          <w:right w:val="nil"/>
          <w:between w:val="nil"/>
        </w:pBdr>
        <w:spacing w:after="0"/>
        <w:ind w:left="1080"/>
        <w:rPr>
          <w:color w:val="000000"/>
          <w:sz w:val="21"/>
          <w:szCs w:val="21"/>
        </w:rPr>
      </w:pPr>
      <w:r>
        <w:rPr>
          <w:color w:val="000000"/>
          <w:sz w:val="21"/>
          <w:szCs w:val="21"/>
        </w:rPr>
        <w:t>Declaration of Conflict of Interest;</w:t>
      </w:r>
    </w:p>
    <w:p w14:paraId="24043CEF" w14:textId="77777777" w:rsidR="00F5685E" w:rsidRDefault="00236CBB">
      <w:pPr>
        <w:numPr>
          <w:ilvl w:val="1"/>
          <w:numId w:val="17"/>
        </w:numPr>
        <w:pBdr>
          <w:top w:val="nil"/>
          <w:left w:val="nil"/>
          <w:bottom w:val="nil"/>
          <w:right w:val="nil"/>
          <w:between w:val="nil"/>
        </w:pBdr>
        <w:spacing w:after="0"/>
        <w:ind w:left="1080"/>
        <w:rPr>
          <w:color w:val="000000"/>
          <w:sz w:val="21"/>
          <w:szCs w:val="21"/>
        </w:rPr>
      </w:pPr>
      <w:r>
        <w:rPr>
          <w:color w:val="000000"/>
          <w:sz w:val="21"/>
          <w:szCs w:val="21"/>
        </w:rPr>
        <w:t>Minutes of Board meetings not previously adopted;</w:t>
      </w:r>
    </w:p>
    <w:p w14:paraId="51A26A86" w14:textId="77777777" w:rsidR="00F5685E" w:rsidRDefault="00236CBB">
      <w:pPr>
        <w:numPr>
          <w:ilvl w:val="1"/>
          <w:numId w:val="17"/>
        </w:numPr>
        <w:pBdr>
          <w:top w:val="nil"/>
          <w:left w:val="nil"/>
          <w:bottom w:val="nil"/>
          <w:right w:val="nil"/>
          <w:between w:val="nil"/>
        </w:pBdr>
        <w:spacing w:after="0"/>
        <w:ind w:left="1080"/>
        <w:rPr>
          <w:color w:val="000000"/>
          <w:sz w:val="21"/>
          <w:szCs w:val="21"/>
        </w:rPr>
      </w:pPr>
      <w:r>
        <w:rPr>
          <w:color w:val="000000"/>
          <w:sz w:val="21"/>
          <w:szCs w:val="21"/>
        </w:rPr>
        <w:t>A status report of action items;</w:t>
      </w:r>
    </w:p>
    <w:p w14:paraId="5EDD7E61" w14:textId="77777777" w:rsidR="00F5685E" w:rsidRDefault="00236CBB">
      <w:pPr>
        <w:numPr>
          <w:ilvl w:val="1"/>
          <w:numId w:val="17"/>
        </w:numPr>
        <w:pBdr>
          <w:top w:val="nil"/>
          <w:left w:val="nil"/>
          <w:bottom w:val="nil"/>
          <w:right w:val="nil"/>
          <w:between w:val="nil"/>
        </w:pBdr>
        <w:spacing w:after="0"/>
        <w:ind w:left="1080"/>
        <w:rPr>
          <w:color w:val="000000"/>
          <w:sz w:val="21"/>
          <w:szCs w:val="21"/>
        </w:rPr>
      </w:pPr>
      <w:r>
        <w:rPr>
          <w:color w:val="000000"/>
          <w:sz w:val="21"/>
          <w:szCs w:val="21"/>
        </w:rPr>
        <w:t>A report from the Executive Director dealing with progress achieved toward the attainment of the Association’s strategic priorities and plans;</w:t>
      </w:r>
    </w:p>
    <w:p w14:paraId="7246380F" w14:textId="77777777" w:rsidR="00F5685E" w:rsidRDefault="00236CBB">
      <w:pPr>
        <w:numPr>
          <w:ilvl w:val="1"/>
          <w:numId w:val="17"/>
        </w:numPr>
        <w:pBdr>
          <w:top w:val="nil"/>
          <w:left w:val="nil"/>
          <w:bottom w:val="nil"/>
          <w:right w:val="nil"/>
          <w:between w:val="nil"/>
        </w:pBdr>
        <w:spacing w:after="0"/>
        <w:ind w:left="1080"/>
        <w:rPr>
          <w:color w:val="000000"/>
          <w:sz w:val="21"/>
          <w:szCs w:val="21"/>
        </w:rPr>
      </w:pPr>
      <w:r>
        <w:rPr>
          <w:color w:val="000000"/>
          <w:sz w:val="21"/>
          <w:szCs w:val="21"/>
        </w:rPr>
        <w:t>Financial Variance Report (quarterly); and</w:t>
      </w:r>
    </w:p>
    <w:p w14:paraId="0AE19C13" w14:textId="77777777" w:rsidR="00F5685E" w:rsidRDefault="00236CBB">
      <w:pPr>
        <w:numPr>
          <w:ilvl w:val="1"/>
          <w:numId w:val="17"/>
        </w:numPr>
        <w:pBdr>
          <w:top w:val="nil"/>
          <w:left w:val="nil"/>
          <w:bottom w:val="nil"/>
          <w:right w:val="nil"/>
          <w:between w:val="nil"/>
        </w:pBdr>
        <w:spacing w:after="0"/>
        <w:ind w:left="1080"/>
        <w:rPr>
          <w:color w:val="000000"/>
          <w:sz w:val="21"/>
          <w:szCs w:val="21"/>
        </w:rPr>
      </w:pPr>
      <w:r>
        <w:rPr>
          <w:color w:val="000000"/>
          <w:sz w:val="21"/>
          <w:szCs w:val="21"/>
        </w:rPr>
        <w:t>Any written reports submitted by Committees.</w:t>
      </w:r>
    </w:p>
    <w:p w14:paraId="0C2D4BDD" w14:textId="77777777" w:rsidR="00F5685E" w:rsidRDefault="00236CBB">
      <w:pPr>
        <w:numPr>
          <w:ilvl w:val="0"/>
          <w:numId w:val="17"/>
        </w:numPr>
        <w:pBdr>
          <w:top w:val="nil"/>
          <w:left w:val="nil"/>
          <w:bottom w:val="nil"/>
          <w:right w:val="nil"/>
          <w:between w:val="nil"/>
        </w:pBdr>
        <w:spacing w:after="0"/>
        <w:ind w:left="717"/>
        <w:rPr>
          <w:color w:val="000000"/>
          <w:sz w:val="21"/>
          <w:szCs w:val="21"/>
        </w:rPr>
      </w:pPr>
      <w:r>
        <w:rPr>
          <w:color w:val="000000"/>
          <w:sz w:val="21"/>
          <w:szCs w:val="21"/>
        </w:rPr>
        <w:lastRenderedPageBreak/>
        <w:t>All reports to the Board shall be in written form and shall contain background information and a description of the issues for discussion, unless otherwise agreed upon through discussion with the President.</w:t>
      </w:r>
    </w:p>
    <w:p w14:paraId="40C41149" w14:textId="77777777" w:rsidR="00F5685E" w:rsidRDefault="00236CBB">
      <w:pPr>
        <w:pBdr>
          <w:top w:val="nil"/>
          <w:left w:val="nil"/>
          <w:bottom w:val="nil"/>
          <w:right w:val="nil"/>
          <w:between w:val="nil"/>
        </w:pBdr>
        <w:spacing w:line="312" w:lineRule="auto"/>
        <w:rPr>
          <w:b/>
          <w:color w:val="000000"/>
          <w:sz w:val="21"/>
          <w:szCs w:val="21"/>
        </w:rPr>
      </w:pPr>
      <w:r>
        <w:rPr>
          <w:b/>
          <w:color w:val="000000"/>
          <w:sz w:val="21"/>
          <w:szCs w:val="21"/>
        </w:rPr>
        <w:t>Board Meeting Rules and Procedures</w:t>
      </w:r>
    </w:p>
    <w:p w14:paraId="3CD7F99B" w14:textId="77777777" w:rsidR="00F5685E" w:rsidRDefault="00236CBB">
      <w:pPr>
        <w:numPr>
          <w:ilvl w:val="0"/>
          <w:numId w:val="2"/>
        </w:numPr>
        <w:pBdr>
          <w:top w:val="nil"/>
          <w:left w:val="nil"/>
          <w:bottom w:val="nil"/>
          <w:right w:val="nil"/>
          <w:between w:val="nil"/>
        </w:pBdr>
        <w:spacing w:after="0" w:line="312" w:lineRule="auto"/>
        <w:ind w:left="717"/>
        <w:rPr>
          <w:color w:val="000000"/>
          <w:sz w:val="21"/>
          <w:szCs w:val="21"/>
        </w:rPr>
      </w:pPr>
      <w:r>
        <w:rPr>
          <w:color w:val="000000"/>
          <w:sz w:val="21"/>
          <w:szCs w:val="21"/>
        </w:rPr>
        <w:t>A majority of Directors shall form quorum at all Board meetings;</w:t>
      </w:r>
    </w:p>
    <w:p w14:paraId="448F9237" w14:textId="77777777" w:rsidR="00F5685E" w:rsidRDefault="00236CBB">
      <w:pPr>
        <w:numPr>
          <w:ilvl w:val="0"/>
          <w:numId w:val="2"/>
        </w:numPr>
        <w:pBdr>
          <w:top w:val="nil"/>
          <w:left w:val="nil"/>
          <w:bottom w:val="nil"/>
          <w:right w:val="nil"/>
          <w:between w:val="nil"/>
        </w:pBdr>
        <w:spacing w:after="0" w:line="312" w:lineRule="auto"/>
        <w:ind w:left="717"/>
      </w:pPr>
      <w:r>
        <w:rPr>
          <w:color w:val="000000"/>
          <w:sz w:val="21"/>
          <w:szCs w:val="21"/>
        </w:rPr>
        <w:t xml:space="preserve">The rules of procedure for meetings shall be </w:t>
      </w:r>
      <w:r>
        <w:rPr>
          <w:i/>
          <w:color w:val="000000"/>
          <w:sz w:val="21"/>
          <w:szCs w:val="21"/>
        </w:rPr>
        <w:t>Robert’s Rules of Order</w:t>
      </w:r>
      <w:r>
        <w:rPr>
          <w:color w:val="000000"/>
          <w:sz w:val="21"/>
          <w:szCs w:val="21"/>
        </w:rPr>
        <w:t>;</w:t>
      </w:r>
    </w:p>
    <w:p w14:paraId="52E918D4" w14:textId="77777777" w:rsidR="00F5685E" w:rsidRDefault="00236CBB">
      <w:pPr>
        <w:numPr>
          <w:ilvl w:val="0"/>
          <w:numId w:val="2"/>
        </w:numPr>
        <w:pBdr>
          <w:top w:val="nil"/>
          <w:left w:val="nil"/>
          <w:bottom w:val="nil"/>
          <w:right w:val="nil"/>
          <w:between w:val="nil"/>
        </w:pBdr>
        <w:spacing w:after="0" w:line="312" w:lineRule="auto"/>
        <w:ind w:left="717"/>
      </w:pPr>
      <w:r>
        <w:rPr>
          <w:color w:val="000000"/>
          <w:sz w:val="21"/>
          <w:szCs w:val="21"/>
        </w:rPr>
        <w:t>The meetings shall be chaired by the President. In the President’s absence, the Vice- President shall serve as Chair. If neither are present, the Directors may elect another Director, by majority vote, to serve as Chair; and</w:t>
      </w:r>
    </w:p>
    <w:p w14:paraId="536A567B" w14:textId="77777777" w:rsidR="00F5685E" w:rsidRDefault="00236CBB">
      <w:pPr>
        <w:numPr>
          <w:ilvl w:val="0"/>
          <w:numId w:val="2"/>
        </w:numPr>
        <w:pBdr>
          <w:top w:val="nil"/>
          <w:left w:val="nil"/>
          <w:bottom w:val="nil"/>
          <w:right w:val="nil"/>
          <w:between w:val="nil"/>
        </w:pBdr>
        <w:spacing w:after="0" w:line="312" w:lineRule="auto"/>
        <w:ind w:left="717"/>
      </w:pPr>
      <w:r>
        <w:rPr>
          <w:color w:val="000000"/>
          <w:sz w:val="21"/>
          <w:szCs w:val="21"/>
        </w:rPr>
        <w:t>In chairing the meetings, the Chair shall:</w:t>
      </w:r>
    </w:p>
    <w:p w14:paraId="318481E1" w14:textId="77777777" w:rsidR="00F5685E" w:rsidRDefault="00236CBB">
      <w:pPr>
        <w:numPr>
          <w:ilvl w:val="1"/>
          <w:numId w:val="2"/>
        </w:numPr>
        <w:pBdr>
          <w:top w:val="nil"/>
          <w:left w:val="nil"/>
          <w:bottom w:val="nil"/>
          <w:right w:val="nil"/>
          <w:between w:val="nil"/>
        </w:pBdr>
        <w:spacing w:after="0"/>
        <w:ind w:left="1145" w:hanging="425"/>
        <w:rPr>
          <w:color w:val="000000"/>
          <w:sz w:val="21"/>
          <w:szCs w:val="21"/>
        </w:rPr>
      </w:pPr>
      <w:r>
        <w:rPr>
          <w:color w:val="000000"/>
          <w:sz w:val="21"/>
          <w:szCs w:val="21"/>
        </w:rPr>
        <w:t xml:space="preserve">Guide the discussion so that it proceeds in an orderly and efficient fashion, relates to motions, respects the Association </w:t>
      </w:r>
      <w:r>
        <w:rPr>
          <w:i/>
          <w:color w:val="000000"/>
          <w:sz w:val="21"/>
          <w:szCs w:val="21"/>
        </w:rPr>
        <w:t>Board Meeting Code of Conduct</w:t>
      </w:r>
      <w:r>
        <w:rPr>
          <w:color w:val="000000"/>
          <w:sz w:val="21"/>
          <w:szCs w:val="21"/>
        </w:rPr>
        <w:t>, and deals with Board business;</w:t>
      </w:r>
    </w:p>
    <w:p w14:paraId="43775C5F" w14:textId="77777777" w:rsidR="00F5685E" w:rsidRDefault="00236CBB">
      <w:pPr>
        <w:numPr>
          <w:ilvl w:val="1"/>
          <w:numId w:val="2"/>
        </w:numPr>
        <w:pBdr>
          <w:top w:val="nil"/>
          <w:left w:val="nil"/>
          <w:bottom w:val="nil"/>
          <w:right w:val="nil"/>
          <w:between w:val="nil"/>
        </w:pBdr>
        <w:spacing w:after="0"/>
        <w:ind w:left="1145" w:hanging="425"/>
        <w:rPr>
          <w:color w:val="000000"/>
          <w:sz w:val="21"/>
          <w:szCs w:val="21"/>
        </w:rPr>
      </w:pPr>
      <w:r>
        <w:rPr>
          <w:color w:val="000000"/>
          <w:sz w:val="21"/>
          <w:szCs w:val="21"/>
        </w:rPr>
        <w:t>Ensure that all views are heard, that the Board reaches decisions, and that the will of the majority prevails;</w:t>
      </w:r>
    </w:p>
    <w:p w14:paraId="551F74DD" w14:textId="77777777" w:rsidR="00F5685E" w:rsidRDefault="00236CBB">
      <w:pPr>
        <w:numPr>
          <w:ilvl w:val="1"/>
          <w:numId w:val="2"/>
        </w:numPr>
        <w:pBdr>
          <w:top w:val="nil"/>
          <w:left w:val="nil"/>
          <w:bottom w:val="nil"/>
          <w:right w:val="nil"/>
          <w:between w:val="nil"/>
        </w:pBdr>
        <w:spacing w:after="0"/>
        <w:ind w:left="1145" w:hanging="425"/>
        <w:rPr>
          <w:color w:val="000000"/>
          <w:sz w:val="21"/>
          <w:szCs w:val="21"/>
        </w:rPr>
      </w:pPr>
      <w:r>
        <w:rPr>
          <w:color w:val="000000"/>
          <w:sz w:val="21"/>
          <w:szCs w:val="21"/>
        </w:rPr>
        <w:t>Vote only in the event of a tie; and</w:t>
      </w:r>
    </w:p>
    <w:p w14:paraId="32D31FA6" w14:textId="77777777" w:rsidR="00F5685E" w:rsidRDefault="00236CBB">
      <w:pPr>
        <w:numPr>
          <w:ilvl w:val="1"/>
          <w:numId w:val="2"/>
        </w:numPr>
        <w:pBdr>
          <w:top w:val="nil"/>
          <w:left w:val="nil"/>
          <w:bottom w:val="nil"/>
          <w:right w:val="nil"/>
          <w:between w:val="nil"/>
        </w:pBdr>
        <w:ind w:left="1145" w:hanging="425"/>
        <w:rPr>
          <w:color w:val="000000"/>
          <w:sz w:val="21"/>
          <w:szCs w:val="21"/>
        </w:rPr>
      </w:pPr>
      <w:r>
        <w:rPr>
          <w:color w:val="000000"/>
          <w:sz w:val="21"/>
          <w:szCs w:val="21"/>
        </w:rPr>
        <w:t>Be responsible primarily for facilitating debate.</w:t>
      </w:r>
    </w:p>
    <w:p w14:paraId="6871E337" w14:textId="77777777" w:rsidR="00F5685E" w:rsidRDefault="00236CBB">
      <w:pPr>
        <w:pBdr>
          <w:top w:val="nil"/>
          <w:left w:val="nil"/>
          <w:bottom w:val="nil"/>
          <w:right w:val="nil"/>
          <w:between w:val="nil"/>
        </w:pBdr>
        <w:spacing w:line="312" w:lineRule="auto"/>
        <w:rPr>
          <w:b/>
          <w:color w:val="000000"/>
          <w:sz w:val="21"/>
          <w:szCs w:val="21"/>
        </w:rPr>
      </w:pPr>
      <w:r>
        <w:rPr>
          <w:b/>
          <w:color w:val="000000"/>
          <w:sz w:val="21"/>
          <w:szCs w:val="21"/>
        </w:rPr>
        <w:t>Board Meeting Code of Conduct</w:t>
      </w:r>
    </w:p>
    <w:p w14:paraId="7426B2DB" w14:textId="77777777" w:rsidR="00F5685E" w:rsidRDefault="00236CBB">
      <w:pPr>
        <w:rPr>
          <w:sz w:val="21"/>
          <w:szCs w:val="21"/>
        </w:rPr>
      </w:pPr>
      <w:r>
        <w:rPr>
          <w:sz w:val="21"/>
          <w:szCs w:val="21"/>
        </w:rPr>
        <w:t xml:space="preserve">The </w:t>
      </w:r>
      <w:r>
        <w:rPr>
          <w:i/>
          <w:sz w:val="21"/>
          <w:szCs w:val="21"/>
        </w:rPr>
        <w:t xml:space="preserve">Board Meeting Code of Conduct </w:t>
      </w:r>
      <w:r>
        <w:rPr>
          <w:sz w:val="21"/>
          <w:szCs w:val="21"/>
        </w:rPr>
        <w:t>applies to all meeting participants, including the Executive Director or any guests invited to attend, insofar as they may apply. Each Director shall:</w:t>
      </w:r>
    </w:p>
    <w:p w14:paraId="0BA881C2" w14:textId="77777777" w:rsidR="00F5685E" w:rsidRDefault="00236CBB">
      <w:pPr>
        <w:numPr>
          <w:ilvl w:val="0"/>
          <w:numId w:val="3"/>
        </w:numPr>
        <w:pBdr>
          <w:top w:val="nil"/>
          <w:left w:val="nil"/>
          <w:bottom w:val="nil"/>
          <w:right w:val="nil"/>
          <w:between w:val="nil"/>
        </w:pBdr>
        <w:spacing w:after="0" w:line="312" w:lineRule="auto"/>
      </w:pPr>
      <w:r>
        <w:rPr>
          <w:color w:val="000000"/>
          <w:sz w:val="21"/>
          <w:szCs w:val="21"/>
        </w:rPr>
        <w:t>Attend Board meetings regularly and participate fully in Board deliberations;</w:t>
      </w:r>
    </w:p>
    <w:p w14:paraId="5A86AF3D" w14:textId="77777777" w:rsidR="00F5685E" w:rsidRDefault="00236CBB">
      <w:pPr>
        <w:numPr>
          <w:ilvl w:val="0"/>
          <w:numId w:val="3"/>
        </w:numPr>
        <w:pBdr>
          <w:top w:val="nil"/>
          <w:left w:val="nil"/>
          <w:bottom w:val="nil"/>
          <w:right w:val="nil"/>
          <w:between w:val="nil"/>
        </w:pBdr>
        <w:spacing w:after="0" w:line="312" w:lineRule="auto"/>
      </w:pPr>
      <w:r>
        <w:rPr>
          <w:color w:val="000000"/>
          <w:sz w:val="21"/>
          <w:szCs w:val="21"/>
        </w:rPr>
        <w:t>Conduct themselves in Board meetings with a view to furthering the general interests of the Association and not the interests of individual and group stakeholders;</w:t>
      </w:r>
    </w:p>
    <w:p w14:paraId="7BFDA71A" w14:textId="77777777" w:rsidR="00F5685E" w:rsidRDefault="00236CBB">
      <w:pPr>
        <w:numPr>
          <w:ilvl w:val="0"/>
          <w:numId w:val="3"/>
        </w:numPr>
        <w:pBdr>
          <w:top w:val="nil"/>
          <w:left w:val="nil"/>
          <w:bottom w:val="nil"/>
          <w:right w:val="nil"/>
          <w:between w:val="nil"/>
        </w:pBdr>
        <w:spacing w:after="0" w:line="312" w:lineRule="auto"/>
      </w:pPr>
      <w:r>
        <w:rPr>
          <w:color w:val="000000"/>
          <w:sz w:val="21"/>
          <w:szCs w:val="21"/>
        </w:rPr>
        <w:t>Respect confidentiality of Board business and Board deliberations;</w:t>
      </w:r>
    </w:p>
    <w:p w14:paraId="4D007885" w14:textId="77777777" w:rsidR="00F5685E" w:rsidRDefault="00236CBB">
      <w:pPr>
        <w:numPr>
          <w:ilvl w:val="0"/>
          <w:numId w:val="3"/>
        </w:numPr>
        <w:pBdr>
          <w:top w:val="nil"/>
          <w:left w:val="nil"/>
          <w:bottom w:val="nil"/>
          <w:right w:val="nil"/>
          <w:between w:val="nil"/>
        </w:pBdr>
        <w:spacing w:after="0" w:line="312" w:lineRule="auto"/>
      </w:pPr>
      <w:r>
        <w:rPr>
          <w:color w:val="000000"/>
          <w:sz w:val="21"/>
          <w:szCs w:val="21"/>
        </w:rPr>
        <w:t>Support the majority decisions of the Board and speak with a unified voice to the membership and the community;</w:t>
      </w:r>
    </w:p>
    <w:p w14:paraId="261C6BB2" w14:textId="77777777" w:rsidR="00F5685E" w:rsidRDefault="00236CBB">
      <w:pPr>
        <w:numPr>
          <w:ilvl w:val="0"/>
          <w:numId w:val="3"/>
        </w:numPr>
        <w:pBdr>
          <w:top w:val="nil"/>
          <w:left w:val="nil"/>
          <w:bottom w:val="nil"/>
          <w:right w:val="nil"/>
          <w:between w:val="nil"/>
        </w:pBdr>
        <w:spacing w:after="0" w:line="312" w:lineRule="auto"/>
      </w:pPr>
      <w:r>
        <w:rPr>
          <w:color w:val="000000"/>
          <w:sz w:val="21"/>
          <w:szCs w:val="21"/>
        </w:rPr>
        <w:t>Conduct themselves in Board meetings in a manner exhibiting courtesy, goodwill, objectivity, frankness, openness to new ideas, constructiveness, individuality, restraint, effective communication, willingness to compromise, and respect for others;</w:t>
      </w:r>
    </w:p>
    <w:p w14:paraId="2B5C5C4A" w14:textId="77777777" w:rsidR="00F5685E" w:rsidRDefault="00236CBB">
      <w:pPr>
        <w:numPr>
          <w:ilvl w:val="0"/>
          <w:numId w:val="3"/>
        </w:numPr>
        <w:pBdr>
          <w:top w:val="nil"/>
          <w:left w:val="nil"/>
          <w:bottom w:val="nil"/>
          <w:right w:val="nil"/>
          <w:between w:val="nil"/>
        </w:pBdr>
        <w:spacing w:after="0" w:line="312" w:lineRule="auto"/>
      </w:pPr>
      <w:r>
        <w:rPr>
          <w:color w:val="000000"/>
          <w:sz w:val="21"/>
          <w:szCs w:val="21"/>
        </w:rPr>
        <w:t>Ensure that the discussion of business occurs at the Board table and not outside the Boardroom between meetings;</w:t>
      </w:r>
    </w:p>
    <w:p w14:paraId="114D4772" w14:textId="77777777" w:rsidR="00F5685E" w:rsidRDefault="00236CBB">
      <w:pPr>
        <w:numPr>
          <w:ilvl w:val="0"/>
          <w:numId w:val="3"/>
        </w:numPr>
        <w:pBdr>
          <w:top w:val="nil"/>
          <w:left w:val="nil"/>
          <w:bottom w:val="nil"/>
          <w:right w:val="nil"/>
          <w:between w:val="nil"/>
        </w:pBdr>
        <w:spacing w:after="0" w:line="312" w:lineRule="auto"/>
      </w:pPr>
      <w:r>
        <w:rPr>
          <w:color w:val="000000"/>
          <w:sz w:val="21"/>
          <w:szCs w:val="21"/>
        </w:rPr>
        <w:t>Adhere to the conflict of interest requirements as they relate to Board meetings; and</w:t>
      </w:r>
    </w:p>
    <w:p w14:paraId="2A3A7A23" w14:textId="77777777" w:rsidR="00F5685E" w:rsidRPr="00EF5A46" w:rsidRDefault="00236CBB">
      <w:pPr>
        <w:numPr>
          <w:ilvl w:val="0"/>
          <w:numId w:val="3"/>
        </w:numPr>
        <w:pBdr>
          <w:top w:val="nil"/>
          <w:left w:val="nil"/>
          <w:bottom w:val="nil"/>
          <w:right w:val="nil"/>
          <w:between w:val="nil"/>
        </w:pBdr>
        <w:spacing w:after="0" w:line="312" w:lineRule="auto"/>
      </w:pPr>
      <w:r>
        <w:rPr>
          <w:color w:val="000000"/>
          <w:sz w:val="21"/>
          <w:szCs w:val="21"/>
        </w:rPr>
        <w:t>Notify the President and Executive Director as soon as possible in advance of a Board meeting if he or she is unable to attend.</w:t>
      </w:r>
      <w:bookmarkStart w:id="12" w:name="bookmark=id.26in1rg" w:colFirst="0" w:colLast="0"/>
      <w:bookmarkEnd w:id="12"/>
    </w:p>
    <w:p w14:paraId="755873C5" w14:textId="77777777" w:rsidR="00EF5A46" w:rsidRDefault="00EF5A46" w:rsidP="00EF5A46">
      <w:pPr>
        <w:pBdr>
          <w:top w:val="nil"/>
          <w:left w:val="nil"/>
          <w:bottom w:val="nil"/>
          <w:right w:val="nil"/>
          <w:between w:val="nil"/>
        </w:pBdr>
        <w:spacing w:after="0" w:line="312" w:lineRule="auto"/>
        <w:rPr>
          <w:color w:val="000000"/>
          <w:sz w:val="21"/>
          <w:szCs w:val="21"/>
        </w:rPr>
      </w:pPr>
    </w:p>
    <w:p w14:paraId="4B7DD4D7" w14:textId="77777777" w:rsidR="00EF5A46" w:rsidRDefault="00EF5A46" w:rsidP="00EF5A46">
      <w:pPr>
        <w:pBdr>
          <w:top w:val="nil"/>
          <w:left w:val="nil"/>
          <w:bottom w:val="nil"/>
          <w:right w:val="nil"/>
          <w:between w:val="nil"/>
        </w:pBdr>
        <w:spacing w:after="0" w:line="312" w:lineRule="auto"/>
        <w:rPr>
          <w:color w:val="000000"/>
          <w:sz w:val="21"/>
          <w:szCs w:val="21"/>
        </w:rPr>
      </w:pPr>
    </w:p>
    <w:p w14:paraId="0CF299A2" w14:textId="1F0CDD91" w:rsidR="00F5685E" w:rsidRDefault="00236CBB">
      <w:pPr>
        <w:keepNext/>
        <w:keepLines/>
        <w:numPr>
          <w:ilvl w:val="0"/>
          <w:numId w:val="31"/>
        </w:numPr>
        <w:pBdr>
          <w:top w:val="nil"/>
          <w:left w:val="nil"/>
          <w:bottom w:val="nil"/>
          <w:right w:val="nil"/>
          <w:between w:val="nil"/>
        </w:pBdr>
        <w:spacing w:before="240" w:after="0"/>
      </w:pPr>
      <w:r>
        <w:rPr>
          <w:b/>
          <w:smallCaps/>
          <w:color w:val="229AAA"/>
          <w:sz w:val="32"/>
          <w:szCs w:val="32"/>
        </w:rPr>
        <w:lastRenderedPageBreak/>
        <w:t xml:space="preserve">Board Officer </w:t>
      </w:r>
      <w:bookmarkStart w:id="13" w:name="bookmark=id.35nkun2" w:colFirst="0" w:colLast="0"/>
      <w:bookmarkEnd w:id="13"/>
      <w:r>
        <w:rPr>
          <w:b/>
          <w:smallCaps/>
          <w:color w:val="229AAA"/>
          <w:sz w:val="32"/>
          <w:szCs w:val="32"/>
        </w:rPr>
        <w:t>Roles and Responsibilities</w:t>
      </w:r>
    </w:p>
    <w:p w14:paraId="51FC83F0" w14:textId="7A32448E" w:rsidR="00F5685E" w:rsidRDefault="00236CBB" w:rsidP="00EF5A46">
      <w:pPr>
        <w:pStyle w:val="Heading2"/>
      </w:pPr>
      <w:bookmarkStart w:id="14" w:name="_Toc120036673"/>
      <w:r>
        <w:t>Directors</w:t>
      </w:r>
      <w:bookmarkEnd w:id="14"/>
    </w:p>
    <w:p w14:paraId="5F5E6ED8" w14:textId="77777777" w:rsidR="00F5685E" w:rsidRDefault="00236CBB">
      <w:pPr>
        <w:pBdr>
          <w:top w:val="nil"/>
          <w:left w:val="nil"/>
          <w:bottom w:val="nil"/>
          <w:right w:val="nil"/>
          <w:between w:val="nil"/>
        </w:pBdr>
        <w:spacing w:line="312" w:lineRule="auto"/>
        <w:rPr>
          <w:b/>
          <w:color w:val="000000"/>
          <w:sz w:val="21"/>
          <w:szCs w:val="21"/>
        </w:rPr>
      </w:pPr>
      <w:r>
        <w:rPr>
          <w:b/>
          <w:color w:val="000000"/>
          <w:sz w:val="21"/>
          <w:szCs w:val="21"/>
        </w:rPr>
        <w:t>Role of a Director</w:t>
      </w:r>
    </w:p>
    <w:p w14:paraId="44CF3A72" w14:textId="77777777" w:rsidR="00F5685E" w:rsidRDefault="00236CBB">
      <w:pPr>
        <w:numPr>
          <w:ilvl w:val="0"/>
          <w:numId w:val="5"/>
        </w:numPr>
        <w:pBdr>
          <w:top w:val="nil"/>
          <w:left w:val="nil"/>
          <w:bottom w:val="nil"/>
          <w:right w:val="nil"/>
          <w:between w:val="nil"/>
        </w:pBdr>
        <w:spacing w:after="0" w:line="312" w:lineRule="auto"/>
      </w:pPr>
      <w:r>
        <w:rPr>
          <w:color w:val="000000"/>
          <w:sz w:val="21"/>
          <w:szCs w:val="21"/>
        </w:rPr>
        <w:t>To practice the standard of due diligence, and the duty of loyalty and care that are required of a Director;</w:t>
      </w:r>
    </w:p>
    <w:p w14:paraId="5D02096B" w14:textId="77777777" w:rsidR="00F5685E" w:rsidRDefault="00236CBB">
      <w:pPr>
        <w:numPr>
          <w:ilvl w:val="0"/>
          <w:numId w:val="5"/>
        </w:numPr>
        <w:pBdr>
          <w:top w:val="nil"/>
          <w:left w:val="nil"/>
          <w:bottom w:val="nil"/>
          <w:right w:val="nil"/>
          <w:between w:val="nil"/>
        </w:pBdr>
        <w:spacing w:after="0" w:line="312" w:lineRule="auto"/>
      </w:pPr>
      <w:r>
        <w:rPr>
          <w:color w:val="000000"/>
          <w:sz w:val="21"/>
          <w:szCs w:val="21"/>
        </w:rPr>
        <w:t>To act within the scope of the governing documents of the Association and always in recognition of the principle that the Board’s role is to govern, and management’s role is operational;</w:t>
      </w:r>
    </w:p>
    <w:p w14:paraId="32303E31" w14:textId="77777777" w:rsidR="00F5685E" w:rsidRDefault="00236CBB">
      <w:pPr>
        <w:numPr>
          <w:ilvl w:val="0"/>
          <w:numId w:val="5"/>
        </w:numPr>
        <w:pBdr>
          <w:top w:val="nil"/>
          <w:left w:val="nil"/>
          <w:bottom w:val="nil"/>
          <w:right w:val="nil"/>
          <w:between w:val="nil"/>
        </w:pBdr>
        <w:spacing w:after="0" w:line="312" w:lineRule="auto"/>
      </w:pPr>
      <w:r>
        <w:rPr>
          <w:color w:val="000000"/>
          <w:sz w:val="21"/>
          <w:szCs w:val="21"/>
        </w:rPr>
        <w:t>To contribute skills, knowledge, influence and other assets that allow the Association to carry forward with its priorities, plans and policies; and</w:t>
      </w:r>
    </w:p>
    <w:p w14:paraId="7FCE9BFD" w14:textId="77777777" w:rsidR="00F5685E" w:rsidRDefault="00236CBB">
      <w:pPr>
        <w:numPr>
          <w:ilvl w:val="0"/>
          <w:numId w:val="5"/>
        </w:numPr>
        <w:pBdr>
          <w:top w:val="nil"/>
          <w:left w:val="nil"/>
          <w:bottom w:val="nil"/>
          <w:right w:val="nil"/>
          <w:between w:val="nil"/>
        </w:pBdr>
        <w:spacing w:line="312" w:lineRule="auto"/>
      </w:pPr>
      <w:r>
        <w:rPr>
          <w:color w:val="000000"/>
          <w:sz w:val="21"/>
          <w:szCs w:val="21"/>
        </w:rPr>
        <w:t>To act honestly, in good faith, and in the best interests of the Association as a whole.</w:t>
      </w:r>
    </w:p>
    <w:p w14:paraId="34432FF9" w14:textId="77777777" w:rsidR="00F5685E" w:rsidRDefault="00236CBB">
      <w:pPr>
        <w:pBdr>
          <w:top w:val="nil"/>
          <w:left w:val="nil"/>
          <w:bottom w:val="nil"/>
          <w:right w:val="nil"/>
          <w:between w:val="nil"/>
        </w:pBdr>
        <w:spacing w:line="312" w:lineRule="auto"/>
        <w:rPr>
          <w:b/>
          <w:color w:val="000000"/>
          <w:sz w:val="21"/>
          <w:szCs w:val="21"/>
        </w:rPr>
      </w:pPr>
      <w:r>
        <w:rPr>
          <w:b/>
          <w:color w:val="000000"/>
          <w:sz w:val="21"/>
          <w:szCs w:val="21"/>
        </w:rPr>
        <w:t>Responsibilities of a Director</w:t>
      </w:r>
    </w:p>
    <w:p w14:paraId="10942F10" w14:textId="50CD343A" w:rsidR="00F5685E" w:rsidRDefault="00236CBB">
      <w:pPr>
        <w:pStyle w:val="Heading4"/>
        <w:rPr>
          <w:i/>
          <w:sz w:val="21"/>
          <w:szCs w:val="21"/>
        </w:rPr>
      </w:pPr>
      <w:bookmarkStart w:id="15" w:name="_Toc120036674"/>
      <w:r>
        <w:rPr>
          <w:i/>
          <w:sz w:val="21"/>
          <w:szCs w:val="21"/>
        </w:rPr>
        <w:t>Accountability</w:t>
      </w:r>
      <w:bookmarkEnd w:id="15"/>
    </w:p>
    <w:p w14:paraId="1FDE36DB" w14:textId="77777777" w:rsidR="00F5685E" w:rsidRDefault="00236CBB">
      <w:pPr>
        <w:numPr>
          <w:ilvl w:val="0"/>
          <w:numId w:val="6"/>
        </w:numPr>
        <w:pBdr>
          <w:top w:val="nil"/>
          <w:left w:val="nil"/>
          <w:bottom w:val="nil"/>
          <w:right w:val="nil"/>
          <w:between w:val="nil"/>
        </w:pBdr>
        <w:spacing w:after="0" w:line="312" w:lineRule="auto"/>
      </w:pPr>
      <w:r>
        <w:rPr>
          <w:color w:val="000000"/>
          <w:sz w:val="21"/>
          <w:szCs w:val="21"/>
        </w:rPr>
        <w:t>Understands and meets the legal requirements and obligations of a Director;</w:t>
      </w:r>
    </w:p>
    <w:p w14:paraId="2AEB3252" w14:textId="77777777" w:rsidR="00F5685E" w:rsidRDefault="00236CBB">
      <w:pPr>
        <w:numPr>
          <w:ilvl w:val="0"/>
          <w:numId w:val="6"/>
        </w:numPr>
        <w:pBdr>
          <w:top w:val="nil"/>
          <w:left w:val="nil"/>
          <w:bottom w:val="nil"/>
          <w:right w:val="nil"/>
          <w:between w:val="nil"/>
        </w:pBdr>
        <w:spacing w:after="0" w:line="312" w:lineRule="auto"/>
      </w:pPr>
      <w:r>
        <w:rPr>
          <w:color w:val="000000"/>
          <w:sz w:val="21"/>
          <w:szCs w:val="21"/>
        </w:rPr>
        <w:t>Understands the legal, regulatory, business, social and political environments in which the Association operates;</w:t>
      </w:r>
    </w:p>
    <w:p w14:paraId="1BF64790" w14:textId="77777777" w:rsidR="00F5685E" w:rsidRDefault="00236CBB">
      <w:pPr>
        <w:numPr>
          <w:ilvl w:val="0"/>
          <w:numId w:val="6"/>
        </w:numPr>
        <w:pBdr>
          <w:top w:val="nil"/>
          <w:left w:val="nil"/>
          <w:bottom w:val="nil"/>
          <w:right w:val="nil"/>
          <w:between w:val="nil"/>
        </w:pBdr>
        <w:spacing w:after="0" w:line="312" w:lineRule="auto"/>
      </w:pPr>
      <w:r>
        <w:rPr>
          <w:color w:val="000000"/>
          <w:sz w:val="21"/>
          <w:szCs w:val="21"/>
        </w:rPr>
        <w:t>Remains informed about the legislation under which the Association exists, and the Association’s Articles, Bylaws, Mission, Vision, Values and policies as these pertain to the duties of a Director;</w:t>
      </w:r>
    </w:p>
    <w:p w14:paraId="522415A2" w14:textId="77777777" w:rsidR="00F5685E" w:rsidRDefault="00236CBB">
      <w:pPr>
        <w:numPr>
          <w:ilvl w:val="0"/>
          <w:numId w:val="6"/>
        </w:numPr>
        <w:pBdr>
          <w:top w:val="nil"/>
          <w:left w:val="nil"/>
          <w:bottom w:val="nil"/>
          <w:right w:val="nil"/>
          <w:between w:val="nil"/>
        </w:pBdr>
        <w:spacing w:after="0" w:line="312" w:lineRule="auto"/>
      </w:pPr>
      <w:r>
        <w:rPr>
          <w:color w:val="000000"/>
          <w:sz w:val="21"/>
          <w:szCs w:val="21"/>
        </w:rPr>
        <w:t>Possesses a clear understanding of the governance structure of the Association;</w:t>
      </w:r>
    </w:p>
    <w:p w14:paraId="4D5EDC24" w14:textId="77777777" w:rsidR="00F5685E" w:rsidRDefault="00236CBB">
      <w:pPr>
        <w:numPr>
          <w:ilvl w:val="0"/>
          <w:numId w:val="6"/>
        </w:numPr>
        <w:pBdr>
          <w:top w:val="nil"/>
          <w:left w:val="nil"/>
          <w:bottom w:val="nil"/>
          <w:right w:val="nil"/>
          <w:between w:val="nil"/>
        </w:pBdr>
        <w:spacing w:after="0" w:line="312" w:lineRule="auto"/>
      </w:pPr>
      <w:r>
        <w:rPr>
          <w:color w:val="000000"/>
          <w:sz w:val="21"/>
          <w:szCs w:val="21"/>
        </w:rPr>
        <w:t>Evaluates the Performance of the Executive Director;</w:t>
      </w:r>
    </w:p>
    <w:p w14:paraId="4B302752" w14:textId="77777777" w:rsidR="00F5685E" w:rsidRDefault="00236CBB">
      <w:pPr>
        <w:numPr>
          <w:ilvl w:val="0"/>
          <w:numId w:val="6"/>
        </w:numPr>
        <w:pBdr>
          <w:top w:val="nil"/>
          <w:left w:val="nil"/>
          <w:bottom w:val="nil"/>
          <w:right w:val="nil"/>
          <w:between w:val="nil"/>
        </w:pBdr>
        <w:spacing w:after="0" w:line="312" w:lineRule="auto"/>
      </w:pPr>
      <w:r>
        <w:rPr>
          <w:color w:val="000000"/>
          <w:sz w:val="21"/>
          <w:szCs w:val="21"/>
        </w:rPr>
        <w:t>Keeps generally informed about the activities of the Association and the issues that affect the Association;</w:t>
      </w:r>
    </w:p>
    <w:p w14:paraId="11615141" w14:textId="77777777" w:rsidR="00F5685E" w:rsidRDefault="00236CBB">
      <w:pPr>
        <w:numPr>
          <w:ilvl w:val="0"/>
          <w:numId w:val="6"/>
        </w:numPr>
        <w:pBdr>
          <w:top w:val="nil"/>
          <w:left w:val="nil"/>
          <w:bottom w:val="nil"/>
          <w:right w:val="nil"/>
          <w:between w:val="nil"/>
        </w:pBdr>
        <w:spacing w:after="0" w:line="312" w:lineRule="auto"/>
      </w:pPr>
      <w:r>
        <w:rPr>
          <w:color w:val="000000"/>
          <w:sz w:val="21"/>
          <w:szCs w:val="21"/>
        </w:rPr>
        <w:t>Supports and abides by the majority decisions of the Board;</w:t>
      </w:r>
    </w:p>
    <w:p w14:paraId="5D76E3A2" w14:textId="77777777" w:rsidR="00F5685E" w:rsidRDefault="00236CBB">
      <w:pPr>
        <w:numPr>
          <w:ilvl w:val="0"/>
          <w:numId w:val="6"/>
        </w:numPr>
        <w:pBdr>
          <w:top w:val="nil"/>
          <w:left w:val="nil"/>
          <w:bottom w:val="nil"/>
          <w:right w:val="nil"/>
          <w:between w:val="nil"/>
        </w:pBdr>
        <w:spacing w:after="0" w:line="312" w:lineRule="auto"/>
      </w:pPr>
      <w:r>
        <w:rPr>
          <w:color w:val="000000"/>
          <w:sz w:val="21"/>
          <w:szCs w:val="21"/>
        </w:rPr>
        <w:t>Respects and maintains the confidentiality of Board business and Board deliberations;</w:t>
      </w:r>
    </w:p>
    <w:p w14:paraId="3507A075" w14:textId="77777777" w:rsidR="00F5685E" w:rsidRDefault="00236CBB">
      <w:pPr>
        <w:numPr>
          <w:ilvl w:val="0"/>
          <w:numId w:val="6"/>
        </w:numPr>
        <w:pBdr>
          <w:top w:val="nil"/>
          <w:left w:val="nil"/>
          <w:bottom w:val="nil"/>
          <w:right w:val="nil"/>
          <w:between w:val="nil"/>
        </w:pBdr>
        <w:spacing w:after="0" w:line="312" w:lineRule="auto"/>
      </w:pPr>
      <w:r>
        <w:rPr>
          <w:color w:val="000000"/>
          <w:sz w:val="21"/>
          <w:szCs w:val="21"/>
        </w:rPr>
        <w:t xml:space="preserve">Confines discussions of Board issues to Board meetings; </w:t>
      </w:r>
    </w:p>
    <w:p w14:paraId="00A383D8" w14:textId="77777777" w:rsidR="00F5685E" w:rsidRDefault="00236CBB">
      <w:pPr>
        <w:numPr>
          <w:ilvl w:val="0"/>
          <w:numId w:val="6"/>
        </w:numPr>
        <w:pBdr>
          <w:top w:val="nil"/>
          <w:left w:val="nil"/>
          <w:bottom w:val="nil"/>
          <w:right w:val="nil"/>
          <w:between w:val="nil"/>
        </w:pBdr>
        <w:spacing w:after="0" w:line="312" w:lineRule="auto"/>
      </w:pPr>
      <w:r>
        <w:rPr>
          <w:color w:val="000000"/>
          <w:sz w:val="21"/>
          <w:szCs w:val="21"/>
        </w:rPr>
        <w:t>Acts to develop and retain the trust of other Directors;</w:t>
      </w:r>
    </w:p>
    <w:p w14:paraId="1C05B90E" w14:textId="77777777" w:rsidR="00F5685E" w:rsidRDefault="00236CBB">
      <w:pPr>
        <w:numPr>
          <w:ilvl w:val="0"/>
          <w:numId w:val="6"/>
        </w:numPr>
        <w:pBdr>
          <w:top w:val="nil"/>
          <w:left w:val="nil"/>
          <w:bottom w:val="nil"/>
          <w:right w:val="nil"/>
          <w:between w:val="nil"/>
        </w:pBdr>
        <w:spacing w:after="0" w:line="312" w:lineRule="auto"/>
      </w:pPr>
      <w:r>
        <w:rPr>
          <w:color w:val="000000"/>
          <w:sz w:val="21"/>
          <w:szCs w:val="21"/>
        </w:rPr>
        <w:t>Declares any apparent or real personal conflict of interest or loyalty in accordance with the Association’s Bylaws and policies and statutory requirements; and</w:t>
      </w:r>
    </w:p>
    <w:p w14:paraId="229921C9" w14:textId="77777777" w:rsidR="00F5685E" w:rsidRDefault="00236CBB">
      <w:pPr>
        <w:numPr>
          <w:ilvl w:val="0"/>
          <w:numId w:val="6"/>
        </w:numPr>
        <w:pBdr>
          <w:top w:val="nil"/>
          <w:left w:val="nil"/>
          <w:bottom w:val="nil"/>
          <w:right w:val="nil"/>
          <w:between w:val="nil"/>
        </w:pBdr>
        <w:spacing w:after="0" w:line="312" w:lineRule="auto"/>
      </w:pPr>
      <w:r>
        <w:rPr>
          <w:color w:val="000000"/>
          <w:sz w:val="21"/>
          <w:szCs w:val="21"/>
        </w:rPr>
        <w:t>Demonstrates high ethical standards and integrity as a Director of the Association.</w:t>
      </w:r>
    </w:p>
    <w:p w14:paraId="67B1D6E0" w14:textId="02B6A1CF" w:rsidR="00F5685E" w:rsidRDefault="00236CBB">
      <w:pPr>
        <w:pStyle w:val="Heading4"/>
        <w:rPr>
          <w:i/>
          <w:sz w:val="21"/>
          <w:szCs w:val="21"/>
        </w:rPr>
      </w:pPr>
      <w:bookmarkStart w:id="16" w:name="_Toc120036675"/>
      <w:r>
        <w:rPr>
          <w:i/>
          <w:sz w:val="21"/>
          <w:szCs w:val="21"/>
        </w:rPr>
        <w:t>Participation in Board/Committee Meetings</w:t>
      </w:r>
      <w:bookmarkEnd w:id="16"/>
    </w:p>
    <w:p w14:paraId="2C8D3012" w14:textId="77777777" w:rsidR="00F5685E" w:rsidRDefault="00236CBB">
      <w:pPr>
        <w:numPr>
          <w:ilvl w:val="0"/>
          <w:numId w:val="9"/>
        </w:numPr>
        <w:pBdr>
          <w:top w:val="nil"/>
          <w:left w:val="nil"/>
          <w:bottom w:val="nil"/>
          <w:right w:val="nil"/>
          <w:between w:val="nil"/>
        </w:pBdr>
        <w:spacing w:after="0" w:line="312" w:lineRule="auto"/>
      </w:pPr>
      <w:r>
        <w:rPr>
          <w:color w:val="000000"/>
          <w:sz w:val="21"/>
          <w:szCs w:val="21"/>
        </w:rPr>
        <w:t>Plans time prior to Board/Committee meetings to review the meeting agenda and accompanying documents and thus be prepared to engage in an informed discussion on the matters before the Board/Committee;</w:t>
      </w:r>
    </w:p>
    <w:p w14:paraId="3F79F8DB" w14:textId="77777777" w:rsidR="00F5685E" w:rsidRDefault="00236CBB">
      <w:pPr>
        <w:numPr>
          <w:ilvl w:val="0"/>
          <w:numId w:val="9"/>
        </w:numPr>
        <w:pBdr>
          <w:top w:val="nil"/>
          <w:left w:val="nil"/>
          <w:bottom w:val="nil"/>
          <w:right w:val="nil"/>
          <w:between w:val="nil"/>
        </w:pBdr>
        <w:spacing w:after="0" w:line="312" w:lineRule="auto"/>
      </w:pPr>
      <w:r>
        <w:rPr>
          <w:color w:val="000000"/>
          <w:sz w:val="21"/>
          <w:szCs w:val="21"/>
        </w:rPr>
        <w:t>Participates in Association events and activities when required;</w:t>
      </w:r>
    </w:p>
    <w:p w14:paraId="454CCCFD" w14:textId="77777777" w:rsidR="00F5685E" w:rsidRDefault="00236CBB">
      <w:pPr>
        <w:numPr>
          <w:ilvl w:val="0"/>
          <w:numId w:val="9"/>
        </w:numPr>
        <w:pBdr>
          <w:top w:val="nil"/>
          <w:left w:val="nil"/>
          <w:bottom w:val="nil"/>
          <w:right w:val="nil"/>
          <w:between w:val="nil"/>
        </w:pBdr>
        <w:spacing w:after="0" w:line="312" w:lineRule="auto"/>
      </w:pPr>
      <w:r>
        <w:rPr>
          <w:color w:val="000000"/>
          <w:sz w:val="21"/>
          <w:szCs w:val="21"/>
        </w:rPr>
        <w:t xml:space="preserve">Respects and adheres to the Association’s </w:t>
      </w:r>
      <w:r>
        <w:rPr>
          <w:i/>
          <w:color w:val="000000"/>
          <w:sz w:val="21"/>
          <w:szCs w:val="21"/>
        </w:rPr>
        <w:t>Board Meeting Code of Conduct</w:t>
      </w:r>
      <w:r>
        <w:rPr>
          <w:color w:val="000000"/>
          <w:sz w:val="21"/>
          <w:szCs w:val="21"/>
        </w:rPr>
        <w:t>;</w:t>
      </w:r>
    </w:p>
    <w:p w14:paraId="2E60E12D" w14:textId="77777777" w:rsidR="00F5685E" w:rsidRDefault="00236CBB">
      <w:pPr>
        <w:numPr>
          <w:ilvl w:val="0"/>
          <w:numId w:val="9"/>
        </w:numPr>
        <w:pBdr>
          <w:top w:val="nil"/>
          <w:left w:val="nil"/>
          <w:bottom w:val="nil"/>
          <w:right w:val="nil"/>
          <w:between w:val="nil"/>
        </w:pBdr>
        <w:spacing w:after="0" w:line="312" w:lineRule="auto"/>
      </w:pPr>
      <w:r>
        <w:rPr>
          <w:color w:val="000000"/>
          <w:sz w:val="21"/>
          <w:szCs w:val="21"/>
        </w:rPr>
        <w:lastRenderedPageBreak/>
        <w:t>Asks questions when the information provided at a meeting is inadequate or the question before the meeting is unclear, and voices clearly and explicitly any opposition to a decision being considered at the meeting;</w:t>
      </w:r>
    </w:p>
    <w:p w14:paraId="55AB37F7" w14:textId="77777777" w:rsidR="00F5685E" w:rsidRDefault="00236CBB">
      <w:pPr>
        <w:numPr>
          <w:ilvl w:val="0"/>
          <w:numId w:val="9"/>
        </w:numPr>
        <w:pBdr>
          <w:top w:val="nil"/>
          <w:left w:val="nil"/>
          <w:bottom w:val="nil"/>
          <w:right w:val="nil"/>
          <w:between w:val="nil"/>
        </w:pBdr>
        <w:spacing w:after="0" w:line="312" w:lineRule="auto"/>
      </w:pPr>
      <w:r>
        <w:rPr>
          <w:color w:val="000000"/>
          <w:sz w:val="21"/>
          <w:szCs w:val="21"/>
        </w:rPr>
        <w:t>Takes every measure to ensure that the Board remains attentive to the Association’s priorities and plans and informs the President when these are not being met;</w:t>
      </w:r>
    </w:p>
    <w:p w14:paraId="248ED68C" w14:textId="77777777" w:rsidR="00F5685E" w:rsidRDefault="00236CBB">
      <w:pPr>
        <w:numPr>
          <w:ilvl w:val="0"/>
          <w:numId w:val="9"/>
        </w:numPr>
        <w:pBdr>
          <w:top w:val="nil"/>
          <w:left w:val="nil"/>
          <w:bottom w:val="nil"/>
          <w:right w:val="nil"/>
          <w:between w:val="nil"/>
        </w:pBdr>
        <w:spacing w:after="0" w:line="312" w:lineRule="auto"/>
      </w:pPr>
      <w:r>
        <w:rPr>
          <w:color w:val="000000"/>
          <w:sz w:val="21"/>
          <w:szCs w:val="21"/>
        </w:rPr>
        <w:t>Review the Association’s financial statements and financial reports, and otherwise helps the Board fulfill its fiduciary responsibilities;</w:t>
      </w:r>
    </w:p>
    <w:p w14:paraId="16C98E35" w14:textId="77777777" w:rsidR="00F5685E" w:rsidRDefault="00236CBB">
      <w:pPr>
        <w:numPr>
          <w:ilvl w:val="0"/>
          <w:numId w:val="9"/>
        </w:numPr>
        <w:pBdr>
          <w:top w:val="nil"/>
          <w:left w:val="nil"/>
          <w:bottom w:val="nil"/>
          <w:right w:val="nil"/>
          <w:between w:val="nil"/>
        </w:pBdr>
        <w:spacing w:after="0" w:line="312" w:lineRule="auto"/>
      </w:pPr>
      <w:r>
        <w:rPr>
          <w:color w:val="000000"/>
          <w:sz w:val="21"/>
          <w:szCs w:val="21"/>
        </w:rPr>
        <w:t>Helps develop and maintain a spirit of collegiality and positive interpersonal relationships within the Board;</w:t>
      </w:r>
    </w:p>
    <w:p w14:paraId="4D613675" w14:textId="77777777" w:rsidR="00F5685E" w:rsidRDefault="00236CBB">
      <w:pPr>
        <w:numPr>
          <w:ilvl w:val="0"/>
          <w:numId w:val="9"/>
        </w:numPr>
        <w:pBdr>
          <w:top w:val="nil"/>
          <w:left w:val="nil"/>
          <w:bottom w:val="nil"/>
          <w:right w:val="nil"/>
          <w:between w:val="nil"/>
        </w:pBdr>
        <w:spacing w:after="0" w:line="312" w:lineRule="auto"/>
      </w:pPr>
      <w:r>
        <w:rPr>
          <w:color w:val="000000"/>
          <w:sz w:val="21"/>
          <w:szCs w:val="21"/>
        </w:rPr>
        <w:t>Refrains from discussing performance issues about members of staff during Board meetings;</w:t>
      </w:r>
    </w:p>
    <w:p w14:paraId="257310FB" w14:textId="77777777" w:rsidR="00F5685E" w:rsidRDefault="00236CBB">
      <w:pPr>
        <w:numPr>
          <w:ilvl w:val="0"/>
          <w:numId w:val="9"/>
        </w:numPr>
        <w:pBdr>
          <w:top w:val="nil"/>
          <w:left w:val="nil"/>
          <w:bottom w:val="nil"/>
          <w:right w:val="nil"/>
          <w:between w:val="nil"/>
        </w:pBdr>
        <w:spacing w:after="0" w:line="312" w:lineRule="auto"/>
      </w:pPr>
      <w:r>
        <w:rPr>
          <w:color w:val="000000"/>
          <w:sz w:val="21"/>
          <w:szCs w:val="21"/>
        </w:rPr>
        <w:t>Contributes to the Board’s evaluation of its own performance;</w:t>
      </w:r>
    </w:p>
    <w:p w14:paraId="4A5F24EE" w14:textId="77777777" w:rsidR="00F5685E" w:rsidRDefault="00236CBB">
      <w:pPr>
        <w:numPr>
          <w:ilvl w:val="0"/>
          <w:numId w:val="9"/>
        </w:numPr>
        <w:pBdr>
          <w:top w:val="nil"/>
          <w:left w:val="nil"/>
          <w:bottom w:val="nil"/>
          <w:right w:val="nil"/>
          <w:between w:val="nil"/>
        </w:pBdr>
        <w:spacing w:after="0" w:line="312" w:lineRule="auto"/>
      </w:pPr>
      <w:r>
        <w:rPr>
          <w:color w:val="000000"/>
          <w:sz w:val="21"/>
          <w:szCs w:val="21"/>
        </w:rPr>
        <w:t xml:space="preserve">Contributes to the assessment the Executive Director’s performance; </w:t>
      </w:r>
    </w:p>
    <w:p w14:paraId="3F189DB2" w14:textId="77777777" w:rsidR="00F5685E" w:rsidRDefault="00236CBB">
      <w:pPr>
        <w:numPr>
          <w:ilvl w:val="0"/>
          <w:numId w:val="9"/>
        </w:numPr>
        <w:pBdr>
          <w:top w:val="nil"/>
          <w:left w:val="nil"/>
          <w:bottom w:val="nil"/>
          <w:right w:val="nil"/>
          <w:between w:val="nil"/>
        </w:pBdr>
        <w:spacing w:after="0" w:line="312" w:lineRule="auto"/>
      </w:pPr>
      <w:r>
        <w:rPr>
          <w:color w:val="000000"/>
          <w:sz w:val="21"/>
          <w:szCs w:val="21"/>
        </w:rPr>
        <w:t>Never speaks for the Board of Directors or the Association unless authorized to do so;</w:t>
      </w:r>
    </w:p>
    <w:p w14:paraId="2E668A56" w14:textId="77777777" w:rsidR="00F5685E" w:rsidRDefault="00236CBB">
      <w:pPr>
        <w:numPr>
          <w:ilvl w:val="0"/>
          <w:numId w:val="9"/>
        </w:numPr>
        <w:pBdr>
          <w:top w:val="nil"/>
          <w:left w:val="nil"/>
          <w:bottom w:val="nil"/>
          <w:right w:val="nil"/>
          <w:between w:val="nil"/>
        </w:pBdr>
        <w:spacing w:after="0" w:line="312" w:lineRule="auto"/>
      </w:pPr>
      <w:r>
        <w:rPr>
          <w:color w:val="000000"/>
          <w:sz w:val="21"/>
          <w:szCs w:val="21"/>
        </w:rPr>
        <w:t>Confines direction given to the Association staff to interactions with the Executive Director at Board meetings, so that the lines of accountability within the Board and staff remain clear, except when authorized by the Board; and</w:t>
      </w:r>
    </w:p>
    <w:p w14:paraId="2ED5C276" w14:textId="77777777" w:rsidR="00F5685E" w:rsidRDefault="00236CBB">
      <w:pPr>
        <w:numPr>
          <w:ilvl w:val="0"/>
          <w:numId w:val="9"/>
        </w:numPr>
        <w:pBdr>
          <w:top w:val="nil"/>
          <w:left w:val="nil"/>
          <w:bottom w:val="nil"/>
          <w:right w:val="nil"/>
          <w:between w:val="nil"/>
        </w:pBdr>
        <w:spacing w:line="312" w:lineRule="auto"/>
      </w:pPr>
      <w:r>
        <w:rPr>
          <w:color w:val="000000"/>
          <w:sz w:val="21"/>
          <w:szCs w:val="21"/>
        </w:rPr>
        <w:t>Fosters and promotes a positive image of the Board and the Association with its stakeholders and in the community.</w:t>
      </w:r>
    </w:p>
    <w:p w14:paraId="5991EBB4" w14:textId="1652EA66" w:rsidR="00F5685E" w:rsidRDefault="00236CBB" w:rsidP="00EF5A46">
      <w:pPr>
        <w:pStyle w:val="Heading2"/>
      </w:pPr>
      <w:bookmarkStart w:id="17" w:name="_Toc120036676"/>
      <w:r>
        <w:t>The President</w:t>
      </w:r>
      <w:bookmarkEnd w:id="17"/>
      <w:r>
        <w:t xml:space="preserve"> </w:t>
      </w:r>
    </w:p>
    <w:p w14:paraId="4E0C3321" w14:textId="77777777" w:rsidR="00F5685E" w:rsidRDefault="00236CBB">
      <w:pPr>
        <w:pBdr>
          <w:top w:val="nil"/>
          <w:left w:val="nil"/>
          <w:bottom w:val="nil"/>
          <w:right w:val="nil"/>
          <w:between w:val="nil"/>
        </w:pBdr>
        <w:spacing w:line="312" w:lineRule="auto"/>
        <w:rPr>
          <w:b/>
          <w:color w:val="000000"/>
          <w:sz w:val="21"/>
          <w:szCs w:val="21"/>
        </w:rPr>
      </w:pPr>
      <w:r>
        <w:rPr>
          <w:b/>
          <w:color w:val="000000"/>
          <w:sz w:val="21"/>
          <w:szCs w:val="21"/>
        </w:rPr>
        <w:t>Role of the President</w:t>
      </w:r>
    </w:p>
    <w:p w14:paraId="4512518E" w14:textId="77777777" w:rsidR="00F5685E" w:rsidRDefault="00236CBB">
      <w:pPr>
        <w:numPr>
          <w:ilvl w:val="0"/>
          <w:numId w:val="41"/>
        </w:numPr>
        <w:pBdr>
          <w:top w:val="nil"/>
          <w:left w:val="nil"/>
          <w:bottom w:val="nil"/>
          <w:right w:val="nil"/>
          <w:between w:val="nil"/>
        </w:pBdr>
        <w:spacing w:after="0" w:line="312" w:lineRule="auto"/>
      </w:pPr>
      <w:r>
        <w:rPr>
          <w:color w:val="000000"/>
          <w:sz w:val="21"/>
          <w:szCs w:val="21"/>
        </w:rPr>
        <w:t>To keep the Board focused on advancing the mission and plans of the Association;</w:t>
      </w:r>
    </w:p>
    <w:p w14:paraId="6ACF82E2" w14:textId="77777777" w:rsidR="00F5685E" w:rsidRDefault="00236CBB">
      <w:pPr>
        <w:numPr>
          <w:ilvl w:val="0"/>
          <w:numId w:val="41"/>
        </w:numPr>
        <w:pBdr>
          <w:top w:val="nil"/>
          <w:left w:val="nil"/>
          <w:bottom w:val="nil"/>
          <w:right w:val="nil"/>
          <w:between w:val="nil"/>
        </w:pBdr>
        <w:spacing w:after="0" w:line="312" w:lineRule="auto"/>
      </w:pPr>
      <w:r>
        <w:rPr>
          <w:color w:val="000000"/>
          <w:sz w:val="21"/>
          <w:szCs w:val="21"/>
        </w:rPr>
        <w:t>To ensure the Board develops policies and strategies that guide the Association;</w:t>
      </w:r>
    </w:p>
    <w:p w14:paraId="35DD1130" w14:textId="77777777" w:rsidR="00F5685E" w:rsidRDefault="00236CBB">
      <w:pPr>
        <w:numPr>
          <w:ilvl w:val="0"/>
          <w:numId w:val="41"/>
        </w:numPr>
        <w:pBdr>
          <w:top w:val="nil"/>
          <w:left w:val="nil"/>
          <w:bottom w:val="nil"/>
          <w:right w:val="nil"/>
          <w:between w:val="nil"/>
        </w:pBdr>
        <w:spacing w:after="0" w:line="312" w:lineRule="auto"/>
      </w:pPr>
      <w:r>
        <w:rPr>
          <w:color w:val="000000"/>
          <w:sz w:val="21"/>
          <w:szCs w:val="21"/>
        </w:rPr>
        <w:t>To ensure the relationship between the Board and Executive Director remains positive, constructive, and professional;</w:t>
      </w:r>
    </w:p>
    <w:p w14:paraId="7CE9264A" w14:textId="77777777" w:rsidR="00F5685E" w:rsidRDefault="00236CBB">
      <w:pPr>
        <w:numPr>
          <w:ilvl w:val="0"/>
          <w:numId w:val="41"/>
        </w:numPr>
        <w:pBdr>
          <w:top w:val="nil"/>
          <w:left w:val="nil"/>
          <w:bottom w:val="nil"/>
          <w:right w:val="nil"/>
          <w:between w:val="nil"/>
        </w:pBdr>
        <w:spacing w:after="0" w:line="312" w:lineRule="auto"/>
      </w:pPr>
      <w:r>
        <w:rPr>
          <w:color w:val="000000"/>
          <w:sz w:val="21"/>
          <w:szCs w:val="21"/>
        </w:rPr>
        <w:t>To play a leading role in communicating externally the mission and core values of the Association, and information about the Association’s activities that is consistent with the views of the Board of Directors;</w:t>
      </w:r>
    </w:p>
    <w:p w14:paraId="176EEC81" w14:textId="77777777" w:rsidR="00F5685E" w:rsidRDefault="00236CBB">
      <w:pPr>
        <w:numPr>
          <w:ilvl w:val="0"/>
          <w:numId w:val="41"/>
        </w:numPr>
        <w:pBdr>
          <w:top w:val="nil"/>
          <w:left w:val="nil"/>
          <w:bottom w:val="nil"/>
          <w:right w:val="nil"/>
          <w:between w:val="nil"/>
        </w:pBdr>
        <w:spacing w:after="0" w:line="312" w:lineRule="auto"/>
      </w:pPr>
      <w:r>
        <w:rPr>
          <w:color w:val="000000"/>
          <w:sz w:val="21"/>
          <w:szCs w:val="21"/>
        </w:rPr>
        <w:t>To act as the spokesperson for the Association and/or appoint spokespersons when necessary;</w:t>
      </w:r>
    </w:p>
    <w:p w14:paraId="1573E203" w14:textId="77777777" w:rsidR="00F5685E" w:rsidRDefault="00236CBB">
      <w:pPr>
        <w:numPr>
          <w:ilvl w:val="0"/>
          <w:numId w:val="41"/>
        </w:numPr>
        <w:pBdr>
          <w:top w:val="nil"/>
          <w:left w:val="nil"/>
          <w:bottom w:val="nil"/>
          <w:right w:val="nil"/>
          <w:between w:val="nil"/>
        </w:pBdr>
        <w:spacing w:after="0" w:line="312" w:lineRule="auto"/>
      </w:pPr>
      <w:r>
        <w:rPr>
          <w:color w:val="000000"/>
          <w:sz w:val="21"/>
          <w:szCs w:val="21"/>
        </w:rPr>
        <w:t>To represent the collective will of the Board in communicating with the Executive Director;</w:t>
      </w:r>
    </w:p>
    <w:p w14:paraId="19B25C11" w14:textId="77777777" w:rsidR="00F5685E" w:rsidRDefault="00236CBB">
      <w:pPr>
        <w:numPr>
          <w:ilvl w:val="0"/>
          <w:numId w:val="41"/>
        </w:numPr>
        <w:pBdr>
          <w:top w:val="nil"/>
          <w:left w:val="nil"/>
          <w:bottom w:val="nil"/>
          <w:right w:val="nil"/>
          <w:between w:val="nil"/>
        </w:pBdr>
        <w:spacing w:after="0" w:line="312" w:lineRule="auto"/>
      </w:pPr>
      <w:r>
        <w:rPr>
          <w:color w:val="000000"/>
          <w:sz w:val="21"/>
          <w:szCs w:val="21"/>
        </w:rPr>
        <w:t>To represent the Association at meetings and events with external bodies and/or appoint representatives when necessary;</w:t>
      </w:r>
    </w:p>
    <w:p w14:paraId="6A82BCE2" w14:textId="77777777" w:rsidR="00F5685E" w:rsidRDefault="00236CBB">
      <w:pPr>
        <w:numPr>
          <w:ilvl w:val="0"/>
          <w:numId w:val="41"/>
        </w:numPr>
        <w:pBdr>
          <w:top w:val="nil"/>
          <w:left w:val="nil"/>
          <w:bottom w:val="nil"/>
          <w:right w:val="nil"/>
          <w:between w:val="nil"/>
        </w:pBdr>
        <w:spacing w:after="0" w:line="312" w:lineRule="auto"/>
      </w:pPr>
      <w:r>
        <w:rPr>
          <w:color w:val="000000"/>
          <w:sz w:val="21"/>
          <w:szCs w:val="21"/>
        </w:rPr>
        <w:t>To cast a vote in the event of a tie;</w:t>
      </w:r>
    </w:p>
    <w:p w14:paraId="34951999" w14:textId="77777777" w:rsidR="00F5685E" w:rsidRDefault="00236CBB">
      <w:pPr>
        <w:numPr>
          <w:ilvl w:val="0"/>
          <w:numId w:val="41"/>
        </w:numPr>
        <w:pBdr>
          <w:top w:val="nil"/>
          <w:left w:val="nil"/>
          <w:bottom w:val="nil"/>
          <w:right w:val="nil"/>
          <w:between w:val="nil"/>
        </w:pBdr>
        <w:spacing w:after="0" w:line="312" w:lineRule="auto"/>
      </w:pPr>
      <w:r>
        <w:rPr>
          <w:color w:val="000000"/>
          <w:sz w:val="21"/>
          <w:szCs w:val="21"/>
        </w:rPr>
        <w:t>To facilitate Board decisions;</w:t>
      </w:r>
    </w:p>
    <w:p w14:paraId="5703C0D9" w14:textId="77777777" w:rsidR="00F5685E" w:rsidRDefault="00236CBB">
      <w:pPr>
        <w:numPr>
          <w:ilvl w:val="0"/>
          <w:numId w:val="41"/>
        </w:numPr>
        <w:pBdr>
          <w:top w:val="nil"/>
          <w:left w:val="nil"/>
          <w:bottom w:val="nil"/>
          <w:right w:val="nil"/>
          <w:between w:val="nil"/>
        </w:pBdr>
        <w:spacing w:after="0" w:line="312" w:lineRule="auto"/>
      </w:pPr>
      <w:r>
        <w:rPr>
          <w:color w:val="000000"/>
          <w:sz w:val="21"/>
          <w:szCs w:val="21"/>
        </w:rPr>
        <w:t xml:space="preserve">Except as noted elsewhere in the </w:t>
      </w:r>
      <w:r>
        <w:rPr>
          <w:i/>
          <w:color w:val="000000"/>
          <w:sz w:val="21"/>
          <w:szCs w:val="21"/>
        </w:rPr>
        <w:t>Governance Policies</w:t>
      </w:r>
      <w:r>
        <w:rPr>
          <w:color w:val="000000"/>
          <w:sz w:val="21"/>
          <w:szCs w:val="21"/>
        </w:rPr>
        <w:t>, to bind the Association only with the consent of the Board of Directors; and</w:t>
      </w:r>
    </w:p>
    <w:p w14:paraId="460A1C80" w14:textId="77777777" w:rsidR="00F5685E" w:rsidRDefault="00236CBB">
      <w:pPr>
        <w:numPr>
          <w:ilvl w:val="0"/>
          <w:numId w:val="41"/>
        </w:numPr>
        <w:pBdr>
          <w:top w:val="nil"/>
          <w:left w:val="nil"/>
          <w:bottom w:val="nil"/>
          <w:right w:val="nil"/>
          <w:between w:val="nil"/>
        </w:pBdr>
        <w:spacing w:line="312" w:lineRule="auto"/>
      </w:pPr>
      <w:r>
        <w:rPr>
          <w:color w:val="000000"/>
          <w:sz w:val="21"/>
          <w:szCs w:val="21"/>
        </w:rPr>
        <w:t>To carry out their responsibilities as a Director and Officer of the Association.</w:t>
      </w:r>
    </w:p>
    <w:p w14:paraId="0CF421E9" w14:textId="77777777" w:rsidR="00F5685E" w:rsidRDefault="00236CBB">
      <w:pPr>
        <w:pBdr>
          <w:top w:val="nil"/>
          <w:left w:val="nil"/>
          <w:bottom w:val="nil"/>
          <w:right w:val="nil"/>
          <w:between w:val="nil"/>
        </w:pBdr>
        <w:spacing w:line="312" w:lineRule="auto"/>
        <w:rPr>
          <w:b/>
          <w:color w:val="000000"/>
          <w:sz w:val="21"/>
          <w:szCs w:val="21"/>
        </w:rPr>
      </w:pPr>
      <w:r>
        <w:rPr>
          <w:b/>
          <w:color w:val="000000"/>
          <w:sz w:val="21"/>
          <w:szCs w:val="21"/>
        </w:rPr>
        <w:lastRenderedPageBreak/>
        <w:t>Responsibilities of the President</w:t>
      </w:r>
    </w:p>
    <w:p w14:paraId="0CC59F18" w14:textId="5AC548F1" w:rsidR="00F5685E" w:rsidRDefault="00236CBB">
      <w:pPr>
        <w:pStyle w:val="Heading4"/>
        <w:rPr>
          <w:i/>
        </w:rPr>
      </w:pPr>
      <w:bookmarkStart w:id="18" w:name="_Toc120036677"/>
      <w:r>
        <w:rPr>
          <w:i/>
        </w:rPr>
        <w:t>Leadership of the Board</w:t>
      </w:r>
      <w:bookmarkEnd w:id="18"/>
    </w:p>
    <w:p w14:paraId="14751F15" w14:textId="77777777" w:rsidR="00F5685E" w:rsidRDefault="00236CBB">
      <w:pPr>
        <w:numPr>
          <w:ilvl w:val="0"/>
          <w:numId w:val="39"/>
        </w:numPr>
        <w:pBdr>
          <w:top w:val="nil"/>
          <w:left w:val="nil"/>
          <w:bottom w:val="nil"/>
          <w:right w:val="nil"/>
          <w:between w:val="nil"/>
        </w:pBdr>
        <w:spacing w:after="0"/>
        <w:ind w:left="711"/>
        <w:rPr>
          <w:sz w:val="21"/>
          <w:szCs w:val="21"/>
        </w:rPr>
      </w:pPr>
      <w:r>
        <w:rPr>
          <w:color w:val="000000"/>
          <w:sz w:val="21"/>
          <w:szCs w:val="21"/>
        </w:rPr>
        <w:t xml:space="preserve">Ensures that the Board carries out its responsibilities as defined in the Association’s By-laws and </w:t>
      </w:r>
      <w:r>
        <w:rPr>
          <w:i/>
          <w:color w:val="000000"/>
          <w:sz w:val="21"/>
          <w:szCs w:val="21"/>
        </w:rPr>
        <w:t xml:space="preserve">Governance Policies </w:t>
      </w:r>
      <w:r>
        <w:rPr>
          <w:color w:val="000000"/>
          <w:sz w:val="21"/>
          <w:szCs w:val="21"/>
        </w:rPr>
        <w:t>and other policies of the Association;</w:t>
      </w:r>
    </w:p>
    <w:p w14:paraId="6C36276B" w14:textId="77777777" w:rsidR="00F5685E" w:rsidRDefault="00236CBB">
      <w:pPr>
        <w:numPr>
          <w:ilvl w:val="0"/>
          <w:numId w:val="39"/>
        </w:numPr>
        <w:pBdr>
          <w:top w:val="nil"/>
          <w:left w:val="nil"/>
          <w:bottom w:val="nil"/>
          <w:right w:val="nil"/>
          <w:between w:val="nil"/>
        </w:pBdr>
        <w:spacing w:after="0"/>
        <w:ind w:left="711"/>
        <w:rPr>
          <w:sz w:val="21"/>
          <w:szCs w:val="21"/>
        </w:rPr>
      </w:pPr>
      <w:r>
        <w:rPr>
          <w:color w:val="000000"/>
          <w:sz w:val="21"/>
          <w:szCs w:val="21"/>
        </w:rPr>
        <w:t>Ensures that the Board attends to its internal governance functions, including those related to the orientation of Board candidates and to the Board’s evaluation of its own performance;</w:t>
      </w:r>
    </w:p>
    <w:p w14:paraId="749315F3" w14:textId="77777777" w:rsidR="00F5685E" w:rsidRDefault="00236CBB">
      <w:pPr>
        <w:numPr>
          <w:ilvl w:val="0"/>
          <w:numId w:val="39"/>
        </w:numPr>
        <w:pBdr>
          <w:top w:val="nil"/>
          <w:left w:val="nil"/>
          <w:bottom w:val="nil"/>
          <w:right w:val="nil"/>
          <w:between w:val="nil"/>
        </w:pBdr>
        <w:spacing w:after="0"/>
        <w:ind w:left="711"/>
        <w:rPr>
          <w:sz w:val="21"/>
          <w:szCs w:val="21"/>
        </w:rPr>
      </w:pPr>
      <w:r>
        <w:rPr>
          <w:color w:val="000000"/>
          <w:sz w:val="21"/>
          <w:szCs w:val="21"/>
        </w:rPr>
        <w:t>Serves as chair of the Emergency Committee;</w:t>
      </w:r>
    </w:p>
    <w:p w14:paraId="49BE02A3" w14:textId="77777777" w:rsidR="00F5685E" w:rsidRDefault="00236CBB">
      <w:pPr>
        <w:numPr>
          <w:ilvl w:val="0"/>
          <w:numId w:val="39"/>
        </w:numPr>
        <w:pBdr>
          <w:top w:val="nil"/>
          <w:left w:val="nil"/>
          <w:bottom w:val="nil"/>
          <w:right w:val="nil"/>
          <w:between w:val="nil"/>
        </w:pBdr>
        <w:spacing w:after="0"/>
        <w:ind w:left="711"/>
        <w:rPr>
          <w:sz w:val="21"/>
          <w:szCs w:val="21"/>
        </w:rPr>
      </w:pPr>
      <w:r>
        <w:rPr>
          <w:color w:val="000000"/>
          <w:sz w:val="21"/>
          <w:szCs w:val="21"/>
        </w:rPr>
        <w:t>Serves as one of the Association’s Signing Officers;</w:t>
      </w:r>
    </w:p>
    <w:p w14:paraId="19780EB2" w14:textId="77777777" w:rsidR="00F5685E" w:rsidRDefault="00236CBB">
      <w:pPr>
        <w:numPr>
          <w:ilvl w:val="0"/>
          <w:numId w:val="39"/>
        </w:numPr>
        <w:pBdr>
          <w:top w:val="nil"/>
          <w:left w:val="nil"/>
          <w:bottom w:val="nil"/>
          <w:right w:val="nil"/>
          <w:between w:val="nil"/>
        </w:pBdr>
        <w:spacing w:after="0"/>
        <w:ind w:left="711"/>
        <w:rPr>
          <w:sz w:val="21"/>
          <w:szCs w:val="21"/>
        </w:rPr>
      </w:pPr>
      <w:r>
        <w:rPr>
          <w:color w:val="000000"/>
          <w:sz w:val="21"/>
          <w:szCs w:val="21"/>
        </w:rPr>
        <w:t>Remains familiar with all policies and procedures of the Association; and</w:t>
      </w:r>
    </w:p>
    <w:p w14:paraId="2DD87039" w14:textId="77777777" w:rsidR="00F5685E" w:rsidRDefault="00236CBB">
      <w:pPr>
        <w:numPr>
          <w:ilvl w:val="0"/>
          <w:numId w:val="39"/>
        </w:numPr>
        <w:pBdr>
          <w:top w:val="nil"/>
          <w:left w:val="nil"/>
          <w:bottom w:val="nil"/>
          <w:right w:val="nil"/>
          <w:between w:val="nil"/>
        </w:pBdr>
        <w:ind w:left="711"/>
        <w:rPr>
          <w:sz w:val="21"/>
          <w:szCs w:val="21"/>
        </w:rPr>
      </w:pPr>
      <w:r>
        <w:rPr>
          <w:color w:val="000000"/>
          <w:sz w:val="21"/>
          <w:szCs w:val="21"/>
        </w:rPr>
        <w:t>Delivers the Executive Director’s performance review with the assistance of the Vice President.</w:t>
      </w:r>
    </w:p>
    <w:p w14:paraId="6355FEF7" w14:textId="73763179" w:rsidR="00F5685E" w:rsidRDefault="00236CBB">
      <w:pPr>
        <w:pStyle w:val="Heading4"/>
        <w:rPr>
          <w:i/>
        </w:rPr>
      </w:pPr>
      <w:bookmarkStart w:id="19" w:name="_Toc120036678"/>
      <w:r>
        <w:rPr>
          <w:i/>
        </w:rPr>
        <w:t>External Relationships</w:t>
      </w:r>
      <w:bookmarkEnd w:id="19"/>
    </w:p>
    <w:p w14:paraId="752335C6" w14:textId="77777777" w:rsidR="00F5685E" w:rsidRDefault="00236CBB">
      <w:pPr>
        <w:numPr>
          <w:ilvl w:val="0"/>
          <w:numId w:val="40"/>
        </w:numPr>
        <w:pBdr>
          <w:top w:val="nil"/>
          <w:left w:val="nil"/>
          <w:bottom w:val="nil"/>
          <w:right w:val="nil"/>
          <w:between w:val="nil"/>
        </w:pBdr>
        <w:spacing w:after="0"/>
        <w:rPr>
          <w:color w:val="000000"/>
          <w:sz w:val="21"/>
          <w:szCs w:val="21"/>
        </w:rPr>
      </w:pPr>
      <w:r>
        <w:rPr>
          <w:color w:val="000000"/>
          <w:sz w:val="21"/>
          <w:szCs w:val="21"/>
        </w:rPr>
        <w:t>Speaks and votes on behalf of the Association at external meetings in a manner that is consistent with the will of the Board;</w:t>
      </w:r>
    </w:p>
    <w:p w14:paraId="62D2EA48" w14:textId="77777777" w:rsidR="00F5685E" w:rsidRDefault="00236CBB">
      <w:pPr>
        <w:numPr>
          <w:ilvl w:val="0"/>
          <w:numId w:val="40"/>
        </w:numPr>
        <w:pBdr>
          <w:top w:val="nil"/>
          <w:left w:val="nil"/>
          <w:bottom w:val="nil"/>
          <w:right w:val="nil"/>
          <w:between w:val="nil"/>
        </w:pBdr>
        <w:spacing w:after="0"/>
        <w:rPr>
          <w:color w:val="000000"/>
          <w:sz w:val="21"/>
          <w:szCs w:val="21"/>
        </w:rPr>
      </w:pPr>
      <w:r>
        <w:rPr>
          <w:color w:val="000000"/>
          <w:sz w:val="21"/>
          <w:szCs w:val="21"/>
        </w:rPr>
        <w:t>When appointed, sits on committees representing the interests of the Association;</w:t>
      </w:r>
    </w:p>
    <w:p w14:paraId="5072C803" w14:textId="77777777" w:rsidR="00F5685E" w:rsidRDefault="00236CBB">
      <w:pPr>
        <w:numPr>
          <w:ilvl w:val="0"/>
          <w:numId w:val="40"/>
        </w:numPr>
        <w:pBdr>
          <w:top w:val="nil"/>
          <w:left w:val="nil"/>
          <w:bottom w:val="nil"/>
          <w:right w:val="nil"/>
          <w:between w:val="nil"/>
        </w:pBdr>
        <w:spacing w:after="0"/>
        <w:rPr>
          <w:color w:val="000000"/>
          <w:sz w:val="21"/>
          <w:szCs w:val="21"/>
        </w:rPr>
      </w:pPr>
      <w:r>
        <w:rPr>
          <w:color w:val="000000"/>
          <w:sz w:val="21"/>
          <w:szCs w:val="21"/>
        </w:rPr>
        <w:t>Communicates directly with external bodies on behalf of the Association and report on this communication to the Board at the next Board meeting;</w:t>
      </w:r>
    </w:p>
    <w:p w14:paraId="5E6FFE98" w14:textId="77777777" w:rsidR="00F5685E" w:rsidRDefault="00236CBB">
      <w:pPr>
        <w:numPr>
          <w:ilvl w:val="0"/>
          <w:numId w:val="40"/>
        </w:numPr>
        <w:pBdr>
          <w:top w:val="nil"/>
          <w:left w:val="nil"/>
          <w:bottom w:val="nil"/>
          <w:right w:val="nil"/>
          <w:between w:val="nil"/>
        </w:pBdr>
        <w:spacing w:after="0"/>
        <w:rPr>
          <w:color w:val="000000"/>
          <w:sz w:val="21"/>
          <w:szCs w:val="21"/>
        </w:rPr>
      </w:pPr>
      <w:r>
        <w:rPr>
          <w:color w:val="000000"/>
          <w:sz w:val="21"/>
          <w:szCs w:val="21"/>
        </w:rPr>
        <w:t>Shall not commit the Association to a course of action that does not have the approval of the Board; and</w:t>
      </w:r>
    </w:p>
    <w:p w14:paraId="0986EF74" w14:textId="77777777" w:rsidR="00F5685E" w:rsidRDefault="00236CBB">
      <w:pPr>
        <w:numPr>
          <w:ilvl w:val="0"/>
          <w:numId w:val="40"/>
        </w:numPr>
        <w:pBdr>
          <w:top w:val="nil"/>
          <w:left w:val="nil"/>
          <w:bottom w:val="nil"/>
          <w:right w:val="nil"/>
          <w:between w:val="nil"/>
        </w:pBdr>
        <w:rPr>
          <w:color w:val="000000"/>
          <w:sz w:val="21"/>
          <w:szCs w:val="21"/>
        </w:rPr>
        <w:sectPr w:rsidR="00F5685E" w:rsidSect="00EF5A46">
          <w:pgSz w:w="12240" w:h="15840"/>
          <w:pgMar w:top="382" w:right="1440" w:bottom="1440" w:left="1440" w:header="0" w:footer="720" w:gutter="0"/>
          <w:cols w:space="720"/>
        </w:sectPr>
      </w:pPr>
      <w:r>
        <w:rPr>
          <w:color w:val="000000"/>
          <w:sz w:val="21"/>
          <w:szCs w:val="21"/>
        </w:rPr>
        <w:t>Ensures that decisions reached by external bodies that are applicable to the Association are brought to the attention of the Board of Directors for consideration.</w:t>
      </w:r>
    </w:p>
    <w:p w14:paraId="189CEDA4" w14:textId="37DDD66E" w:rsidR="00F5685E" w:rsidRDefault="00236CBB" w:rsidP="00EF5A46">
      <w:pPr>
        <w:pStyle w:val="Heading2"/>
      </w:pPr>
      <w:bookmarkStart w:id="20" w:name="_Toc120036679"/>
      <w:r>
        <w:t>The Vice-President</w:t>
      </w:r>
      <w:bookmarkEnd w:id="20"/>
    </w:p>
    <w:p w14:paraId="57555E68" w14:textId="77777777" w:rsidR="00F5685E" w:rsidRDefault="00236CBB">
      <w:pPr>
        <w:pBdr>
          <w:top w:val="nil"/>
          <w:left w:val="nil"/>
          <w:bottom w:val="nil"/>
          <w:right w:val="nil"/>
          <w:between w:val="nil"/>
        </w:pBdr>
        <w:spacing w:line="312" w:lineRule="auto"/>
        <w:rPr>
          <w:b/>
          <w:color w:val="000000"/>
          <w:sz w:val="21"/>
          <w:szCs w:val="21"/>
        </w:rPr>
      </w:pPr>
      <w:r>
        <w:rPr>
          <w:b/>
          <w:color w:val="000000"/>
          <w:sz w:val="21"/>
          <w:szCs w:val="21"/>
        </w:rPr>
        <w:t>Role of the Vice President</w:t>
      </w:r>
    </w:p>
    <w:p w14:paraId="01138D9B" w14:textId="77777777" w:rsidR="00F5685E" w:rsidRDefault="00236CBB">
      <w:pPr>
        <w:numPr>
          <w:ilvl w:val="0"/>
          <w:numId w:val="42"/>
        </w:numPr>
        <w:pBdr>
          <w:top w:val="nil"/>
          <w:left w:val="nil"/>
          <w:bottom w:val="nil"/>
          <w:right w:val="nil"/>
          <w:between w:val="nil"/>
        </w:pBdr>
        <w:spacing w:after="0" w:line="312" w:lineRule="auto"/>
        <w:rPr>
          <w:color w:val="000000"/>
          <w:sz w:val="21"/>
          <w:szCs w:val="21"/>
        </w:rPr>
      </w:pPr>
      <w:r>
        <w:rPr>
          <w:color w:val="000000"/>
          <w:sz w:val="21"/>
          <w:szCs w:val="21"/>
        </w:rPr>
        <w:t>To work closely with the President in providing leadership and direction for the Association;</w:t>
      </w:r>
    </w:p>
    <w:p w14:paraId="662C3445" w14:textId="77777777" w:rsidR="00F5685E" w:rsidRDefault="00236CBB">
      <w:pPr>
        <w:numPr>
          <w:ilvl w:val="0"/>
          <w:numId w:val="42"/>
        </w:numPr>
        <w:pBdr>
          <w:top w:val="nil"/>
          <w:left w:val="nil"/>
          <w:bottom w:val="nil"/>
          <w:right w:val="nil"/>
          <w:between w:val="nil"/>
        </w:pBdr>
        <w:spacing w:after="0" w:line="312" w:lineRule="auto"/>
        <w:rPr>
          <w:color w:val="000000"/>
          <w:sz w:val="21"/>
          <w:szCs w:val="21"/>
        </w:rPr>
      </w:pPr>
      <w:r>
        <w:rPr>
          <w:color w:val="000000"/>
          <w:sz w:val="21"/>
          <w:szCs w:val="21"/>
        </w:rPr>
        <w:t>To assist the President with the delivery of the Executive Director’s annual performance review;</w:t>
      </w:r>
    </w:p>
    <w:p w14:paraId="48DE276A" w14:textId="77777777" w:rsidR="00F5685E" w:rsidRDefault="00236CBB">
      <w:pPr>
        <w:numPr>
          <w:ilvl w:val="0"/>
          <w:numId w:val="42"/>
        </w:numPr>
        <w:pBdr>
          <w:top w:val="nil"/>
          <w:left w:val="nil"/>
          <w:bottom w:val="nil"/>
          <w:right w:val="nil"/>
          <w:between w:val="nil"/>
        </w:pBdr>
        <w:spacing w:after="0" w:line="312" w:lineRule="auto"/>
        <w:rPr>
          <w:color w:val="000000"/>
          <w:sz w:val="21"/>
          <w:szCs w:val="21"/>
        </w:rPr>
      </w:pPr>
      <w:r>
        <w:rPr>
          <w:color w:val="000000"/>
          <w:sz w:val="21"/>
          <w:szCs w:val="21"/>
        </w:rPr>
        <w:t>To perform the duties of the President in the President’s absence or inability to act; and</w:t>
      </w:r>
    </w:p>
    <w:p w14:paraId="0D9AE57A" w14:textId="77777777" w:rsidR="00F5685E" w:rsidRDefault="00236CBB">
      <w:pPr>
        <w:numPr>
          <w:ilvl w:val="0"/>
          <w:numId w:val="42"/>
        </w:numPr>
        <w:pBdr>
          <w:top w:val="nil"/>
          <w:left w:val="nil"/>
          <w:bottom w:val="nil"/>
          <w:right w:val="nil"/>
          <w:between w:val="nil"/>
        </w:pBdr>
        <w:spacing w:line="312" w:lineRule="auto"/>
        <w:rPr>
          <w:color w:val="000000"/>
          <w:sz w:val="21"/>
          <w:szCs w:val="21"/>
        </w:rPr>
      </w:pPr>
      <w:r>
        <w:rPr>
          <w:color w:val="000000"/>
          <w:sz w:val="21"/>
          <w:szCs w:val="21"/>
        </w:rPr>
        <w:t>To perform their role and responsibilities as a Director and Officer of the Association.</w:t>
      </w:r>
    </w:p>
    <w:p w14:paraId="0A62363E" w14:textId="77777777" w:rsidR="00F5685E" w:rsidRDefault="00236CBB">
      <w:pPr>
        <w:pBdr>
          <w:top w:val="nil"/>
          <w:left w:val="nil"/>
          <w:bottom w:val="nil"/>
          <w:right w:val="nil"/>
          <w:between w:val="nil"/>
        </w:pBdr>
        <w:spacing w:line="312" w:lineRule="auto"/>
        <w:rPr>
          <w:b/>
          <w:color w:val="000000"/>
          <w:sz w:val="21"/>
          <w:szCs w:val="21"/>
        </w:rPr>
      </w:pPr>
      <w:r>
        <w:rPr>
          <w:b/>
          <w:color w:val="000000"/>
          <w:sz w:val="21"/>
          <w:szCs w:val="21"/>
        </w:rPr>
        <w:t>Responsibilities of the Vice President</w:t>
      </w:r>
    </w:p>
    <w:p w14:paraId="74C78F7C" w14:textId="77777777" w:rsidR="00F5685E" w:rsidRDefault="00236CBB">
      <w:pPr>
        <w:numPr>
          <w:ilvl w:val="0"/>
          <w:numId w:val="43"/>
        </w:numPr>
        <w:pBdr>
          <w:top w:val="nil"/>
          <w:left w:val="nil"/>
          <w:bottom w:val="nil"/>
          <w:right w:val="nil"/>
          <w:between w:val="nil"/>
        </w:pBdr>
        <w:spacing w:after="0" w:line="312" w:lineRule="auto"/>
      </w:pPr>
      <w:r>
        <w:rPr>
          <w:color w:val="000000"/>
          <w:sz w:val="21"/>
          <w:szCs w:val="21"/>
        </w:rPr>
        <w:t>Serves as one of the Association’s Signing Officers; and</w:t>
      </w:r>
    </w:p>
    <w:p w14:paraId="26D87345" w14:textId="77777777" w:rsidR="00F5685E" w:rsidRDefault="00236CBB">
      <w:pPr>
        <w:numPr>
          <w:ilvl w:val="0"/>
          <w:numId w:val="43"/>
        </w:numPr>
        <w:pBdr>
          <w:top w:val="nil"/>
          <w:left w:val="nil"/>
          <w:bottom w:val="nil"/>
          <w:right w:val="nil"/>
          <w:between w:val="nil"/>
        </w:pBdr>
        <w:spacing w:after="0" w:line="312" w:lineRule="auto"/>
      </w:pPr>
      <w:r>
        <w:rPr>
          <w:color w:val="000000"/>
          <w:sz w:val="21"/>
          <w:szCs w:val="21"/>
        </w:rPr>
        <w:t>Assists with the delivery of the Executive Director’s performance review on behalf of the Board of Directors.</w:t>
      </w:r>
    </w:p>
    <w:p w14:paraId="340B2881" w14:textId="77777777" w:rsidR="00EF5A46" w:rsidRDefault="00EF5A46">
      <w:pPr>
        <w:pBdr>
          <w:top w:val="nil"/>
          <w:left w:val="nil"/>
          <w:bottom w:val="nil"/>
          <w:right w:val="nil"/>
          <w:between w:val="nil"/>
        </w:pBdr>
        <w:spacing w:after="0" w:line="312" w:lineRule="auto"/>
        <w:ind w:left="720"/>
        <w:rPr>
          <w:color w:val="000000"/>
          <w:sz w:val="21"/>
          <w:szCs w:val="21"/>
        </w:rPr>
        <w:sectPr w:rsidR="00EF5A46">
          <w:type w:val="continuous"/>
          <w:pgSz w:w="12240" w:h="15840"/>
          <w:pgMar w:top="1440" w:right="1440" w:bottom="1440" w:left="1440" w:header="0" w:footer="720" w:gutter="0"/>
          <w:cols w:space="720"/>
        </w:sectPr>
      </w:pPr>
    </w:p>
    <w:p w14:paraId="7D2DD59B" w14:textId="77777777" w:rsidR="00F5685E" w:rsidRDefault="00236CBB">
      <w:pPr>
        <w:keepNext/>
        <w:keepLines/>
        <w:numPr>
          <w:ilvl w:val="0"/>
          <w:numId w:val="31"/>
        </w:numPr>
        <w:pBdr>
          <w:top w:val="nil"/>
          <w:left w:val="nil"/>
          <w:bottom w:val="nil"/>
          <w:right w:val="nil"/>
          <w:between w:val="nil"/>
        </w:pBdr>
        <w:spacing w:before="240" w:after="0"/>
      </w:pPr>
      <w:r>
        <w:rPr>
          <w:b/>
          <w:smallCaps/>
          <w:color w:val="229AAA"/>
          <w:sz w:val="32"/>
          <w:szCs w:val="32"/>
        </w:rPr>
        <w:lastRenderedPageBreak/>
        <w:t>Committees</w:t>
      </w:r>
    </w:p>
    <w:p w14:paraId="626895F7" w14:textId="772826A5" w:rsidR="00F5685E" w:rsidRDefault="00236CBB" w:rsidP="00EF5A46">
      <w:pPr>
        <w:pStyle w:val="Heading2"/>
      </w:pPr>
      <w:bookmarkStart w:id="21" w:name="_Toc120036680"/>
      <w:r>
        <w:t>Purpose</w:t>
      </w:r>
      <w:bookmarkEnd w:id="21"/>
    </w:p>
    <w:p w14:paraId="614E0BE8" w14:textId="77777777" w:rsidR="00F5685E" w:rsidRDefault="00236CBB">
      <w:pPr>
        <w:numPr>
          <w:ilvl w:val="0"/>
          <w:numId w:val="4"/>
        </w:numPr>
        <w:pBdr>
          <w:top w:val="nil"/>
          <w:left w:val="nil"/>
          <w:bottom w:val="nil"/>
          <w:right w:val="nil"/>
          <w:between w:val="nil"/>
        </w:pBdr>
        <w:spacing w:after="0" w:line="312" w:lineRule="auto"/>
      </w:pPr>
      <w:r>
        <w:rPr>
          <w:color w:val="000000"/>
          <w:sz w:val="21"/>
          <w:szCs w:val="21"/>
        </w:rPr>
        <w:t>The Board of Directors shall establish committees to assist it with its work; such committees are not to be involved in the Association’s day-to-day operations;</w:t>
      </w:r>
    </w:p>
    <w:p w14:paraId="0A2BA1B2" w14:textId="77777777" w:rsidR="00F5685E" w:rsidRDefault="00236CBB">
      <w:pPr>
        <w:numPr>
          <w:ilvl w:val="0"/>
          <w:numId w:val="4"/>
        </w:numPr>
        <w:pBdr>
          <w:top w:val="nil"/>
          <w:left w:val="nil"/>
          <w:bottom w:val="nil"/>
          <w:right w:val="nil"/>
          <w:between w:val="nil"/>
        </w:pBdr>
        <w:spacing w:after="0" w:line="312" w:lineRule="auto"/>
      </w:pPr>
      <w:r>
        <w:rPr>
          <w:color w:val="000000"/>
          <w:sz w:val="21"/>
          <w:szCs w:val="21"/>
        </w:rPr>
        <w:t>Standing committees of the Board are permanent and have a governing function. The Standing Committees of the Association Board are: Human Resources, Finance, Governance, and Emergency; and</w:t>
      </w:r>
    </w:p>
    <w:p w14:paraId="46E6D80B" w14:textId="77777777" w:rsidR="00F5685E" w:rsidRDefault="00236CBB">
      <w:pPr>
        <w:numPr>
          <w:ilvl w:val="0"/>
          <w:numId w:val="4"/>
        </w:numPr>
        <w:pBdr>
          <w:top w:val="nil"/>
          <w:left w:val="nil"/>
          <w:bottom w:val="nil"/>
          <w:right w:val="nil"/>
          <w:between w:val="nil"/>
        </w:pBdr>
        <w:spacing w:line="312" w:lineRule="auto"/>
      </w:pPr>
      <w:r>
        <w:rPr>
          <w:color w:val="000000"/>
          <w:sz w:val="21"/>
          <w:szCs w:val="21"/>
        </w:rPr>
        <w:t xml:space="preserve">Special committees of the Board are struck periodically to undertake a specific task or project that is to be completed within a defined period as described in the </w:t>
      </w:r>
      <w:r>
        <w:rPr>
          <w:i/>
          <w:color w:val="000000"/>
          <w:sz w:val="21"/>
          <w:szCs w:val="21"/>
        </w:rPr>
        <w:t>Bylaws</w:t>
      </w:r>
      <w:r>
        <w:rPr>
          <w:color w:val="000000"/>
          <w:sz w:val="21"/>
          <w:szCs w:val="21"/>
        </w:rPr>
        <w:t>; they are dissolved after they have completed their work.</w:t>
      </w:r>
    </w:p>
    <w:p w14:paraId="20FB088C" w14:textId="2A8C75E8" w:rsidR="00F5685E" w:rsidRDefault="00236CBB" w:rsidP="00D95503">
      <w:pPr>
        <w:pStyle w:val="Heading2"/>
        <w:rPr>
          <w:color w:val="FF0000"/>
        </w:rPr>
      </w:pPr>
      <w:bookmarkStart w:id="22" w:name="_Toc120036681"/>
      <w:r>
        <w:t>Authority</w:t>
      </w:r>
      <w:bookmarkEnd w:id="22"/>
    </w:p>
    <w:p w14:paraId="5983A193" w14:textId="77777777" w:rsidR="00F5685E" w:rsidRDefault="00236CBB">
      <w:r>
        <w:t>Standing committees are advisory to the Board. Except where so authorized, they do not have the authority to make decisions or act for the Board.</w:t>
      </w:r>
    </w:p>
    <w:p w14:paraId="29DA5F84" w14:textId="36260BD1" w:rsidR="00F5685E" w:rsidRDefault="00236CBB" w:rsidP="00EF5A46">
      <w:pPr>
        <w:pStyle w:val="Heading2"/>
      </w:pPr>
      <w:bookmarkStart w:id="23" w:name="_Toc120036682"/>
      <w:r>
        <w:t>Meetings</w:t>
      </w:r>
      <w:bookmarkEnd w:id="23"/>
    </w:p>
    <w:p w14:paraId="398F1FFF" w14:textId="77777777" w:rsidR="00F5685E" w:rsidRDefault="00236CBB">
      <w:pPr>
        <w:numPr>
          <w:ilvl w:val="0"/>
          <w:numId w:val="32"/>
        </w:numPr>
        <w:pBdr>
          <w:top w:val="nil"/>
          <w:left w:val="nil"/>
          <w:bottom w:val="nil"/>
          <w:right w:val="nil"/>
          <w:between w:val="nil"/>
        </w:pBdr>
        <w:spacing w:after="0" w:line="312" w:lineRule="auto"/>
      </w:pPr>
      <w:r>
        <w:rPr>
          <w:color w:val="000000"/>
          <w:sz w:val="21"/>
          <w:szCs w:val="21"/>
        </w:rPr>
        <w:t>Background information for committee meetings is to be forwarded to committee members at least five (5) days in advance of the meeting;</w:t>
      </w:r>
    </w:p>
    <w:p w14:paraId="42CB59B2" w14:textId="77777777" w:rsidR="00F5685E" w:rsidRDefault="00236CBB">
      <w:pPr>
        <w:numPr>
          <w:ilvl w:val="0"/>
          <w:numId w:val="32"/>
        </w:numPr>
        <w:pBdr>
          <w:top w:val="nil"/>
          <w:left w:val="nil"/>
          <w:bottom w:val="nil"/>
          <w:right w:val="nil"/>
          <w:between w:val="nil"/>
        </w:pBdr>
        <w:spacing w:after="0" w:line="312" w:lineRule="auto"/>
        <w:sectPr w:rsidR="00F5685E" w:rsidSect="00EF5A46">
          <w:pgSz w:w="12240" w:h="15840"/>
          <w:pgMar w:top="1440" w:right="1440" w:bottom="1440" w:left="1440" w:header="0" w:footer="720" w:gutter="0"/>
          <w:cols w:space="720"/>
        </w:sectPr>
      </w:pPr>
      <w:r>
        <w:rPr>
          <w:color w:val="000000"/>
          <w:sz w:val="21"/>
          <w:szCs w:val="21"/>
        </w:rPr>
        <w:t>Committee members shall review all background information sent to them prior to meetings;</w:t>
      </w:r>
    </w:p>
    <w:p w14:paraId="0E3CD643" w14:textId="77777777" w:rsidR="00F5685E" w:rsidRDefault="00236CBB">
      <w:pPr>
        <w:numPr>
          <w:ilvl w:val="0"/>
          <w:numId w:val="32"/>
        </w:numPr>
        <w:pBdr>
          <w:top w:val="nil"/>
          <w:left w:val="nil"/>
          <w:bottom w:val="nil"/>
          <w:right w:val="nil"/>
          <w:between w:val="nil"/>
        </w:pBdr>
        <w:spacing w:after="0" w:line="312" w:lineRule="auto"/>
      </w:pPr>
      <w:r>
        <w:rPr>
          <w:color w:val="000000"/>
          <w:sz w:val="21"/>
          <w:szCs w:val="21"/>
        </w:rPr>
        <w:t>Committee members shall notify the committee chair in a timely fashion if they are unable to attend or participate in a meeting;</w:t>
      </w:r>
    </w:p>
    <w:p w14:paraId="4EF47E96" w14:textId="77777777" w:rsidR="00F5685E" w:rsidRDefault="00236CBB">
      <w:pPr>
        <w:numPr>
          <w:ilvl w:val="0"/>
          <w:numId w:val="32"/>
        </w:numPr>
        <w:pBdr>
          <w:top w:val="nil"/>
          <w:left w:val="nil"/>
          <w:bottom w:val="nil"/>
          <w:right w:val="nil"/>
          <w:between w:val="nil"/>
        </w:pBdr>
        <w:spacing w:after="0" w:line="312" w:lineRule="auto"/>
      </w:pPr>
      <w:r>
        <w:rPr>
          <w:color w:val="000000"/>
          <w:sz w:val="21"/>
          <w:szCs w:val="21"/>
        </w:rPr>
        <w:t>At meetings, the committee chair shall:</w:t>
      </w:r>
    </w:p>
    <w:p w14:paraId="14A92DD1" w14:textId="77777777" w:rsidR="00F5685E" w:rsidRDefault="00236CBB">
      <w:pPr>
        <w:numPr>
          <w:ilvl w:val="1"/>
          <w:numId w:val="49"/>
        </w:numPr>
        <w:pBdr>
          <w:top w:val="nil"/>
          <w:left w:val="nil"/>
          <w:bottom w:val="nil"/>
          <w:right w:val="nil"/>
          <w:between w:val="nil"/>
        </w:pBdr>
        <w:spacing w:after="0"/>
        <w:ind w:left="1080"/>
        <w:rPr>
          <w:sz w:val="21"/>
          <w:szCs w:val="21"/>
        </w:rPr>
      </w:pPr>
      <w:r>
        <w:rPr>
          <w:color w:val="000000"/>
          <w:sz w:val="21"/>
          <w:szCs w:val="21"/>
        </w:rPr>
        <w:t xml:space="preserve">Guide the discussion so that it proceeds in an orderly and efficient fashion, respects </w:t>
      </w:r>
      <w:r>
        <w:rPr>
          <w:i/>
          <w:color w:val="000000"/>
          <w:sz w:val="21"/>
          <w:szCs w:val="21"/>
        </w:rPr>
        <w:t xml:space="preserve">Robert’s Rules of Order </w:t>
      </w:r>
      <w:r>
        <w:rPr>
          <w:color w:val="000000"/>
          <w:sz w:val="21"/>
          <w:szCs w:val="21"/>
        </w:rPr>
        <w:t>and the Association Board Meeting Code of Conduct, and only deals with committee business; and</w:t>
      </w:r>
    </w:p>
    <w:p w14:paraId="394F5EED" w14:textId="77777777" w:rsidR="00F5685E" w:rsidRDefault="00236CBB">
      <w:pPr>
        <w:numPr>
          <w:ilvl w:val="1"/>
          <w:numId w:val="49"/>
        </w:numPr>
        <w:pBdr>
          <w:top w:val="nil"/>
          <w:left w:val="nil"/>
          <w:bottom w:val="nil"/>
          <w:right w:val="nil"/>
          <w:between w:val="nil"/>
        </w:pBdr>
        <w:spacing w:after="0"/>
        <w:ind w:left="1080"/>
        <w:rPr>
          <w:sz w:val="21"/>
          <w:szCs w:val="21"/>
        </w:rPr>
      </w:pPr>
      <w:r>
        <w:rPr>
          <w:color w:val="000000"/>
          <w:sz w:val="21"/>
          <w:szCs w:val="21"/>
        </w:rPr>
        <w:t xml:space="preserve">Ensure that all views are </w:t>
      </w:r>
      <w:proofErr w:type="gramStart"/>
      <w:r>
        <w:rPr>
          <w:color w:val="000000"/>
          <w:sz w:val="21"/>
          <w:szCs w:val="21"/>
        </w:rPr>
        <w:t>heard</w:t>
      </w:r>
      <w:proofErr w:type="gramEnd"/>
      <w:r>
        <w:rPr>
          <w:color w:val="000000"/>
          <w:sz w:val="21"/>
          <w:szCs w:val="21"/>
        </w:rPr>
        <w:t xml:space="preserve"> and that the committee formulates recommendations that reflect the majority will.</w:t>
      </w:r>
    </w:p>
    <w:p w14:paraId="34F9862F" w14:textId="77777777" w:rsidR="00F5685E" w:rsidRDefault="00236CBB">
      <w:pPr>
        <w:numPr>
          <w:ilvl w:val="0"/>
          <w:numId w:val="49"/>
        </w:numPr>
        <w:pBdr>
          <w:top w:val="nil"/>
          <w:left w:val="nil"/>
          <w:bottom w:val="nil"/>
          <w:right w:val="nil"/>
          <w:between w:val="nil"/>
        </w:pBdr>
        <w:spacing w:after="0"/>
        <w:rPr>
          <w:sz w:val="21"/>
          <w:szCs w:val="21"/>
        </w:rPr>
      </w:pPr>
      <w:r>
        <w:rPr>
          <w:color w:val="000000"/>
          <w:sz w:val="21"/>
          <w:szCs w:val="21"/>
        </w:rPr>
        <w:t>Committees report to the Board by means of verbal or written reports, the latter of which should be forwarded, together with any committee meeting minutes, to the President and Executive Director in time for inclusion with the Board meeting materials;</w:t>
      </w:r>
    </w:p>
    <w:p w14:paraId="639D9BFA" w14:textId="77777777" w:rsidR="00F5685E" w:rsidRDefault="00236CBB">
      <w:pPr>
        <w:numPr>
          <w:ilvl w:val="0"/>
          <w:numId w:val="49"/>
        </w:numPr>
        <w:pBdr>
          <w:top w:val="nil"/>
          <w:left w:val="nil"/>
          <w:bottom w:val="nil"/>
          <w:right w:val="nil"/>
          <w:between w:val="nil"/>
        </w:pBdr>
        <w:spacing w:after="0"/>
        <w:rPr>
          <w:sz w:val="21"/>
          <w:szCs w:val="21"/>
        </w:rPr>
      </w:pPr>
      <w:r>
        <w:rPr>
          <w:color w:val="000000"/>
          <w:sz w:val="21"/>
          <w:szCs w:val="21"/>
        </w:rPr>
        <w:t>Committees may establish sub-committees to assist them with their work; and</w:t>
      </w:r>
    </w:p>
    <w:p w14:paraId="3075BD08" w14:textId="415D72A2" w:rsidR="004C754B" w:rsidRDefault="00236CBB">
      <w:pPr>
        <w:numPr>
          <w:ilvl w:val="0"/>
          <w:numId w:val="49"/>
        </w:numPr>
        <w:pBdr>
          <w:top w:val="nil"/>
          <w:left w:val="nil"/>
          <w:bottom w:val="nil"/>
          <w:right w:val="nil"/>
          <w:between w:val="nil"/>
        </w:pBdr>
        <w:rPr>
          <w:color w:val="000000"/>
          <w:sz w:val="21"/>
          <w:szCs w:val="21"/>
        </w:rPr>
      </w:pPr>
      <w:r>
        <w:rPr>
          <w:color w:val="000000"/>
          <w:sz w:val="21"/>
          <w:szCs w:val="21"/>
        </w:rPr>
        <w:t>Committees may invite individuals who are not members of the committee that can provide necessary expertise to meetings to assist them with their work.</w:t>
      </w:r>
    </w:p>
    <w:p w14:paraId="39037F14" w14:textId="77777777" w:rsidR="004C754B" w:rsidRDefault="004C754B">
      <w:pPr>
        <w:rPr>
          <w:color w:val="000000"/>
          <w:sz w:val="21"/>
          <w:szCs w:val="21"/>
        </w:rPr>
      </w:pPr>
      <w:r>
        <w:rPr>
          <w:color w:val="000000"/>
          <w:sz w:val="21"/>
          <w:szCs w:val="21"/>
        </w:rPr>
        <w:br w:type="page"/>
      </w:r>
    </w:p>
    <w:p w14:paraId="2FE1B55F" w14:textId="73F07180" w:rsidR="00F5685E" w:rsidRDefault="00236CBB" w:rsidP="00EF5A46">
      <w:pPr>
        <w:pStyle w:val="Heading2"/>
      </w:pPr>
      <w:bookmarkStart w:id="24" w:name="_Toc120036683"/>
      <w:r>
        <w:lastRenderedPageBreak/>
        <w:t>Human Resource Committee Terms of Reference</w:t>
      </w:r>
      <w:bookmarkEnd w:id="24"/>
    </w:p>
    <w:p w14:paraId="00F7D2B6" w14:textId="77777777" w:rsidR="00F5685E" w:rsidRDefault="00236CBB">
      <w:pPr>
        <w:pBdr>
          <w:top w:val="nil"/>
          <w:left w:val="nil"/>
          <w:bottom w:val="nil"/>
          <w:right w:val="nil"/>
          <w:between w:val="nil"/>
        </w:pBdr>
        <w:spacing w:after="0" w:line="312" w:lineRule="auto"/>
        <w:rPr>
          <w:b/>
          <w:color w:val="000000"/>
          <w:sz w:val="21"/>
          <w:szCs w:val="21"/>
        </w:rPr>
      </w:pPr>
      <w:r>
        <w:rPr>
          <w:b/>
          <w:color w:val="000000"/>
          <w:sz w:val="21"/>
          <w:szCs w:val="21"/>
        </w:rPr>
        <w:t>Role of the Committee</w:t>
      </w:r>
    </w:p>
    <w:p w14:paraId="3E5B3163" w14:textId="77777777" w:rsidR="00F5685E" w:rsidRDefault="00236CBB">
      <w:pPr>
        <w:numPr>
          <w:ilvl w:val="0"/>
          <w:numId w:val="44"/>
        </w:numPr>
        <w:pBdr>
          <w:top w:val="nil"/>
          <w:left w:val="nil"/>
          <w:bottom w:val="nil"/>
          <w:right w:val="nil"/>
          <w:between w:val="nil"/>
        </w:pBdr>
        <w:spacing w:after="0" w:line="312" w:lineRule="auto"/>
      </w:pPr>
      <w:r>
        <w:rPr>
          <w:color w:val="000000"/>
          <w:sz w:val="21"/>
          <w:szCs w:val="21"/>
        </w:rPr>
        <w:t>To oversee and carry out all aspects of human resource management with respect to the Association’s Executive Director and ensure adequate human resource policies are in place for all Association staff.</w:t>
      </w:r>
    </w:p>
    <w:p w14:paraId="4B826F51" w14:textId="77777777" w:rsidR="00F5685E" w:rsidRDefault="00236CBB">
      <w:pPr>
        <w:pBdr>
          <w:top w:val="nil"/>
          <w:left w:val="nil"/>
          <w:bottom w:val="nil"/>
          <w:right w:val="nil"/>
          <w:between w:val="nil"/>
        </w:pBdr>
        <w:spacing w:after="0" w:line="312" w:lineRule="auto"/>
        <w:rPr>
          <w:b/>
        </w:rPr>
      </w:pPr>
      <w:r>
        <w:rPr>
          <w:b/>
          <w:color w:val="000000"/>
          <w:sz w:val="21"/>
          <w:szCs w:val="21"/>
        </w:rPr>
        <w:t>Responsibilities of the Committee</w:t>
      </w:r>
    </w:p>
    <w:p w14:paraId="65F55F40" w14:textId="77777777" w:rsidR="00F5685E" w:rsidRDefault="00236CBB">
      <w:pPr>
        <w:numPr>
          <w:ilvl w:val="0"/>
          <w:numId w:val="44"/>
        </w:numPr>
        <w:pBdr>
          <w:top w:val="nil"/>
          <w:left w:val="nil"/>
          <w:bottom w:val="nil"/>
          <w:right w:val="nil"/>
          <w:between w:val="nil"/>
        </w:pBdr>
        <w:spacing w:after="0" w:line="312" w:lineRule="auto"/>
      </w:pPr>
      <w:r>
        <w:rPr>
          <w:color w:val="000000"/>
          <w:sz w:val="21"/>
          <w:szCs w:val="21"/>
        </w:rPr>
        <w:t>Ensure the annual performance assessment is carried out according to the framework approved by the Board of Directors;</w:t>
      </w:r>
    </w:p>
    <w:p w14:paraId="1153F883" w14:textId="77777777" w:rsidR="00F5685E" w:rsidRDefault="00236CBB">
      <w:pPr>
        <w:numPr>
          <w:ilvl w:val="0"/>
          <w:numId w:val="44"/>
        </w:numPr>
        <w:pBdr>
          <w:top w:val="nil"/>
          <w:left w:val="nil"/>
          <w:bottom w:val="nil"/>
          <w:right w:val="nil"/>
          <w:between w:val="nil"/>
        </w:pBdr>
        <w:spacing w:after="0" w:line="312" w:lineRule="auto"/>
      </w:pPr>
      <w:r>
        <w:rPr>
          <w:color w:val="000000"/>
          <w:sz w:val="21"/>
          <w:szCs w:val="21"/>
        </w:rPr>
        <w:t>Recommend adjustments to the performance assessment process used for the Executive Director’s evaluation;</w:t>
      </w:r>
    </w:p>
    <w:p w14:paraId="5D718065" w14:textId="77777777" w:rsidR="00F5685E" w:rsidRDefault="00236CBB">
      <w:pPr>
        <w:numPr>
          <w:ilvl w:val="0"/>
          <w:numId w:val="44"/>
        </w:numPr>
        <w:pBdr>
          <w:top w:val="nil"/>
          <w:left w:val="nil"/>
          <w:bottom w:val="nil"/>
          <w:right w:val="nil"/>
          <w:between w:val="nil"/>
        </w:pBdr>
        <w:spacing w:after="0" w:line="312" w:lineRule="auto"/>
        <w:rPr>
          <w:color w:val="000000"/>
          <w:sz w:val="21"/>
          <w:szCs w:val="21"/>
        </w:rPr>
      </w:pPr>
      <w:r>
        <w:rPr>
          <w:color w:val="000000"/>
          <w:sz w:val="21"/>
          <w:szCs w:val="21"/>
        </w:rPr>
        <w:t xml:space="preserve">Recommend adjustments to the salary and contract of the Executive Director to the Board of Directors; </w:t>
      </w:r>
    </w:p>
    <w:p w14:paraId="6657957B" w14:textId="77777777" w:rsidR="00F5685E" w:rsidRDefault="00236CBB">
      <w:pPr>
        <w:numPr>
          <w:ilvl w:val="0"/>
          <w:numId w:val="44"/>
        </w:numPr>
        <w:pBdr>
          <w:top w:val="nil"/>
          <w:left w:val="nil"/>
          <w:bottom w:val="nil"/>
          <w:right w:val="nil"/>
          <w:between w:val="nil"/>
        </w:pBdr>
        <w:spacing w:after="0" w:line="312" w:lineRule="auto"/>
        <w:rPr>
          <w:color w:val="000000"/>
          <w:sz w:val="21"/>
          <w:szCs w:val="21"/>
        </w:rPr>
        <w:sectPr w:rsidR="00F5685E">
          <w:type w:val="continuous"/>
          <w:pgSz w:w="12240" w:h="15840"/>
          <w:pgMar w:top="1440" w:right="1440" w:bottom="1440" w:left="1440" w:header="0" w:footer="720" w:gutter="0"/>
          <w:cols w:space="720"/>
        </w:sectPr>
      </w:pPr>
      <w:r>
        <w:rPr>
          <w:color w:val="000000"/>
          <w:sz w:val="21"/>
          <w:szCs w:val="21"/>
        </w:rPr>
        <w:t>Review the Employee Policy and Procedures Manual annually and consider proposed changes from the Executive Director; and</w:t>
      </w:r>
    </w:p>
    <w:p w14:paraId="490E7403" w14:textId="77777777" w:rsidR="00F5685E" w:rsidRDefault="00236CBB">
      <w:pPr>
        <w:numPr>
          <w:ilvl w:val="0"/>
          <w:numId w:val="44"/>
        </w:numPr>
        <w:pBdr>
          <w:top w:val="nil"/>
          <w:left w:val="nil"/>
          <w:bottom w:val="nil"/>
          <w:right w:val="nil"/>
          <w:between w:val="nil"/>
        </w:pBdr>
        <w:spacing w:after="0" w:line="312" w:lineRule="auto"/>
        <w:rPr>
          <w:color w:val="000000"/>
          <w:sz w:val="21"/>
          <w:szCs w:val="21"/>
        </w:rPr>
      </w:pPr>
      <w:r>
        <w:rPr>
          <w:color w:val="000000"/>
          <w:sz w:val="21"/>
          <w:szCs w:val="21"/>
        </w:rPr>
        <w:t>Assist and support the Executive Director with internal human resources issues and the development of policies as necessary.</w:t>
      </w:r>
    </w:p>
    <w:p w14:paraId="4A85793F" w14:textId="77777777" w:rsidR="00F5685E" w:rsidRDefault="00F5685E">
      <w:pPr>
        <w:pBdr>
          <w:top w:val="nil"/>
          <w:left w:val="nil"/>
          <w:bottom w:val="nil"/>
          <w:right w:val="nil"/>
          <w:between w:val="nil"/>
        </w:pBdr>
        <w:spacing w:after="0" w:line="312" w:lineRule="auto"/>
        <w:rPr>
          <w:color w:val="000000"/>
          <w:sz w:val="21"/>
          <w:szCs w:val="21"/>
        </w:rPr>
      </w:pPr>
    </w:p>
    <w:p w14:paraId="7D893DC6" w14:textId="77777777" w:rsidR="00F5685E" w:rsidRDefault="00236CBB">
      <w:pPr>
        <w:pBdr>
          <w:top w:val="nil"/>
          <w:left w:val="nil"/>
          <w:bottom w:val="nil"/>
          <w:right w:val="nil"/>
          <w:between w:val="nil"/>
        </w:pBdr>
        <w:spacing w:after="0" w:line="312" w:lineRule="auto"/>
        <w:rPr>
          <w:b/>
          <w:color w:val="000000"/>
          <w:sz w:val="21"/>
          <w:szCs w:val="21"/>
        </w:rPr>
      </w:pPr>
      <w:r>
        <w:rPr>
          <w:b/>
          <w:color w:val="000000"/>
          <w:sz w:val="21"/>
          <w:szCs w:val="21"/>
        </w:rPr>
        <w:t>Composition and Eligibility</w:t>
      </w:r>
    </w:p>
    <w:p w14:paraId="1513D79C" w14:textId="77777777" w:rsidR="00F5685E" w:rsidRDefault="00236CBB">
      <w:pPr>
        <w:numPr>
          <w:ilvl w:val="0"/>
          <w:numId w:val="13"/>
        </w:numPr>
        <w:pBdr>
          <w:top w:val="nil"/>
          <w:left w:val="nil"/>
          <w:bottom w:val="nil"/>
          <w:right w:val="nil"/>
          <w:between w:val="nil"/>
        </w:pBdr>
        <w:spacing w:after="0" w:line="312" w:lineRule="auto"/>
      </w:pPr>
      <w:r>
        <w:rPr>
          <w:color w:val="000000"/>
          <w:sz w:val="21"/>
          <w:szCs w:val="21"/>
        </w:rPr>
        <w:t xml:space="preserve">Composed of the Board’s President and two additional Directors as agreed upon by the Board; and </w:t>
      </w:r>
    </w:p>
    <w:p w14:paraId="354326C2" w14:textId="77777777" w:rsidR="00F5685E" w:rsidRDefault="00236CBB">
      <w:pPr>
        <w:numPr>
          <w:ilvl w:val="0"/>
          <w:numId w:val="13"/>
        </w:numPr>
        <w:pBdr>
          <w:top w:val="nil"/>
          <w:left w:val="nil"/>
          <w:bottom w:val="nil"/>
          <w:right w:val="nil"/>
          <w:between w:val="nil"/>
        </w:pBdr>
        <w:spacing w:line="312" w:lineRule="auto"/>
      </w:pPr>
      <w:r>
        <w:rPr>
          <w:color w:val="000000"/>
          <w:sz w:val="21"/>
          <w:szCs w:val="21"/>
        </w:rPr>
        <w:t>Committee members should possess an understanding of the committee’s terms of reference.</w:t>
      </w:r>
    </w:p>
    <w:p w14:paraId="6C32A4F5" w14:textId="77777777" w:rsidR="00F5685E" w:rsidRDefault="00236CBB">
      <w:pPr>
        <w:pBdr>
          <w:top w:val="nil"/>
          <w:left w:val="nil"/>
          <w:bottom w:val="nil"/>
          <w:right w:val="nil"/>
          <w:between w:val="nil"/>
        </w:pBdr>
        <w:spacing w:after="0" w:line="312" w:lineRule="auto"/>
        <w:rPr>
          <w:b/>
          <w:color w:val="000000"/>
          <w:sz w:val="21"/>
          <w:szCs w:val="21"/>
        </w:rPr>
      </w:pPr>
      <w:r>
        <w:rPr>
          <w:b/>
          <w:color w:val="000000"/>
          <w:sz w:val="21"/>
          <w:szCs w:val="21"/>
        </w:rPr>
        <w:t>Procedures</w:t>
      </w:r>
    </w:p>
    <w:p w14:paraId="6DEF4BF4" w14:textId="77777777" w:rsidR="00F5685E" w:rsidRDefault="00236CBB">
      <w:pPr>
        <w:numPr>
          <w:ilvl w:val="0"/>
          <w:numId w:val="1"/>
        </w:numPr>
        <w:pBdr>
          <w:top w:val="nil"/>
          <w:left w:val="nil"/>
          <w:bottom w:val="nil"/>
          <w:right w:val="nil"/>
          <w:between w:val="nil"/>
        </w:pBdr>
        <w:spacing w:after="0" w:line="312" w:lineRule="auto"/>
      </w:pPr>
      <w:r>
        <w:rPr>
          <w:color w:val="000000"/>
          <w:sz w:val="21"/>
          <w:szCs w:val="21"/>
        </w:rPr>
        <w:t>Meetings may be held by conference call if an in-person meeting is not possible; and</w:t>
      </w:r>
    </w:p>
    <w:p w14:paraId="1041C0B6" w14:textId="77777777" w:rsidR="00F5685E" w:rsidRDefault="00236CBB">
      <w:pPr>
        <w:numPr>
          <w:ilvl w:val="0"/>
          <w:numId w:val="1"/>
        </w:numPr>
        <w:pBdr>
          <w:top w:val="nil"/>
          <w:left w:val="nil"/>
          <w:bottom w:val="nil"/>
          <w:right w:val="nil"/>
          <w:between w:val="nil"/>
        </w:pBdr>
        <w:spacing w:after="0" w:line="312" w:lineRule="auto"/>
      </w:pPr>
      <w:r>
        <w:rPr>
          <w:color w:val="000000"/>
          <w:sz w:val="21"/>
          <w:szCs w:val="21"/>
        </w:rPr>
        <w:t>Any issues or recommendations related to human resource management must be communicated to the Board of Directors at their next meeting.</w:t>
      </w:r>
    </w:p>
    <w:p w14:paraId="458ABD57" w14:textId="35A15EAD" w:rsidR="00F5685E" w:rsidRDefault="00236CBB" w:rsidP="00EF5A46">
      <w:pPr>
        <w:pStyle w:val="Heading2"/>
      </w:pPr>
      <w:bookmarkStart w:id="25" w:name="_Toc120036684"/>
      <w:r>
        <w:t>Finance Committee Terms of Reference</w:t>
      </w:r>
      <w:bookmarkEnd w:id="25"/>
      <w:r>
        <w:t xml:space="preserve"> </w:t>
      </w:r>
    </w:p>
    <w:p w14:paraId="768E876C" w14:textId="77777777" w:rsidR="00F5685E" w:rsidRDefault="00236CBB">
      <w:pPr>
        <w:pBdr>
          <w:top w:val="nil"/>
          <w:left w:val="nil"/>
          <w:bottom w:val="nil"/>
          <w:right w:val="nil"/>
          <w:between w:val="nil"/>
        </w:pBdr>
        <w:spacing w:after="0" w:line="312" w:lineRule="auto"/>
        <w:rPr>
          <w:b/>
          <w:color w:val="000000"/>
          <w:sz w:val="21"/>
          <w:szCs w:val="21"/>
        </w:rPr>
      </w:pPr>
      <w:r>
        <w:rPr>
          <w:b/>
          <w:color w:val="000000"/>
          <w:sz w:val="21"/>
          <w:szCs w:val="21"/>
        </w:rPr>
        <w:t>Role of the Committee</w:t>
      </w:r>
    </w:p>
    <w:p w14:paraId="54EE2BC0" w14:textId="77777777" w:rsidR="00F5685E" w:rsidRDefault="00236CBB">
      <w:pPr>
        <w:numPr>
          <w:ilvl w:val="0"/>
          <w:numId w:val="35"/>
        </w:numPr>
        <w:pBdr>
          <w:top w:val="nil"/>
          <w:left w:val="nil"/>
          <w:bottom w:val="nil"/>
          <w:right w:val="nil"/>
          <w:between w:val="nil"/>
        </w:pBdr>
        <w:spacing w:line="312" w:lineRule="auto"/>
      </w:pPr>
      <w:r>
        <w:rPr>
          <w:color w:val="000000"/>
          <w:sz w:val="21"/>
          <w:szCs w:val="21"/>
        </w:rPr>
        <w:t>To provide oversight on the financial management of the organization.</w:t>
      </w:r>
    </w:p>
    <w:p w14:paraId="501145C8" w14:textId="77777777" w:rsidR="00F5685E" w:rsidRDefault="00236CBB">
      <w:pPr>
        <w:pBdr>
          <w:top w:val="nil"/>
          <w:left w:val="nil"/>
          <w:bottom w:val="nil"/>
          <w:right w:val="nil"/>
          <w:between w:val="nil"/>
        </w:pBdr>
        <w:spacing w:after="0" w:line="312" w:lineRule="auto"/>
        <w:rPr>
          <w:b/>
          <w:color w:val="000000"/>
          <w:sz w:val="21"/>
          <w:szCs w:val="21"/>
        </w:rPr>
      </w:pPr>
      <w:r>
        <w:rPr>
          <w:b/>
          <w:color w:val="000000"/>
          <w:sz w:val="21"/>
          <w:szCs w:val="21"/>
        </w:rPr>
        <w:t>Responsibilities of the Committee</w:t>
      </w:r>
    </w:p>
    <w:p w14:paraId="41AEEC1D" w14:textId="77777777" w:rsidR="00F5685E" w:rsidRDefault="00236CBB">
      <w:pPr>
        <w:numPr>
          <w:ilvl w:val="0"/>
          <w:numId w:val="35"/>
        </w:numPr>
        <w:pBdr>
          <w:top w:val="nil"/>
          <w:left w:val="nil"/>
          <w:bottom w:val="nil"/>
          <w:right w:val="nil"/>
          <w:between w:val="nil"/>
        </w:pBdr>
        <w:spacing w:after="0" w:line="312" w:lineRule="auto"/>
      </w:pPr>
      <w:r>
        <w:rPr>
          <w:color w:val="000000"/>
          <w:sz w:val="21"/>
          <w:szCs w:val="21"/>
        </w:rPr>
        <w:t>Provide support to the Executive Director with respect to the financial management of the Association to ensure sound fiscal management and implementation of Association policies as required;</w:t>
      </w:r>
    </w:p>
    <w:p w14:paraId="6EA4E1EF" w14:textId="77777777" w:rsidR="00F5685E" w:rsidRDefault="00236CBB">
      <w:pPr>
        <w:numPr>
          <w:ilvl w:val="0"/>
          <w:numId w:val="35"/>
        </w:numPr>
        <w:pBdr>
          <w:top w:val="nil"/>
          <w:left w:val="nil"/>
          <w:bottom w:val="nil"/>
          <w:right w:val="nil"/>
          <w:between w:val="nil"/>
        </w:pBdr>
        <w:spacing w:after="0" w:line="312" w:lineRule="auto"/>
      </w:pPr>
      <w:r>
        <w:rPr>
          <w:color w:val="000000"/>
          <w:sz w:val="21"/>
          <w:szCs w:val="21"/>
        </w:rPr>
        <w:t>Ensure best practices with respect to financial controls and reporting are in place;</w:t>
      </w:r>
    </w:p>
    <w:p w14:paraId="467C8004" w14:textId="77777777" w:rsidR="00F5685E" w:rsidRDefault="00236CBB">
      <w:pPr>
        <w:numPr>
          <w:ilvl w:val="0"/>
          <w:numId w:val="35"/>
        </w:numPr>
        <w:pBdr>
          <w:top w:val="nil"/>
          <w:left w:val="nil"/>
          <w:bottom w:val="nil"/>
          <w:right w:val="nil"/>
          <w:between w:val="nil"/>
        </w:pBdr>
        <w:spacing w:after="0" w:line="312" w:lineRule="auto"/>
      </w:pPr>
      <w:r>
        <w:rPr>
          <w:color w:val="000000"/>
          <w:sz w:val="21"/>
          <w:szCs w:val="21"/>
        </w:rPr>
        <w:t>Make recommendations to the Board of Directors for additional policies;</w:t>
      </w:r>
    </w:p>
    <w:p w14:paraId="3147EC66" w14:textId="77777777" w:rsidR="00F5685E" w:rsidRDefault="00236CBB">
      <w:pPr>
        <w:numPr>
          <w:ilvl w:val="0"/>
          <w:numId w:val="35"/>
        </w:numPr>
        <w:pBdr>
          <w:top w:val="nil"/>
          <w:left w:val="nil"/>
          <w:bottom w:val="nil"/>
          <w:right w:val="nil"/>
          <w:between w:val="nil"/>
        </w:pBdr>
        <w:spacing w:after="0" w:line="312" w:lineRule="auto"/>
      </w:pPr>
      <w:r>
        <w:rPr>
          <w:color w:val="000000"/>
          <w:sz w:val="21"/>
          <w:szCs w:val="21"/>
        </w:rPr>
        <w:t>Review draft financial reports, a draft budget each year, and year-end financial statements and provide recommendations to the Board; and</w:t>
      </w:r>
    </w:p>
    <w:p w14:paraId="2F44E1D1" w14:textId="77777777" w:rsidR="00F5685E" w:rsidRDefault="00236CBB">
      <w:pPr>
        <w:numPr>
          <w:ilvl w:val="0"/>
          <w:numId w:val="35"/>
        </w:numPr>
        <w:pBdr>
          <w:top w:val="nil"/>
          <w:left w:val="nil"/>
          <w:bottom w:val="nil"/>
          <w:right w:val="nil"/>
          <w:between w:val="nil"/>
        </w:pBdr>
        <w:spacing w:line="312" w:lineRule="auto"/>
      </w:pPr>
      <w:r>
        <w:rPr>
          <w:color w:val="000000"/>
          <w:sz w:val="21"/>
          <w:szCs w:val="21"/>
        </w:rPr>
        <w:t>Review proposed strategies and initiatives related to funding opportunities.</w:t>
      </w:r>
    </w:p>
    <w:p w14:paraId="69502744" w14:textId="77777777" w:rsidR="004C754B" w:rsidRDefault="004C754B">
      <w:pPr>
        <w:pBdr>
          <w:top w:val="nil"/>
          <w:left w:val="nil"/>
          <w:bottom w:val="nil"/>
          <w:right w:val="nil"/>
          <w:between w:val="nil"/>
        </w:pBdr>
        <w:spacing w:after="0" w:line="312" w:lineRule="auto"/>
        <w:rPr>
          <w:b/>
          <w:color w:val="000000"/>
          <w:sz w:val="21"/>
          <w:szCs w:val="21"/>
        </w:rPr>
      </w:pPr>
    </w:p>
    <w:p w14:paraId="0097E3D3" w14:textId="243A3D58" w:rsidR="00F5685E" w:rsidRDefault="00236CBB">
      <w:pPr>
        <w:pBdr>
          <w:top w:val="nil"/>
          <w:left w:val="nil"/>
          <w:bottom w:val="nil"/>
          <w:right w:val="nil"/>
          <w:between w:val="nil"/>
        </w:pBdr>
        <w:spacing w:after="0" w:line="312" w:lineRule="auto"/>
        <w:rPr>
          <w:b/>
          <w:color w:val="000000"/>
          <w:sz w:val="21"/>
          <w:szCs w:val="21"/>
        </w:rPr>
      </w:pPr>
      <w:r>
        <w:rPr>
          <w:b/>
          <w:color w:val="000000"/>
          <w:sz w:val="21"/>
          <w:szCs w:val="21"/>
        </w:rPr>
        <w:lastRenderedPageBreak/>
        <w:t>Composition and Eligibility</w:t>
      </w:r>
    </w:p>
    <w:p w14:paraId="5E0BC169" w14:textId="77777777" w:rsidR="00F5685E" w:rsidRDefault="00236CBB">
      <w:pPr>
        <w:numPr>
          <w:ilvl w:val="0"/>
          <w:numId w:val="46"/>
        </w:numPr>
        <w:pBdr>
          <w:top w:val="nil"/>
          <w:left w:val="nil"/>
          <w:bottom w:val="nil"/>
          <w:right w:val="nil"/>
          <w:between w:val="nil"/>
        </w:pBdr>
        <w:spacing w:after="0" w:line="312" w:lineRule="auto"/>
      </w:pPr>
      <w:r>
        <w:rPr>
          <w:color w:val="000000"/>
          <w:sz w:val="21"/>
          <w:szCs w:val="21"/>
        </w:rPr>
        <w:t>Chaired by the Treasurer;</w:t>
      </w:r>
    </w:p>
    <w:p w14:paraId="0407B5FC" w14:textId="77777777" w:rsidR="00F5685E" w:rsidRDefault="00236CBB">
      <w:pPr>
        <w:numPr>
          <w:ilvl w:val="0"/>
          <w:numId w:val="46"/>
        </w:numPr>
        <w:pBdr>
          <w:top w:val="nil"/>
          <w:left w:val="nil"/>
          <w:bottom w:val="nil"/>
          <w:right w:val="nil"/>
          <w:between w:val="nil"/>
        </w:pBdr>
        <w:spacing w:after="0" w:line="312" w:lineRule="auto"/>
      </w:pPr>
      <w:r>
        <w:rPr>
          <w:color w:val="000000"/>
          <w:sz w:val="21"/>
          <w:szCs w:val="21"/>
        </w:rPr>
        <w:t>Composed of at least one (1) additional Director and a maximum of two (2) additional members with financial experience and/or qualifications; and</w:t>
      </w:r>
    </w:p>
    <w:p w14:paraId="36DD4583" w14:textId="77777777" w:rsidR="00F5685E" w:rsidRDefault="00236CBB">
      <w:pPr>
        <w:numPr>
          <w:ilvl w:val="0"/>
          <w:numId w:val="46"/>
        </w:numPr>
        <w:pBdr>
          <w:top w:val="nil"/>
          <w:left w:val="nil"/>
          <w:bottom w:val="nil"/>
          <w:right w:val="nil"/>
          <w:between w:val="nil"/>
        </w:pBdr>
        <w:spacing w:after="0" w:line="312" w:lineRule="auto"/>
      </w:pPr>
      <w:r>
        <w:rPr>
          <w:color w:val="000000"/>
          <w:sz w:val="21"/>
          <w:szCs w:val="21"/>
        </w:rPr>
        <w:t>Committee members should possess an understanding of the committee’s terms of reference.</w:t>
      </w:r>
    </w:p>
    <w:p w14:paraId="61C07892" w14:textId="77777777" w:rsidR="00F5685E" w:rsidRDefault="00236CBB">
      <w:pPr>
        <w:pBdr>
          <w:top w:val="nil"/>
          <w:left w:val="nil"/>
          <w:bottom w:val="nil"/>
          <w:right w:val="nil"/>
          <w:between w:val="nil"/>
        </w:pBdr>
        <w:spacing w:after="0" w:line="312" w:lineRule="auto"/>
        <w:rPr>
          <w:b/>
          <w:color w:val="000000"/>
          <w:sz w:val="21"/>
          <w:szCs w:val="21"/>
        </w:rPr>
      </w:pPr>
      <w:r>
        <w:rPr>
          <w:b/>
          <w:color w:val="000000"/>
          <w:sz w:val="21"/>
          <w:szCs w:val="21"/>
        </w:rPr>
        <w:t>Procedures</w:t>
      </w:r>
    </w:p>
    <w:p w14:paraId="2FDE6BE8" w14:textId="77777777" w:rsidR="00F5685E" w:rsidRDefault="00236CBB">
      <w:pPr>
        <w:numPr>
          <w:ilvl w:val="0"/>
          <w:numId w:val="48"/>
        </w:numPr>
        <w:pBdr>
          <w:top w:val="nil"/>
          <w:left w:val="nil"/>
          <w:bottom w:val="nil"/>
          <w:right w:val="nil"/>
          <w:between w:val="nil"/>
        </w:pBdr>
        <w:spacing w:after="0" w:line="312" w:lineRule="auto"/>
      </w:pPr>
      <w:r>
        <w:rPr>
          <w:color w:val="000000"/>
          <w:sz w:val="21"/>
          <w:szCs w:val="21"/>
        </w:rPr>
        <w:t>Meetings may be held by conference or video call if an in-person meeting is not possible; and</w:t>
      </w:r>
    </w:p>
    <w:p w14:paraId="02DE6838" w14:textId="77777777" w:rsidR="00F5685E" w:rsidRDefault="00236CBB">
      <w:pPr>
        <w:numPr>
          <w:ilvl w:val="0"/>
          <w:numId w:val="48"/>
        </w:numPr>
        <w:pBdr>
          <w:top w:val="nil"/>
          <w:left w:val="nil"/>
          <w:bottom w:val="nil"/>
          <w:right w:val="nil"/>
          <w:between w:val="nil"/>
        </w:pBdr>
        <w:spacing w:line="312" w:lineRule="auto"/>
      </w:pPr>
      <w:r>
        <w:rPr>
          <w:color w:val="000000"/>
          <w:sz w:val="21"/>
          <w:szCs w:val="21"/>
        </w:rPr>
        <w:t>All decisions or actions by the Committee must be communicated to the Board of Directors at its next meeting.</w:t>
      </w:r>
    </w:p>
    <w:p w14:paraId="2950E404" w14:textId="76B33E4C" w:rsidR="00F5685E" w:rsidRDefault="00236CBB" w:rsidP="00EF5A46">
      <w:pPr>
        <w:pStyle w:val="Heading2"/>
      </w:pPr>
      <w:bookmarkStart w:id="26" w:name="_Toc120036685"/>
      <w:r>
        <w:t>Governance Committee Terms of Reference</w:t>
      </w:r>
      <w:bookmarkEnd w:id="26"/>
    </w:p>
    <w:p w14:paraId="1F4845B9" w14:textId="77777777" w:rsidR="00F5685E" w:rsidRDefault="00236CBB">
      <w:pPr>
        <w:pBdr>
          <w:top w:val="nil"/>
          <w:left w:val="nil"/>
          <w:bottom w:val="nil"/>
          <w:right w:val="nil"/>
          <w:between w:val="nil"/>
        </w:pBdr>
        <w:spacing w:after="0" w:line="312" w:lineRule="auto"/>
        <w:rPr>
          <w:b/>
          <w:color w:val="000000"/>
          <w:sz w:val="21"/>
          <w:szCs w:val="21"/>
        </w:rPr>
      </w:pPr>
      <w:r>
        <w:rPr>
          <w:b/>
          <w:color w:val="000000"/>
          <w:sz w:val="21"/>
          <w:szCs w:val="21"/>
        </w:rPr>
        <w:t>Role of the Committee</w:t>
      </w:r>
    </w:p>
    <w:p w14:paraId="32A793A3" w14:textId="77777777" w:rsidR="00F5685E" w:rsidRDefault="00236CBB">
      <w:pPr>
        <w:numPr>
          <w:ilvl w:val="0"/>
          <w:numId w:val="11"/>
        </w:numPr>
        <w:pBdr>
          <w:top w:val="nil"/>
          <w:left w:val="nil"/>
          <w:bottom w:val="nil"/>
          <w:right w:val="nil"/>
          <w:between w:val="nil"/>
        </w:pBdr>
        <w:spacing w:line="312" w:lineRule="auto"/>
      </w:pPr>
      <w:r>
        <w:rPr>
          <w:color w:val="000000"/>
          <w:sz w:val="21"/>
          <w:szCs w:val="21"/>
        </w:rPr>
        <w:t>To assist the Board in developing, implementing, reviewing and updating the Articles, By-laws, and other policies of the YKDA.</w:t>
      </w:r>
    </w:p>
    <w:p w14:paraId="61D7AE5A" w14:textId="77777777" w:rsidR="00F5685E" w:rsidRDefault="00236CBB">
      <w:pPr>
        <w:pBdr>
          <w:top w:val="nil"/>
          <w:left w:val="nil"/>
          <w:bottom w:val="nil"/>
          <w:right w:val="nil"/>
          <w:between w:val="nil"/>
        </w:pBdr>
        <w:spacing w:after="0" w:line="312" w:lineRule="auto"/>
        <w:rPr>
          <w:b/>
          <w:color w:val="000000"/>
          <w:sz w:val="21"/>
          <w:szCs w:val="21"/>
        </w:rPr>
      </w:pPr>
      <w:r>
        <w:rPr>
          <w:b/>
          <w:color w:val="000000"/>
          <w:sz w:val="21"/>
          <w:szCs w:val="21"/>
        </w:rPr>
        <w:t>Responsibilities of the Committee</w:t>
      </w:r>
    </w:p>
    <w:p w14:paraId="2A48A03E" w14:textId="77777777" w:rsidR="00F5685E" w:rsidRDefault="00236CBB">
      <w:pPr>
        <w:numPr>
          <w:ilvl w:val="0"/>
          <w:numId w:val="11"/>
        </w:numPr>
        <w:pBdr>
          <w:top w:val="nil"/>
          <w:left w:val="nil"/>
          <w:bottom w:val="nil"/>
          <w:right w:val="nil"/>
          <w:between w:val="nil"/>
        </w:pBdr>
        <w:spacing w:line="312" w:lineRule="auto"/>
      </w:pPr>
      <w:r>
        <w:rPr>
          <w:color w:val="000000"/>
          <w:sz w:val="21"/>
          <w:szCs w:val="21"/>
        </w:rPr>
        <w:t xml:space="preserve">Develops, reviews, and updates the YKDA Governance Policies, Articles, and By-laws for the approval of the Board, and other policies as assigned by the Board. </w:t>
      </w:r>
    </w:p>
    <w:p w14:paraId="3F38336E" w14:textId="77777777" w:rsidR="00F5685E" w:rsidRDefault="00236CBB">
      <w:pPr>
        <w:pBdr>
          <w:top w:val="nil"/>
          <w:left w:val="nil"/>
          <w:bottom w:val="nil"/>
          <w:right w:val="nil"/>
          <w:between w:val="nil"/>
        </w:pBdr>
        <w:spacing w:after="0" w:line="312" w:lineRule="auto"/>
        <w:rPr>
          <w:b/>
          <w:color w:val="000000"/>
          <w:sz w:val="21"/>
          <w:szCs w:val="21"/>
        </w:rPr>
      </w:pPr>
      <w:r>
        <w:rPr>
          <w:b/>
          <w:color w:val="000000"/>
          <w:sz w:val="21"/>
          <w:szCs w:val="21"/>
        </w:rPr>
        <w:t>Composition and Eligibility</w:t>
      </w:r>
    </w:p>
    <w:p w14:paraId="6A19D2AF" w14:textId="77777777" w:rsidR="00F5685E" w:rsidRDefault="00236CBB">
      <w:pPr>
        <w:numPr>
          <w:ilvl w:val="0"/>
          <w:numId w:val="11"/>
        </w:numPr>
        <w:pBdr>
          <w:top w:val="nil"/>
          <w:left w:val="nil"/>
          <w:bottom w:val="nil"/>
          <w:right w:val="nil"/>
          <w:between w:val="nil"/>
        </w:pBdr>
        <w:spacing w:after="0" w:line="312" w:lineRule="auto"/>
      </w:pPr>
      <w:r>
        <w:rPr>
          <w:color w:val="000000"/>
          <w:sz w:val="21"/>
          <w:szCs w:val="21"/>
        </w:rPr>
        <w:t>Chaired by a Director;</w:t>
      </w:r>
    </w:p>
    <w:p w14:paraId="7BB4679A" w14:textId="77777777" w:rsidR="00F5685E" w:rsidRDefault="00236CBB">
      <w:pPr>
        <w:numPr>
          <w:ilvl w:val="0"/>
          <w:numId w:val="11"/>
        </w:numPr>
        <w:pBdr>
          <w:top w:val="nil"/>
          <w:left w:val="nil"/>
          <w:bottom w:val="nil"/>
          <w:right w:val="nil"/>
          <w:between w:val="nil"/>
        </w:pBdr>
        <w:spacing w:after="0" w:line="312" w:lineRule="auto"/>
      </w:pPr>
      <w:r>
        <w:rPr>
          <w:color w:val="000000"/>
          <w:sz w:val="21"/>
          <w:szCs w:val="21"/>
        </w:rPr>
        <w:t>Composed of at least one (1) additional Director and a maximum of two (2) additional members; and</w:t>
      </w:r>
    </w:p>
    <w:p w14:paraId="52F76B97" w14:textId="77777777" w:rsidR="00F5685E" w:rsidRDefault="00236CBB">
      <w:pPr>
        <w:numPr>
          <w:ilvl w:val="0"/>
          <w:numId w:val="11"/>
        </w:numPr>
        <w:pBdr>
          <w:top w:val="nil"/>
          <w:left w:val="nil"/>
          <w:bottom w:val="nil"/>
          <w:right w:val="nil"/>
          <w:between w:val="nil"/>
        </w:pBdr>
        <w:spacing w:line="312" w:lineRule="auto"/>
      </w:pPr>
      <w:r>
        <w:rPr>
          <w:color w:val="000000"/>
          <w:sz w:val="21"/>
          <w:szCs w:val="21"/>
        </w:rPr>
        <w:t>Committee members should possess an understanding of the committee’s terms of reference.</w:t>
      </w:r>
    </w:p>
    <w:p w14:paraId="78E76861" w14:textId="77777777" w:rsidR="00F5685E" w:rsidRDefault="00236CBB">
      <w:pPr>
        <w:pBdr>
          <w:top w:val="nil"/>
          <w:left w:val="nil"/>
          <w:bottom w:val="nil"/>
          <w:right w:val="nil"/>
          <w:between w:val="nil"/>
        </w:pBdr>
        <w:spacing w:after="0" w:line="312" w:lineRule="auto"/>
        <w:rPr>
          <w:b/>
          <w:color w:val="000000"/>
          <w:sz w:val="21"/>
          <w:szCs w:val="21"/>
        </w:rPr>
      </w:pPr>
      <w:r>
        <w:rPr>
          <w:b/>
          <w:color w:val="000000"/>
          <w:sz w:val="21"/>
          <w:szCs w:val="21"/>
        </w:rPr>
        <w:t>Procedures</w:t>
      </w:r>
    </w:p>
    <w:p w14:paraId="609C39FD" w14:textId="77777777" w:rsidR="00F5685E" w:rsidRDefault="00236CBB">
      <w:pPr>
        <w:numPr>
          <w:ilvl w:val="0"/>
          <w:numId w:val="26"/>
        </w:numPr>
        <w:pBdr>
          <w:top w:val="nil"/>
          <w:left w:val="nil"/>
          <w:bottom w:val="nil"/>
          <w:right w:val="nil"/>
          <w:between w:val="nil"/>
        </w:pBdr>
        <w:spacing w:after="0" w:line="312" w:lineRule="auto"/>
      </w:pPr>
      <w:r>
        <w:rPr>
          <w:color w:val="000000"/>
          <w:sz w:val="21"/>
          <w:szCs w:val="21"/>
        </w:rPr>
        <w:t>Meetings may be held by conference or video call if an in-person meeting is not possible; and</w:t>
      </w:r>
    </w:p>
    <w:p w14:paraId="64697659" w14:textId="77777777" w:rsidR="00F5685E" w:rsidRDefault="00236CBB">
      <w:pPr>
        <w:numPr>
          <w:ilvl w:val="0"/>
          <w:numId w:val="26"/>
        </w:numPr>
        <w:pBdr>
          <w:top w:val="nil"/>
          <w:left w:val="nil"/>
          <w:bottom w:val="nil"/>
          <w:right w:val="nil"/>
          <w:between w:val="nil"/>
        </w:pBdr>
        <w:spacing w:line="312" w:lineRule="auto"/>
      </w:pPr>
      <w:r>
        <w:rPr>
          <w:color w:val="000000"/>
          <w:sz w:val="21"/>
          <w:szCs w:val="21"/>
        </w:rPr>
        <w:t>All decisions or actions by the Committee must be communicated to the Board of Directors at its next meeting.</w:t>
      </w:r>
    </w:p>
    <w:p w14:paraId="3CEE3390" w14:textId="59FF4E62" w:rsidR="00F5685E" w:rsidRDefault="00236CBB" w:rsidP="00EF5A46">
      <w:pPr>
        <w:pStyle w:val="Heading2"/>
      </w:pPr>
      <w:bookmarkStart w:id="27" w:name="_Toc120036686"/>
      <w:r>
        <w:t>Emergency Committee Terms of Reference</w:t>
      </w:r>
      <w:bookmarkEnd w:id="27"/>
    </w:p>
    <w:p w14:paraId="193CDF20" w14:textId="77777777" w:rsidR="00F5685E" w:rsidRDefault="00236CBB">
      <w:pPr>
        <w:pBdr>
          <w:top w:val="nil"/>
          <w:left w:val="nil"/>
          <w:bottom w:val="nil"/>
          <w:right w:val="nil"/>
          <w:between w:val="nil"/>
        </w:pBdr>
        <w:spacing w:line="312" w:lineRule="auto"/>
        <w:rPr>
          <w:b/>
          <w:color w:val="000000"/>
          <w:sz w:val="21"/>
          <w:szCs w:val="21"/>
        </w:rPr>
      </w:pPr>
      <w:r>
        <w:rPr>
          <w:b/>
          <w:color w:val="000000"/>
          <w:sz w:val="21"/>
          <w:szCs w:val="21"/>
        </w:rPr>
        <w:t>Role of the Committee</w:t>
      </w:r>
    </w:p>
    <w:p w14:paraId="4F4890DC" w14:textId="77777777" w:rsidR="00F5685E" w:rsidRDefault="00236CBB">
      <w:pPr>
        <w:pBdr>
          <w:top w:val="nil"/>
          <w:left w:val="nil"/>
          <w:bottom w:val="nil"/>
          <w:right w:val="nil"/>
          <w:between w:val="nil"/>
        </w:pBdr>
        <w:spacing w:line="312" w:lineRule="auto"/>
        <w:rPr>
          <w:color w:val="000000"/>
          <w:sz w:val="21"/>
          <w:szCs w:val="21"/>
        </w:rPr>
      </w:pPr>
      <w:r>
        <w:rPr>
          <w:color w:val="000000"/>
          <w:sz w:val="21"/>
          <w:szCs w:val="21"/>
        </w:rPr>
        <w:t>To exercise specified powers of the Board in critical emergency situations where it is impossible for the Board to be convened either in person or using teleconferencing or other comparable means of communication.</w:t>
      </w:r>
    </w:p>
    <w:p w14:paraId="2DEA37A4" w14:textId="77777777" w:rsidR="00F5685E" w:rsidRDefault="00236CBB">
      <w:pPr>
        <w:pBdr>
          <w:top w:val="nil"/>
          <w:left w:val="nil"/>
          <w:bottom w:val="nil"/>
          <w:right w:val="nil"/>
          <w:between w:val="nil"/>
        </w:pBdr>
        <w:spacing w:line="312" w:lineRule="auto"/>
        <w:rPr>
          <w:b/>
          <w:color w:val="000000"/>
          <w:sz w:val="21"/>
          <w:szCs w:val="21"/>
        </w:rPr>
      </w:pPr>
      <w:r>
        <w:rPr>
          <w:b/>
          <w:color w:val="000000"/>
          <w:sz w:val="21"/>
          <w:szCs w:val="21"/>
        </w:rPr>
        <w:t>Responsibilities of the Committee</w:t>
      </w:r>
    </w:p>
    <w:p w14:paraId="0D6561C0" w14:textId="77777777" w:rsidR="00F5685E" w:rsidRDefault="00236CBB">
      <w:pPr>
        <w:pBdr>
          <w:top w:val="nil"/>
          <w:left w:val="nil"/>
          <w:bottom w:val="nil"/>
          <w:right w:val="nil"/>
          <w:between w:val="nil"/>
        </w:pBdr>
        <w:spacing w:after="0" w:line="312" w:lineRule="auto"/>
        <w:rPr>
          <w:color w:val="000000"/>
          <w:sz w:val="21"/>
          <w:szCs w:val="21"/>
        </w:rPr>
      </w:pPr>
      <w:r>
        <w:rPr>
          <w:color w:val="000000"/>
          <w:sz w:val="21"/>
          <w:szCs w:val="21"/>
        </w:rPr>
        <w:t>Makes decisions in critical emergency situations except in relation to any of the following matters:</w:t>
      </w:r>
    </w:p>
    <w:p w14:paraId="0563CE0F" w14:textId="77777777" w:rsidR="00F5685E" w:rsidRDefault="00236CBB">
      <w:pPr>
        <w:numPr>
          <w:ilvl w:val="0"/>
          <w:numId w:val="19"/>
        </w:numPr>
        <w:pBdr>
          <w:top w:val="nil"/>
          <w:left w:val="nil"/>
          <w:bottom w:val="nil"/>
          <w:right w:val="nil"/>
          <w:between w:val="nil"/>
        </w:pBdr>
        <w:spacing w:after="0" w:line="312" w:lineRule="auto"/>
      </w:pPr>
      <w:r>
        <w:rPr>
          <w:color w:val="000000"/>
          <w:sz w:val="21"/>
          <w:szCs w:val="21"/>
        </w:rPr>
        <w:t>Dissolution of the Association;</w:t>
      </w:r>
    </w:p>
    <w:p w14:paraId="60E4B79D" w14:textId="77777777" w:rsidR="00F5685E" w:rsidRDefault="00236CBB">
      <w:pPr>
        <w:numPr>
          <w:ilvl w:val="0"/>
          <w:numId w:val="19"/>
        </w:numPr>
        <w:pBdr>
          <w:top w:val="nil"/>
          <w:left w:val="nil"/>
          <w:bottom w:val="nil"/>
          <w:right w:val="nil"/>
          <w:between w:val="nil"/>
        </w:pBdr>
        <w:spacing w:after="0" w:line="312" w:lineRule="auto"/>
      </w:pPr>
      <w:r>
        <w:rPr>
          <w:color w:val="000000"/>
          <w:sz w:val="21"/>
          <w:szCs w:val="21"/>
        </w:rPr>
        <w:lastRenderedPageBreak/>
        <w:t>Hiring or dismissal of the Executive Director;</w:t>
      </w:r>
    </w:p>
    <w:p w14:paraId="4164FBA5" w14:textId="77777777" w:rsidR="00F5685E" w:rsidRDefault="00236CBB">
      <w:pPr>
        <w:numPr>
          <w:ilvl w:val="0"/>
          <w:numId w:val="19"/>
        </w:numPr>
        <w:pBdr>
          <w:top w:val="nil"/>
          <w:left w:val="nil"/>
          <w:bottom w:val="nil"/>
          <w:right w:val="nil"/>
          <w:between w:val="nil"/>
        </w:pBdr>
        <w:spacing w:after="0" w:line="312" w:lineRule="auto"/>
      </w:pPr>
      <w:r>
        <w:rPr>
          <w:color w:val="000000"/>
          <w:sz w:val="21"/>
          <w:szCs w:val="21"/>
        </w:rPr>
        <w:t>Negotiation of contracts or approval of mergers or partnerships;</w:t>
      </w:r>
    </w:p>
    <w:p w14:paraId="5A16BB36" w14:textId="77777777" w:rsidR="00F5685E" w:rsidRDefault="00236CBB">
      <w:pPr>
        <w:numPr>
          <w:ilvl w:val="0"/>
          <w:numId w:val="19"/>
        </w:numPr>
        <w:pBdr>
          <w:top w:val="nil"/>
          <w:left w:val="nil"/>
          <w:bottom w:val="nil"/>
          <w:right w:val="nil"/>
          <w:between w:val="nil"/>
        </w:pBdr>
        <w:spacing w:after="0" w:line="312" w:lineRule="auto"/>
      </w:pPr>
      <w:r>
        <w:rPr>
          <w:color w:val="000000"/>
          <w:sz w:val="21"/>
          <w:szCs w:val="21"/>
        </w:rPr>
        <w:t>Changes to the organizational structure of the Association;</w:t>
      </w:r>
    </w:p>
    <w:p w14:paraId="3518F164" w14:textId="77777777" w:rsidR="00F5685E" w:rsidRDefault="00236CBB">
      <w:pPr>
        <w:numPr>
          <w:ilvl w:val="0"/>
          <w:numId w:val="19"/>
        </w:numPr>
        <w:pBdr>
          <w:top w:val="nil"/>
          <w:left w:val="nil"/>
          <w:bottom w:val="nil"/>
          <w:right w:val="nil"/>
          <w:between w:val="nil"/>
        </w:pBdr>
        <w:spacing w:after="0" w:line="312" w:lineRule="auto"/>
      </w:pPr>
      <w:r>
        <w:rPr>
          <w:color w:val="000000"/>
          <w:sz w:val="21"/>
          <w:szCs w:val="21"/>
        </w:rPr>
        <w:t>Approval or alteration of a Board-approved budget;</w:t>
      </w:r>
    </w:p>
    <w:p w14:paraId="18F15CF3" w14:textId="77777777" w:rsidR="00F5685E" w:rsidRDefault="00236CBB">
      <w:pPr>
        <w:numPr>
          <w:ilvl w:val="0"/>
          <w:numId w:val="19"/>
        </w:numPr>
        <w:pBdr>
          <w:top w:val="nil"/>
          <w:left w:val="nil"/>
          <w:bottom w:val="nil"/>
          <w:right w:val="nil"/>
          <w:between w:val="nil"/>
        </w:pBdr>
        <w:spacing w:after="0" w:line="312" w:lineRule="auto"/>
      </w:pPr>
      <w:r>
        <w:rPr>
          <w:color w:val="000000"/>
          <w:sz w:val="21"/>
          <w:szCs w:val="21"/>
        </w:rPr>
        <w:t>Adoption or elimination of major Association programs;</w:t>
      </w:r>
    </w:p>
    <w:p w14:paraId="7E87A506" w14:textId="77777777" w:rsidR="00F5685E" w:rsidRDefault="00236CBB">
      <w:pPr>
        <w:numPr>
          <w:ilvl w:val="0"/>
          <w:numId w:val="19"/>
        </w:numPr>
        <w:pBdr>
          <w:top w:val="nil"/>
          <w:left w:val="nil"/>
          <w:bottom w:val="nil"/>
          <w:right w:val="nil"/>
          <w:between w:val="nil"/>
        </w:pBdr>
        <w:spacing w:after="0" w:line="312" w:lineRule="auto"/>
      </w:pPr>
      <w:r>
        <w:rPr>
          <w:color w:val="000000"/>
          <w:sz w:val="21"/>
          <w:szCs w:val="21"/>
        </w:rPr>
        <w:t>Appointments and/or nominations to external bodies;</w:t>
      </w:r>
    </w:p>
    <w:p w14:paraId="34D2D3B6" w14:textId="77777777" w:rsidR="00F5685E" w:rsidRDefault="00236CBB">
      <w:pPr>
        <w:numPr>
          <w:ilvl w:val="0"/>
          <w:numId w:val="19"/>
        </w:numPr>
        <w:pBdr>
          <w:top w:val="nil"/>
          <w:left w:val="nil"/>
          <w:bottom w:val="nil"/>
          <w:right w:val="nil"/>
          <w:between w:val="nil"/>
        </w:pBdr>
        <w:spacing w:after="0" w:line="312" w:lineRule="auto"/>
      </w:pPr>
      <w:r>
        <w:rPr>
          <w:color w:val="000000"/>
          <w:sz w:val="21"/>
          <w:szCs w:val="21"/>
        </w:rPr>
        <w:t>Purchase or sale of Association property;</w:t>
      </w:r>
    </w:p>
    <w:p w14:paraId="1710C2C3" w14:textId="77777777" w:rsidR="00F5685E" w:rsidRDefault="00236CBB">
      <w:pPr>
        <w:numPr>
          <w:ilvl w:val="0"/>
          <w:numId w:val="19"/>
        </w:numPr>
        <w:pBdr>
          <w:top w:val="nil"/>
          <w:left w:val="nil"/>
          <w:bottom w:val="nil"/>
          <w:right w:val="nil"/>
          <w:between w:val="nil"/>
        </w:pBdr>
        <w:spacing w:after="0" w:line="312" w:lineRule="auto"/>
      </w:pPr>
      <w:r>
        <w:rPr>
          <w:color w:val="000000"/>
          <w:sz w:val="21"/>
          <w:szCs w:val="21"/>
        </w:rPr>
        <w:t xml:space="preserve">Amendment of the By-laws or the </w:t>
      </w:r>
      <w:r>
        <w:rPr>
          <w:i/>
          <w:color w:val="000000"/>
          <w:sz w:val="21"/>
          <w:szCs w:val="21"/>
        </w:rPr>
        <w:t xml:space="preserve">Governance Policies </w:t>
      </w:r>
      <w:r>
        <w:rPr>
          <w:color w:val="000000"/>
          <w:sz w:val="21"/>
          <w:szCs w:val="21"/>
        </w:rPr>
        <w:t>of the Association;</w:t>
      </w:r>
    </w:p>
    <w:p w14:paraId="790C7DEA" w14:textId="77777777" w:rsidR="00F5685E" w:rsidRDefault="00236CBB">
      <w:pPr>
        <w:numPr>
          <w:ilvl w:val="0"/>
          <w:numId w:val="19"/>
        </w:numPr>
        <w:pBdr>
          <w:top w:val="nil"/>
          <w:left w:val="nil"/>
          <w:bottom w:val="nil"/>
          <w:right w:val="nil"/>
          <w:between w:val="nil"/>
        </w:pBdr>
        <w:spacing w:after="0" w:line="312" w:lineRule="auto"/>
      </w:pPr>
      <w:r>
        <w:rPr>
          <w:color w:val="000000"/>
          <w:sz w:val="21"/>
          <w:szCs w:val="21"/>
        </w:rPr>
        <w:t>Amendment of Association policies that require Board approval; and</w:t>
      </w:r>
    </w:p>
    <w:p w14:paraId="6F477A5B" w14:textId="77777777" w:rsidR="00F5685E" w:rsidRDefault="00236CBB">
      <w:pPr>
        <w:numPr>
          <w:ilvl w:val="0"/>
          <w:numId w:val="19"/>
        </w:numPr>
        <w:pBdr>
          <w:top w:val="nil"/>
          <w:left w:val="nil"/>
          <w:bottom w:val="nil"/>
          <w:right w:val="nil"/>
          <w:between w:val="nil"/>
        </w:pBdr>
        <w:spacing w:after="0" w:line="312" w:lineRule="auto"/>
      </w:pPr>
      <w:r>
        <w:rPr>
          <w:color w:val="000000"/>
          <w:sz w:val="21"/>
          <w:szCs w:val="21"/>
        </w:rPr>
        <w:t>Suspension, discipline or removal of any Member of, or persons holding an official position in the Association or its member Associations.</w:t>
      </w:r>
    </w:p>
    <w:p w14:paraId="242DFB1B" w14:textId="77777777" w:rsidR="00F5685E" w:rsidRDefault="00236CBB">
      <w:pPr>
        <w:numPr>
          <w:ilvl w:val="0"/>
          <w:numId w:val="19"/>
        </w:numPr>
        <w:pBdr>
          <w:top w:val="nil"/>
          <w:left w:val="nil"/>
          <w:bottom w:val="nil"/>
          <w:right w:val="nil"/>
          <w:between w:val="nil"/>
        </w:pBdr>
        <w:spacing w:after="0" w:line="312" w:lineRule="auto"/>
      </w:pPr>
      <w:r>
        <w:rPr>
          <w:color w:val="000000"/>
          <w:sz w:val="21"/>
          <w:szCs w:val="21"/>
        </w:rPr>
        <w:t>Composition and Eligibility</w:t>
      </w:r>
    </w:p>
    <w:p w14:paraId="13071301" w14:textId="77777777" w:rsidR="00F5685E" w:rsidRDefault="00236CBB">
      <w:pPr>
        <w:numPr>
          <w:ilvl w:val="0"/>
          <w:numId w:val="19"/>
        </w:numPr>
        <w:pBdr>
          <w:top w:val="nil"/>
          <w:left w:val="nil"/>
          <w:bottom w:val="nil"/>
          <w:right w:val="nil"/>
          <w:between w:val="nil"/>
        </w:pBdr>
        <w:spacing w:after="0" w:line="312" w:lineRule="auto"/>
      </w:pPr>
      <w:r>
        <w:rPr>
          <w:color w:val="000000"/>
          <w:sz w:val="21"/>
          <w:szCs w:val="21"/>
        </w:rPr>
        <w:t xml:space="preserve">Composed of the President, Vice President, and one other Director; and </w:t>
      </w:r>
    </w:p>
    <w:p w14:paraId="1170B8D3" w14:textId="77777777" w:rsidR="00F5685E" w:rsidRDefault="00236CBB">
      <w:pPr>
        <w:numPr>
          <w:ilvl w:val="0"/>
          <w:numId w:val="19"/>
        </w:numPr>
        <w:pBdr>
          <w:top w:val="nil"/>
          <w:left w:val="nil"/>
          <w:bottom w:val="nil"/>
          <w:right w:val="nil"/>
          <w:between w:val="nil"/>
        </w:pBdr>
        <w:spacing w:line="312" w:lineRule="auto"/>
      </w:pPr>
      <w:r>
        <w:rPr>
          <w:color w:val="000000"/>
          <w:sz w:val="21"/>
          <w:szCs w:val="21"/>
        </w:rPr>
        <w:t>Committee members should possess an understanding of the committee’s terms of reference.</w:t>
      </w:r>
    </w:p>
    <w:p w14:paraId="2C6F379E" w14:textId="77777777" w:rsidR="00F5685E" w:rsidRDefault="00236CBB">
      <w:pPr>
        <w:pBdr>
          <w:top w:val="nil"/>
          <w:left w:val="nil"/>
          <w:bottom w:val="nil"/>
          <w:right w:val="nil"/>
          <w:between w:val="nil"/>
        </w:pBdr>
        <w:spacing w:line="312" w:lineRule="auto"/>
        <w:rPr>
          <w:b/>
          <w:color w:val="000000"/>
          <w:sz w:val="21"/>
          <w:szCs w:val="21"/>
        </w:rPr>
      </w:pPr>
      <w:r>
        <w:rPr>
          <w:b/>
          <w:color w:val="000000"/>
          <w:sz w:val="21"/>
          <w:szCs w:val="21"/>
        </w:rPr>
        <w:t>Procedures</w:t>
      </w:r>
    </w:p>
    <w:p w14:paraId="41B56E62" w14:textId="77777777" w:rsidR="00F5685E" w:rsidRDefault="00236CBB">
      <w:pPr>
        <w:numPr>
          <w:ilvl w:val="0"/>
          <w:numId w:val="15"/>
        </w:numPr>
        <w:pBdr>
          <w:top w:val="nil"/>
          <w:left w:val="nil"/>
          <w:bottom w:val="nil"/>
          <w:right w:val="nil"/>
          <w:between w:val="nil"/>
        </w:pBdr>
        <w:spacing w:after="0" w:line="312" w:lineRule="auto"/>
      </w:pPr>
      <w:r>
        <w:rPr>
          <w:color w:val="000000"/>
          <w:sz w:val="21"/>
          <w:szCs w:val="21"/>
        </w:rPr>
        <w:t>Quorum to be all voting members of the Committee;</w:t>
      </w:r>
    </w:p>
    <w:p w14:paraId="6858721A" w14:textId="77777777" w:rsidR="00F5685E" w:rsidRDefault="00236CBB">
      <w:pPr>
        <w:numPr>
          <w:ilvl w:val="0"/>
          <w:numId w:val="15"/>
        </w:numPr>
        <w:pBdr>
          <w:top w:val="nil"/>
          <w:left w:val="nil"/>
          <w:bottom w:val="nil"/>
          <w:right w:val="nil"/>
          <w:between w:val="nil"/>
        </w:pBdr>
        <w:spacing w:after="0" w:line="312" w:lineRule="auto"/>
      </w:pPr>
      <w:r>
        <w:rPr>
          <w:color w:val="000000"/>
          <w:sz w:val="21"/>
          <w:szCs w:val="21"/>
        </w:rPr>
        <w:t>Decisions to be made by majority vote;</w:t>
      </w:r>
    </w:p>
    <w:p w14:paraId="241E3ABF" w14:textId="77777777" w:rsidR="00F5685E" w:rsidRDefault="00236CBB">
      <w:pPr>
        <w:numPr>
          <w:ilvl w:val="0"/>
          <w:numId w:val="15"/>
        </w:numPr>
        <w:pBdr>
          <w:top w:val="nil"/>
          <w:left w:val="nil"/>
          <w:bottom w:val="nil"/>
          <w:right w:val="nil"/>
          <w:between w:val="nil"/>
        </w:pBdr>
        <w:spacing w:after="0" w:line="312" w:lineRule="auto"/>
      </w:pPr>
      <w:r>
        <w:rPr>
          <w:color w:val="000000"/>
          <w:sz w:val="21"/>
          <w:szCs w:val="21"/>
        </w:rPr>
        <w:t>Meetings may be held by conference call; and</w:t>
      </w:r>
    </w:p>
    <w:p w14:paraId="36C0690F" w14:textId="77777777" w:rsidR="00F5685E" w:rsidRDefault="00236CBB">
      <w:pPr>
        <w:numPr>
          <w:ilvl w:val="0"/>
          <w:numId w:val="15"/>
        </w:numPr>
        <w:pBdr>
          <w:top w:val="nil"/>
          <w:left w:val="nil"/>
          <w:bottom w:val="nil"/>
          <w:right w:val="nil"/>
          <w:between w:val="nil"/>
        </w:pBdr>
        <w:spacing w:after="0" w:line="312" w:lineRule="auto"/>
        <w:sectPr w:rsidR="00F5685E">
          <w:type w:val="continuous"/>
          <w:pgSz w:w="12240" w:h="15840"/>
          <w:pgMar w:top="1440" w:right="1440" w:bottom="1440" w:left="1440" w:header="0" w:footer="720" w:gutter="0"/>
          <w:cols w:space="720"/>
        </w:sectPr>
      </w:pPr>
      <w:r>
        <w:rPr>
          <w:color w:val="000000"/>
          <w:sz w:val="21"/>
          <w:szCs w:val="21"/>
        </w:rPr>
        <w:t>All decisions or actions by the Committee must be communicated to the Board of Directors, and if necessary ratified, by a majority vote within seventy-two (72) hours.</w:t>
      </w:r>
    </w:p>
    <w:p w14:paraId="0E8B3CB8" w14:textId="77777777" w:rsidR="00F5685E" w:rsidRDefault="00236CBB">
      <w:pPr>
        <w:keepNext/>
        <w:keepLines/>
        <w:numPr>
          <w:ilvl w:val="0"/>
          <w:numId w:val="31"/>
        </w:numPr>
        <w:pBdr>
          <w:top w:val="nil"/>
          <w:left w:val="nil"/>
          <w:bottom w:val="nil"/>
          <w:right w:val="nil"/>
          <w:between w:val="nil"/>
        </w:pBdr>
        <w:spacing w:before="240" w:after="0"/>
      </w:pPr>
      <w:r>
        <w:rPr>
          <w:b/>
          <w:smallCaps/>
          <w:color w:val="229AAA"/>
          <w:sz w:val="32"/>
          <w:szCs w:val="32"/>
        </w:rPr>
        <w:lastRenderedPageBreak/>
        <w:t>Professional Development and Training</w:t>
      </w:r>
    </w:p>
    <w:p w14:paraId="0EA51146" w14:textId="5770F5E5" w:rsidR="00F5685E" w:rsidRDefault="00236CBB" w:rsidP="00EF5A46">
      <w:pPr>
        <w:pStyle w:val="Heading2"/>
      </w:pPr>
      <w:bookmarkStart w:id="28" w:name="_Toc120036687"/>
      <w:r>
        <w:t>Professional Development Plan</w:t>
      </w:r>
      <w:bookmarkEnd w:id="28"/>
    </w:p>
    <w:p w14:paraId="6D946745" w14:textId="77777777" w:rsidR="00F5685E" w:rsidRDefault="00236CBB">
      <w:pPr>
        <w:pBdr>
          <w:top w:val="nil"/>
          <w:left w:val="nil"/>
          <w:bottom w:val="nil"/>
          <w:right w:val="nil"/>
          <w:between w:val="nil"/>
        </w:pBdr>
        <w:spacing w:line="312" w:lineRule="auto"/>
        <w:rPr>
          <w:color w:val="000000"/>
          <w:sz w:val="21"/>
          <w:szCs w:val="21"/>
        </w:rPr>
      </w:pPr>
      <w:r>
        <w:rPr>
          <w:color w:val="000000"/>
          <w:sz w:val="21"/>
          <w:szCs w:val="21"/>
        </w:rPr>
        <w:t xml:space="preserve">The Executive Director shall submit a professional development plan to the Chair for approval at the beginning of each calendar year. Additional opportunities for training will be presented to the Board as they arise and only carried out with approval from the Board. </w:t>
      </w:r>
    </w:p>
    <w:p w14:paraId="714AAEC9" w14:textId="13AD9B95" w:rsidR="00F5685E" w:rsidRDefault="00236CBB" w:rsidP="00EF5A46">
      <w:pPr>
        <w:pStyle w:val="Heading2"/>
      </w:pPr>
      <w:bookmarkStart w:id="29" w:name="_Toc120036688"/>
      <w:r>
        <w:t>Performance Evaluation</w:t>
      </w:r>
      <w:bookmarkEnd w:id="29"/>
    </w:p>
    <w:p w14:paraId="59204470" w14:textId="77777777" w:rsidR="00F5685E" w:rsidRDefault="00236CBB">
      <w:pPr>
        <w:pBdr>
          <w:top w:val="nil"/>
          <w:left w:val="nil"/>
          <w:bottom w:val="nil"/>
          <w:right w:val="nil"/>
          <w:between w:val="nil"/>
        </w:pBdr>
        <w:spacing w:after="0" w:line="312" w:lineRule="auto"/>
        <w:rPr>
          <w:b/>
          <w:color w:val="000000"/>
          <w:sz w:val="21"/>
          <w:szCs w:val="21"/>
        </w:rPr>
      </w:pPr>
      <w:r>
        <w:rPr>
          <w:b/>
          <w:color w:val="000000"/>
          <w:sz w:val="21"/>
          <w:szCs w:val="21"/>
        </w:rPr>
        <w:t>Process</w:t>
      </w:r>
    </w:p>
    <w:p w14:paraId="45EE5A6C" w14:textId="77777777" w:rsidR="00F5685E" w:rsidRDefault="00236CBB">
      <w:pPr>
        <w:numPr>
          <w:ilvl w:val="0"/>
          <w:numId w:val="16"/>
        </w:numPr>
        <w:pBdr>
          <w:top w:val="nil"/>
          <w:left w:val="nil"/>
          <w:bottom w:val="nil"/>
          <w:right w:val="nil"/>
          <w:between w:val="nil"/>
        </w:pBdr>
        <w:spacing w:after="0" w:line="312" w:lineRule="auto"/>
      </w:pPr>
      <w:r>
        <w:rPr>
          <w:color w:val="000000"/>
          <w:sz w:val="21"/>
          <w:szCs w:val="21"/>
        </w:rPr>
        <w:t>The  Human Resource Committee will conduct a confidential performance evaluation annually;</w:t>
      </w:r>
    </w:p>
    <w:p w14:paraId="640FC3FD" w14:textId="77777777" w:rsidR="00F5685E" w:rsidRDefault="00236CBB">
      <w:pPr>
        <w:numPr>
          <w:ilvl w:val="0"/>
          <w:numId w:val="16"/>
        </w:numPr>
        <w:pBdr>
          <w:top w:val="nil"/>
          <w:left w:val="nil"/>
          <w:bottom w:val="nil"/>
          <w:right w:val="nil"/>
          <w:between w:val="nil"/>
        </w:pBdr>
        <w:spacing w:after="0" w:line="312" w:lineRule="auto"/>
      </w:pPr>
      <w:r>
        <w:rPr>
          <w:color w:val="000000"/>
          <w:sz w:val="21"/>
          <w:szCs w:val="21"/>
        </w:rPr>
        <w:t>Directors, contractors, and the Executive Director will provide feedback on the Executive Director’s competencies and accomplishment of the annual performance objectives;</w:t>
      </w:r>
    </w:p>
    <w:p w14:paraId="4BDEAA2F" w14:textId="77777777" w:rsidR="00F5685E" w:rsidRDefault="00236CBB">
      <w:pPr>
        <w:numPr>
          <w:ilvl w:val="0"/>
          <w:numId w:val="16"/>
        </w:numPr>
        <w:pBdr>
          <w:top w:val="nil"/>
          <w:left w:val="nil"/>
          <w:bottom w:val="nil"/>
          <w:right w:val="nil"/>
          <w:between w:val="nil"/>
        </w:pBdr>
        <w:spacing w:after="0" w:line="312" w:lineRule="auto"/>
      </w:pPr>
      <w:r>
        <w:rPr>
          <w:color w:val="000000"/>
          <w:sz w:val="21"/>
          <w:szCs w:val="21"/>
        </w:rPr>
        <w:t>The committee will work with the Executive Director to refine the proposed performance objectives; and</w:t>
      </w:r>
    </w:p>
    <w:p w14:paraId="3833AEC8" w14:textId="77777777" w:rsidR="00F5685E" w:rsidRDefault="00236CBB">
      <w:pPr>
        <w:numPr>
          <w:ilvl w:val="0"/>
          <w:numId w:val="16"/>
        </w:numPr>
        <w:pBdr>
          <w:top w:val="nil"/>
          <w:left w:val="nil"/>
          <w:bottom w:val="nil"/>
          <w:right w:val="nil"/>
          <w:between w:val="nil"/>
        </w:pBdr>
        <w:spacing w:line="312" w:lineRule="auto"/>
      </w:pPr>
      <w:r>
        <w:rPr>
          <w:color w:val="000000"/>
          <w:sz w:val="21"/>
          <w:szCs w:val="21"/>
        </w:rPr>
        <w:t>Key themes will be identified, and the Chair will present the results of the evaluation to the Executive Director.</w:t>
      </w:r>
    </w:p>
    <w:p w14:paraId="31C5031A" w14:textId="77777777" w:rsidR="00F5685E" w:rsidRDefault="00236CBB">
      <w:pPr>
        <w:pBdr>
          <w:top w:val="nil"/>
          <w:left w:val="nil"/>
          <w:bottom w:val="nil"/>
          <w:right w:val="nil"/>
          <w:between w:val="nil"/>
        </w:pBdr>
        <w:spacing w:after="0" w:line="312" w:lineRule="auto"/>
        <w:rPr>
          <w:b/>
          <w:color w:val="000000"/>
          <w:sz w:val="21"/>
          <w:szCs w:val="21"/>
        </w:rPr>
      </w:pPr>
      <w:r>
        <w:rPr>
          <w:b/>
          <w:color w:val="000000"/>
          <w:sz w:val="21"/>
          <w:szCs w:val="21"/>
        </w:rPr>
        <w:t>Recommendations</w:t>
      </w:r>
    </w:p>
    <w:p w14:paraId="6E14CB1E" w14:textId="77777777" w:rsidR="00F5685E" w:rsidRDefault="00236CBB">
      <w:pPr>
        <w:numPr>
          <w:ilvl w:val="0"/>
          <w:numId w:val="18"/>
        </w:numPr>
        <w:pBdr>
          <w:top w:val="nil"/>
          <w:left w:val="nil"/>
          <w:bottom w:val="nil"/>
          <w:right w:val="nil"/>
          <w:between w:val="nil"/>
        </w:pBdr>
        <w:spacing w:after="0" w:line="312" w:lineRule="auto"/>
      </w:pPr>
      <w:r>
        <w:rPr>
          <w:color w:val="000000"/>
          <w:sz w:val="21"/>
          <w:szCs w:val="21"/>
        </w:rPr>
        <w:t>The Human Resources Committee shall submit recommendations to the Board:</w:t>
      </w:r>
    </w:p>
    <w:p w14:paraId="2EC13376" w14:textId="77777777" w:rsidR="00F5685E" w:rsidRDefault="00236CBB">
      <w:pPr>
        <w:numPr>
          <w:ilvl w:val="1"/>
          <w:numId w:val="18"/>
        </w:numPr>
        <w:pBdr>
          <w:top w:val="nil"/>
          <w:left w:val="nil"/>
          <w:bottom w:val="nil"/>
          <w:right w:val="nil"/>
          <w:between w:val="nil"/>
        </w:pBdr>
        <w:spacing w:after="0" w:line="312" w:lineRule="auto"/>
      </w:pPr>
      <w:r>
        <w:rPr>
          <w:color w:val="000000"/>
          <w:sz w:val="21"/>
          <w:szCs w:val="21"/>
        </w:rPr>
        <w:t>Related to the results of the performance evaluation;</w:t>
      </w:r>
    </w:p>
    <w:p w14:paraId="44E00F8E" w14:textId="77777777" w:rsidR="00F5685E" w:rsidRDefault="00236CBB">
      <w:pPr>
        <w:numPr>
          <w:ilvl w:val="1"/>
          <w:numId w:val="18"/>
        </w:numPr>
        <w:pBdr>
          <w:top w:val="nil"/>
          <w:left w:val="nil"/>
          <w:bottom w:val="nil"/>
          <w:right w:val="nil"/>
          <w:between w:val="nil"/>
        </w:pBdr>
        <w:spacing w:after="0" w:line="312" w:lineRule="auto"/>
      </w:pPr>
      <w:r>
        <w:rPr>
          <w:color w:val="000000"/>
          <w:sz w:val="21"/>
          <w:szCs w:val="21"/>
        </w:rPr>
        <w:t>Related to improvements to the performance evaluation process;</w:t>
      </w:r>
    </w:p>
    <w:p w14:paraId="62C1A4AF" w14:textId="77777777" w:rsidR="00F5685E" w:rsidRDefault="00236CBB">
      <w:pPr>
        <w:numPr>
          <w:ilvl w:val="1"/>
          <w:numId w:val="18"/>
        </w:numPr>
        <w:pBdr>
          <w:top w:val="nil"/>
          <w:left w:val="nil"/>
          <w:bottom w:val="nil"/>
          <w:right w:val="nil"/>
          <w:between w:val="nil"/>
        </w:pBdr>
        <w:spacing w:after="0" w:line="312" w:lineRule="auto"/>
      </w:pPr>
      <w:r>
        <w:rPr>
          <w:color w:val="000000"/>
          <w:sz w:val="21"/>
          <w:szCs w:val="21"/>
        </w:rPr>
        <w:t>Whether to approve the proposed performance objectives; and</w:t>
      </w:r>
    </w:p>
    <w:p w14:paraId="39D7AF35" w14:textId="77777777" w:rsidR="00F5685E" w:rsidRDefault="00236CBB">
      <w:pPr>
        <w:numPr>
          <w:ilvl w:val="1"/>
          <w:numId w:val="18"/>
        </w:numPr>
        <w:pBdr>
          <w:top w:val="nil"/>
          <w:left w:val="nil"/>
          <w:bottom w:val="nil"/>
          <w:right w:val="nil"/>
          <w:between w:val="nil"/>
        </w:pBdr>
        <w:spacing w:after="0" w:line="312" w:lineRule="auto"/>
        <w:rPr>
          <w:color w:val="000000"/>
          <w:sz w:val="21"/>
          <w:szCs w:val="21"/>
        </w:rPr>
        <w:sectPr w:rsidR="00F5685E">
          <w:pgSz w:w="12240" w:h="15840"/>
          <w:pgMar w:top="1440" w:right="1440" w:bottom="1440" w:left="1440" w:header="0" w:footer="720" w:gutter="0"/>
          <w:cols w:space="720"/>
        </w:sectPr>
      </w:pPr>
      <w:r>
        <w:rPr>
          <w:color w:val="000000"/>
          <w:sz w:val="21"/>
          <w:szCs w:val="21"/>
        </w:rPr>
        <w:t>On any proposed adjustments to the Executive Director’s contract.</w:t>
      </w:r>
    </w:p>
    <w:p w14:paraId="226951BB" w14:textId="77777777" w:rsidR="00F5685E" w:rsidRDefault="00236CBB">
      <w:pPr>
        <w:keepNext/>
        <w:keepLines/>
        <w:numPr>
          <w:ilvl w:val="0"/>
          <w:numId w:val="31"/>
        </w:numPr>
        <w:pBdr>
          <w:top w:val="nil"/>
          <w:left w:val="nil"/>
          <w:bottom w:val="nil"/>
          <w:right w:val="nil"/>
          <w:between w:val="nil"/>
        </w:pBdr>
        <w:spacing w:before="240" w:after="0"/>
      </w:pPr>
      <w:r>
        <w:rPr>
          <w:b/>
          <w:smallCaps/>
          <w:color w:val="229AAA"/>
          <w:sz w:val="32"/>
          <w:szCs w:val="32"/>
        </w:rPr>
        <w:lastRenderedPageBreak/>
        <w:t>Executive Limitations Policy</w:t>
      </w:r>
    </w:p>
    <w:p w14:paraId="3D7145BB" w14:textId="398A849C" w:rsidR="00F5685E" w:rsidRDefault="00236CBB" w:rsidP="00EF5A46">
      <w:pPr>
        <w:pStyle w:val="Heading2"/>
      </w:pPr>
      <w:bookmarkStart w:id="30" w:name="_Toc120036689"/>
      <w:r>
        <w:t>Global Limits on the Executive Director</w:t>
      </w:r>
      <w:bookmarkEnd w:id="30"/>
    </w:p>
    <w:p w14:paraId="6241FE04" w14:textId="2EC7FE8D" w:rsidR="00D95503" w:rsidRDefault="00236CBB">
      <w:pPr>
        <w:jc w:val="left"/>
        <w:rPr>
          <w:sz w:val="21"/>
          <w:szCs w:val="21"/>
        </w:rPr>
      </w:pPr>
      <w:r>
        <w:rPr>
          <w:sz w:val="21"/>
          <w:szCs w:val="21"/>
        </w:rPr>
        <w:t xml:space="preserve">The Executive Director shall not cause or allow any practice or activity which is either unlawful or in violation of </w:t>
      </w:r>
      <w:proofErr w:type="gramStart"/>
      <w:r>
        <w:rPr>
          <w:sz w:val="21"/>
          <w:szCs w:val="21"/>
        </w:rPr>
        <w:t>child care</w:t>
      </w:r>
      <w:proofErr w:type="gramEnd"/>
      <w:r>
        <w:rPr>
          <w:sz w:val="21"/>
          <w:szCs w:val="21"/>
        </w:rPr>
        <w:t xml:space="preserve"> or employment legislation or relevant governmental agencies. The ED shall not alter any of the </w:t>
      </w:r>
      <w:r>
        <w:rPr>
          <w:i/>
          <w:sz w:val="21"/>
          <w:szCs w:val="21"/>
        </w:rPr>
        <w:t>Executive Limitations</w:t>
      </w:r>
      <w:r>
        <w:rPr>
          <w:sz w:val="21"/>
          <w:szCs w:val="21"/>
        </w:rPr>
        <w:t xml:space="preserve"> without approval of the Board.</w:t>
      </w:r>
    </w:p>
    <w:p w14:paraId="6157209C" w14:textId="43C04797" w:rsidR="00F5685E" w:rsidRDefault="00236CBB" w:rsidP="00EF5A46">
      <w:pPr>
        <w:pStyle w:val="Heading2"/>
      </w:pPr>
      <w:bookmarkStart w:id="31" w:name="_Toc120036690"/>
      <w:r>
        <w:t>Executive Director’s Treatment of Members</w:t>
      </w:r>
      <w:bookmarkEnd w:id="31"/>
    </w:p>
    <w:p w14:paraId="668AF868" w14:textId="77777777" w:rsidR="00F5685E" w:rsidRDefault="00236CBB">
      <w:pPr>
        <w:rPr>
          <w:sz w:val="21"/>
          <w:szCs w:val="21"/>
        </w:rPr>
      </w:pPr>
      <w:r>
        <w:rPr>
          <w:sz w:val="21"/>
          <w:szCs w:val="21"/>
        </w:rPr>
        <w:t>With respect to interactions with members or those applying to be members, the Executive Director shall not use procedures that are discriminatory or unnecessarily intrusive. Further, the Executive Director shall not:</w:t>
      </w:r>
    </w:p>
    <w:p w14:paraId="7C6891A8" w14:textId="77777777" w:rsidR="00F5685E" w:rsidRDefault="00236CBB">
      <w:pPr>
        <w:numPr>
          <w:ilvl w:val="0"/>
          <w:numId w:val="12"/>
        </w:numPr>
        <w:pBdr>
          <w:top w:val="nil"/>
          <w:left w:val="nil"/>
          <w:bottom w:val="nil"/>
          <w:right w:val="nil"/>
          <w:between w:val="nil"/>
        </w:pBdr>
        <w:spacing w:after="0"/>
        <w:rPr>
          <w:color w:val="000000"/>
          <w:sz w:val="21"/>
          <w:szCs w:val="21"/>
        </w:rPr>
      </w:pPr>
      <w:r>
        <w:rPr>
          <w:color w:val="000000"/>
          <w:sz w:val="21"/>
          <w:szCs w:val="21"/>
        </w:rPr>
        <w:t>Require information from members for which there is no clear necessity.</w:t>
      </w:r>
    </w:p>
    <w:p w14:paraId="52A8DF1A" w14:textId="77777777" w:rsidR="00F5685E" w:rsidRDefault="00236CBB">
      <w:pPr>
        <w:numPr>
          <w:ilvl w:val="0"/>
          <w:numId w:val="12"/>
        </w:numPr>
        <w:pBdr>
          <w:top w:val="nil"/>
          <w:left w:val="nil"/>
          <w:bottom w:val="nil"/>
          <w:right w:val="nil"/>
          <w:between w:val="nil"/>
        </w:pBdr>
        <w:spacing w:after="0"/>
        <w:rPr>
          <w:color w:val="000000"/>
          <w:sz w:val="21"/>
          <w:szCs w:val="21"/>
        </w:rPr>
      </w:pPr>
      <w:r>
        <w:rPr>
          <w:color w:val="000000"/>
          <w:sz w:val="21"/>
          <w:szCs w:val="21"/>
        </w:rPr>
        <w:t>Use methods of collecting, transmitting, sharing or storing member information that fail to protect against improper access to that information.</w:t>
      </w:r>
    </w:p>
    <w:p w14:paraId="3383D910" w14:textId="77777777" w:rsidR="00F5685E" w:rsidRDefault="00236CBB">
      <w:pPr>
        <w:numPr>
          <w:ilvl w:val="0"/>
          <w:numId w:val="12"/>
        </w:numPr>
        <w:pBdr>
          <w:top w:val="nil"/>
          <w:left w:val="nil"/>
          <w:bottom w:val="nil"/>
          <w:right w:val="nil"/>
          <w:between w:val="nil"/>
        </w:pBdr>
        <w:spacing w:after="0"/>
        <w:rPr>
          <w:color w:val="000000"/>
          <w:sz w:val="21"/>
          <w:szCs w:val="21"/>
        </w:rPr>
      </w:pPr>
      <w:r>
        <w:rPr>
          <w:color w:val="000000"/>
          <w:sz w:val="21"/>
          <w:szCs w:val="21"/>
        </w:rPr>
        <w:t xml:space="preserve">Fail to inform members of their rights and responsibilities as outlined in the Association’s </w:t>
      </w:r>
      <w:r>
        <w:rPr>
          <w:i/>
          <w:color w:val="000000"/>
          <w:sz w:val="21"/>
          <w:szCs w:val="21"/>
        </w:rPr>
        <w:t>By-laws</w:t>
      </w:r>
      <w:r>
        <w:rPr>
          <w:color w:val="000000"/>
          <w:sz w:val="21"/>
          <w:szCs w:val="21"/>
        </w:rPr>
        <w:t xml:space="preserve"> and policies.</w:t>
      </w:r>
    </w:p>
    <w:p w14:paraId="642B14E0" w14:textId="77777777" w:rsidR="00F5685E" w:rsidRDefault="00236CBB">
      <w:pPr>
        <w:numPr>
          <w:ilvl w:val="0"/>
          <w:numId w:val="12"/>
        </w:numPr>
        <w:pBdr>
          <w:top w:val="nil"/>
          <w:left w:val="nil"/>
          <w:bottom w:val="nil"/>
          <w:right w:val="nil"/>
          <w:between w:val="nil"/>
        </w:pBdr>
        <w:spacing w:after="0"/>
        <w:jc w:val="left"/>
        <w:rPr>
          <w:color w:val="000000"/>
          <w:sz w:val="21"/>
          <w:szCs w:val="21"/>
        </w:rPr>
      </w:pPr>
      <w:bookmarkStart w:id="32" w:name="_heading=h.1hmsyys" w:colFirst="0" w:colLast="0"/>
      <w:bookmarkEnd w:id="32"/>
      <w:r>
        <w:rPr>
          <w:color w:val="000000"/>
          <w:sz w:val="21"/>
          <w:szCs w:val="21"/>
        </w:rPr>
        <w:t>Fail to communicate with Members so that:</w:t>
      </w:r>
    </w:p>
    <w:p w14:paraId="63CCBBF3" w14:textId="77777777" w:rsidR="00F5685E" w:rsidRDefault="00236CBB">
      <w:pPr>
        <w:numPr>
          <w:ilvl w:val="1"/>
          <w:numId w:val="12"/>
        </w:numPr>
        <w:pBdr>
          <w:top w:val="nil"/>
          <w:left w:val="nil"/>
          <w:bottom w:val="nil"/>
          <w:right w:val="nil"/>
          <w:between w:val="nil"/>
        </w:pBdr>
        <w:spacing w:after="0"/>
        <w:jc w:val="left"/>
        <w:rPr>
          <w:color w:val="000000"/>
          <w:sz w:val="21"/>
          <w:szCs w:val="21"/>
        </w:rPr>
      </w:pPr>
      <w:r>
        <w:rPr>
          <w:color w:val="000000"/>
          <w:sz w:val="21"/>
          <w:szCs w:val="21"/>
        </w:rPr>
        <w:t>communication is a two-way process;</w:t>
      </w:r>
    </w:p>
    <w:p w14:paraId="40534CAB" w14:textId="77777777" w:rsidR="00F5685E" w:rsidRDefault="00236CBB">
      <w:pPr>
        <w:numPr>
          <w:ilvl w:val="1"/>
          <w:numId w:val="12"/>
        </w:numPr>
        <w:pBdr>
          <w:top w:val="nil"/>
          <w:left w:val="nil"/>
          <w:bottom w:val="nil"/>
          <w:right w:val="nil"/>
          <w:between w:val="nil"/>
        </w:pBdr>
        <w:spacing w:after="0"/>
        <w:jc w:val="left"/>
        <w:rPr>
          <w:color w:val="000000"/>
          <w:sz w:val="21"/>
          <w:szCs w:val="21"/>
        </w:rPr>
      </w:pPr>
      <w:r>
        <w:rPr>
          <w:color w:val="000000"/>
          <w:sz w:val="21"/>
          <w:szCs w:val="21"/>
        </w:rPr>
        <w:t>there was respect for Members and a genuine, consistent and timely attempt to meet their needs or, at least, understand their positions, and</w:t>
      </w:r>
    </w:p>
    <w:p w14:paraId="6111E225" w14:textId="55884E52" w:rsidR="00F5685E" w:rsidRPr="00D95503" w:rsidRDefault="00236CBB" w:rsidP="00D95503">
      <w:pPr>
        <w:numPr>
          <w:ilvl w:val="1"/>
          <w:numId w:val="12"/>
        </w:numPr>
        <w:pBdr>
          <w:top w:val="nil"/>
          <w:left w:val="nil"/>
          <w:bottom w:val="nil"/>
          <w:right w:val="nil"/>
          <w:between w:val="nil"/>
        </w:pBdr>
        <w:spacing w:after="0"/>
        <w:jc w:val="left"/>
        <w:rPr>
          <w:color w:val="000000"/>
          <w:sz w:val="21"/>
          <w:szCs w:val="21"/>
        </w:rPr>
      </w:pPr>
      <w:r>
        <w:rPr>
          <w:color w:val="000000"/>
          <w:sz w:val="21"/>
          <w:szCs w:val="21"/>
        </w:rPr>
        <w:t>there was follow-through on agreements reached or issues raised.</w:t>
      </w:r>
    </w:p>
    <w:p w14:paraId="061D8055" w14:textId="28980365" w:rsidR="00F5685E" w:rsidRDefault="00236CBB" w:rsidP="00EF5A46">
      <w:pPr>
        <w:pStyle w:val="Heading2"/>
      </w:pPr>
      <w:bookmarkStart w:id="33" w:name="_Toc120036691"/>
      <w:r>
        <w:t>Executive Director’s Treatment of Staff and Volunteers</w:t>
      </w:r>
      <w:bookmarkEnd w:id="33"/>
    </w:p>
    <w:p w14:paraId="34D0FD05" w14:textId="77777777" w:rsidR="00F5685E" w:rsidRDefault="00236CBB">
      <w:pPr>
        <w:rPr>
          <w:sz w:val="21"/>
          <w:szCs w:val="21"/>
        </w:rPr>
      </w:pPr>
      <w:r>
        <w:rPr>
          <w:sz w:val="21"/>
          <w:szCs w:val="21"/>
        </w:rPr>
        <w:t>This policy applies to staff and volunteers. The Executive Director shall not:</w:t>
      </w:r>
    </w:p>
    <w:p w14:paraId="50876EE0" w14:textId="77777777" w:rsidR="00F5685E" w:rsidRDefault="00236CBB">
      <w:pPr>
        <w:numPr>
          <w:ilvl w:val="0"/>
          <w:numId w:val="14"/>
        </w:numPr>
        <w:pBdr>
          <w:top w:val="nil"/>
          <w:left w:val="nil"/>
          <w:bottom w:val="nil"/>
          <w:right w:val="nil"/>
          <w:between w:val="nil"/>
        </w:pBdr>
        <w:spacing w:after="0"/>
        <w:rPr>
          <w:color w:val="000000"/>
          <w:sz w:val="21"/>
          <w:szCs w:val="21"/>
        </w:rPr>
      </w:pPr>
      <w:r>
        <w:rPr>
          <w:color w:val="000000"/>
          <w:sz w:val="21"/>
          <w:szCs w:val="21"/>
        </w:rPr>
        <w:t xml:space="preserve">Operate outside of the actions described in the Employee Policy and Procedures Manual, which must be approved by the Board. </w:t>
      </w:r>
    </w:p>
    <w:p w14:paraId="76B55AD8" w14:textId="77777777" w:rsidR="00F5685E" w:rsidRDefault="00236CBB">
      <w:pPr>
        <w:numPr>
          <w:ilvl w:val="0"/>
          <w:numId w:val="14"/>
        </w:numPr>
        <w:pBdr>
          <w:top w:val="nil"/>
          <w:left w:val="nil"/>
          <w:bottom w:val="nil"/>
          <w:right w:val="nil"/>
          <w:between w:val="nil"/>
        </w:pBdr>
        <w:spacing w:after="0"/>
        <w:rPr>
          <w:color w:val="000000"/>
          <w:sz w:val="21"/>
          <w:szCs w:val="21"/>
        </w:rPr>
      </w:pPr>
      <w:r>
        <w:rPr>
          <w:color w:val="000000"/>
          <w:sz w:val="21"/>
          <w:szCs w:val="21"/>
        </w:rPr>
        <w:t>Discriminate against any staff member for differences of opinion.</w:t>
      </w:r>
    </w:p>
    <w:p w14:paraId="266AF7A6" w14:textId="77777777" w:rsidR="00F5685E" w:rsidRDefault="00236CBB">
      <w:pPr>
        <w:numPr>
          <w:ilvl w:val="0"/>
          <w:numId w:val="14"/>
        </w:numPr>
        <w:pBdr>
          <w:top w:val="nil"/>
          <w:left w:val="nil"/>
          <w:bottom w:val="nil"/>
          <w:right w:val="nil"/>
          <w:between w:val="nil"/>
        </w:pBdr>
        <w:spacing w:after="0"/>
        <w:rPr>
          <w:color w:val="000000"/>
          <w:sz w:val="21"/>
          <w:szCs w:val="21"/>
        </w:rPr>
      </w:pPr>
      <w:r>
        <w:rPr>
          <w:color w:val="000000"/>
          <w:sz w:val="21"/>
          <w:szCs w:val="21"/>
        </w:rPr>
        <w:t>Prevent staff from bringing forward formal grievances to the Chair as outlined in Policy 3.18 of the Employee Policy Manual.</w:t>
      </w:r>
    </w:p>
    <w:p w14:paraId="70AB536C" w14:textId="77777777" w:rsidR="00F5685E" w:rsidRDefault="00236CBB">
      <w:pPr>
        <w:numPr>
          <w:ilvl w:val="0"/>
          <w:numId w:val="14"/>
        </w:numPr>
        <w:pBdr>
          <w:top w:val="nil"/>
          <w:left w:val="nil"/>
          <w:bottom w:val="nil"/>
          <w:right w:val="nil"/>
          <w:between w:val="nil"/>
        </w:pBdr>
        <w:spacing w:after="0"/>
        <w:rPr>
          <w:color w:val="000000"/>
          <w:sz w:val="21"/>
          <w:szCs w:val="21"/>
        </w:rPr>
      </w:pPr>
      <w:r>
        <w:rPr>
          <w:color w:val="000000"/>
          <w:sz w:val="21"/>
          <w:szCs w:val="21"/>
        </w:rPr>
        <w:t xml:space="preserve">Fail to provide adequate and relevant training to staff and volunteers. </w:t>
      </w:r>
    </w:p>
    <w:p w14:paraId="77AC584F" w14:textId="77777777" w:rsidR="00F5685E" w:rsidRDefault="00236CBB">
      <w:pPr>
        <w:numPr>
          <w:ilvl w:val="0"/>
          <w:numId w:val="14"/>
        </w:numPr>
        <w:pBdr>
          <w:top w:val="nil"/>
          <w:left w:val="nil"/>
          <w:bottom w:val="nil"/>
          <w:right w:val="nil"/>
          <w:between w:val="nil"/>
        </w:pBdr>
        <w:spacing w:after="0"/>
        <w:rPr>
          <w:color w:val="000000"/>
          <w:sz w:val="21"/>
          <w:szCs w:val="21"/>
        </w:rPr>
      </w:pPr>
      <w:r>
        <w:rPr>
          <w:color w:val="000000"/>
          <w:sz w:val="21"/>
          <w:szCs w:val="21"/>
        </w:rPr>
        <w:t>Fail to ensure that employees and volunteers are informed of the guiding policies and procedures of the Association and of changes to such policies and procedures that affect their roles and responsibilities.</w:t>
      </w:r>
    </w:p>
    <w:p w14:paraId="29C4B521" w14:textId="77777777" w:rsidR="00F5685E" w:rsidRDefault="00236CBB">
      <w:pPr>
        <w:numPr>
          <w:ilvl w:val="0"/>
          <w:numId w:val="14"/>
        </w:numPr>
        <w:pBdr>
          <w:top w:val="nil"/>
          <w:left w:val="nil"/>
          <w:bottom w:val="nil"/>
          <w:right w:val="nil"/>
          <w:between w:val="nil"/>
        </w:pBdr>
        <w:spacing w:after="0"/>
        <w:jc w:val="left"/>
        <w:rPr>
          <w:color w:val="000000"/>
          <w:sz w:val="21"/>
          <w:szCs w:val="21"/>
        </w:rPr>
      </w:pPr>
      <w:r>
        <w:rPr>
          <w:color w:val="000000"/>
          <w:sz w:val="21"/>
          <w:szCs w:val="21"/>
        </w:rPr>
        <w:t>Operate without written personnel policies for Association employees that include, but are not limited to:</w:t>
      </w:r>
    </w:p>
    <w:p w14:paraId="7A657226" w14:textId="77777777" w:rsidR="00F5685E" w:rsidRDefault="00236CBB">
      <w:pPr>
        <w:numPr>
          <w:ilvl w:val="1"/>
          <w:numId w:val="14"/>
        </w:numPr>
        <w:pBdr>
          <w:top w:val="nil"/>
          <w:left w:val="nil"/>
          <w:bottom w:val="nil"/>
          <w:right w:val="nil"/>
          <w:between w:val="nil"/>
        </w:pBdr>
        <w:spacing w:after="0"/>
        <w:jc w:val="left"/>
        <w:rPr>
          <w:color w:val="000000"/>
          <w:sz w:val="21"/>
          <w:szCs w:val="21"/>
        </w:rPr>
      </w:pPr>
      <w:r>
        <w:rPr>
          <w:color w:val="000000"/>
          <w:sz w:val="21"/>
          <w:szCs w:val="21"/>
        </w:rPr>
        <w:t>codes of conduct/ethics;</w:t>
      </w:r>
    </w:p>
    <w:p w14:paraId="20D920BB" w14:textId="77777777" w:rsidR="00F5685E" w:rsidRDefault="00236CBB">
      <w:pPr>
        <w:numPr>
          <w:ilvl w:val="1"/>
          <w:numId w:val="14"/>
        </w:numPr>
        <w:pBdr>
          <w:top w:val="nil"/>
          <w:left w:val="nil"/>
          <w:bottom w:val="nil"/>
          <w:right w:val="nil"/>
          <w:between w:val="nil"/>
        </w:pBdr>
        <w:spacing w:after="0"/>
        <w:jc w:val="left"/>
        <w:rPr>
          <w:color w:val="000000"/>
          <w:sz w:val="21"/>
          <w:szCs w:val="21"/>
        </w:rPr>
      </w:pPr>
      <w:r>
        <w:rPr>
          <w:color w:val="000000"/>
          <w:sz w:val="21"/>
          <w:szCs w:val="21"/>
        </w:rPr>
        <w:t xml:space="preserve">disciplinary action; </w:t>
      </w:r>
    </w:p>
    <w:p w14:paraId="44C96267" w14:textId="77777777" w:rsidR="00F5685E" w:rsidRDefault="00236CBB">
      <w:pPr>
        <w:numPr>
          <w:ilvl w:val="1"/>
          <w:numId w:val="14"/>
        </w:numPr>
        <w:pBdr>
          <w:top w:val="nil"/>
          <w:left w:val="nil"/>
          <w:bottom w:val="nil"/>
          <w:right w:val="nil"/>
          <w:between w:val="nil"/>
        </w:pBdr>
        <w:spacing w:after="0"/>
        <w:jc w:val="left"/>
        <w:rPr>
          <w:color w:val="000000"/>
          <w:sz w:val="21"/>
          <w:szCs w:val="21"/>
        </w:rPr>
      </w:pPr>
      <w:r>
        <w:rPr>
          <w:color w:val="000000"/>
          <w:sz w:val="21"/>
          <w:szCs w:val="21"/>
        </w:rPr>
        <w:t>termination;</w:t>
      </w:r>
    </w:p>
    <w:p w14:paraId="7CD0D34B" w14:textId="77777777" w:rsidR="00F5685E" w:rsidRDefault="00236CBB">
      <w:pPr>
        <w:numPr>
          <w:ilvl w:val="1"/>
          <w:numId w:val="14"/>
        </w:numPr>
        <w:pBdr>
          <w:top w:val="nil"/>
          <w:left w:val="nil"/>
          <w:bottom w:val="nil"/>
          <w:right w:val="nil"/>
          <w:between w:val="nil"/>
        </w:pBdr>
        <w:spacing w:after="0"/>
        <w:jc w:val="left"/>
        <w:rPr>
          <w:color w:val="000000"/>
          <w:sz w:val="21"/>
          <w:szCs w:val="21"/>
        </w:rPr>
      </w:pPr>
      <w:r>
        <w:rPr>
          <w:color w:val="000000"/>
          <w:sz w:val="21"/>
          <w:szCs w:val="21"/>
        </w:rPr>
        <w:t xml:space="preserve">conflict of interest; </w:t>
      </w:r>
    </w:p>
    <w:p w14:paraId="7246E831" w14:textId="77777777" w:rsidR="00F5685E" w:rsidRDefault="00236CBB">
      <w:pPr>
        <w:numPr>
          <w:ilvl w:val="1"/>
          <w:numId w:val="14"/>
        </w:numPr>
        <w:pBdr>
          <w:top w:val="nil"/>
          <w:left w:val="nil"/>
          <w:bottom w:val="nil"/>
          <w:right w:val="nil"/>
          <w:between w:val="nil"/>
        </w:pBdr>
        <w:jc w:val="left"/>
        <w:rPr>
          <w:color w:val="000000"/>
          <w:sz w:val="21"/>
          <w:szCs w:val="21"/>
        </w:rPr>
      </w:pPr>
      <w:r>
        <w:rPr>
          <w:color w:val="000000"/>
          <w:sz w:val="21"/>
          <w:szCs w:val="21"/>
        </w:rPr>
        <w:lastRenderedPageBreak/>
        <w:t xml:space="preserve">an employee grievance procedure; and </w:t>
      </w:r>
    </w:p>
    <w:p w14:paraId="20B760A6" w14:textId="25C195ED" w:rsidR="00F5685E" w:rsidRPr="00D95503" w:rsidRDefault="00236CBB" w:rsidP="00D95503">
      <w:pPr>
        <w:numPr>
          <w:ilvl w:val="0"/>
          <w:numId w:val="14"/>
        </w:numPr>
        <w:pBdr>
          <w:top w:val="nil"/>
          <w:left w:val="nil"/>
          <w:bottom w:val="nil"/>
          <w:right w:val="nil"/>
          <w:between w:val="nil"/>
        </w:pBdr>
        <w:spacing w:after="0"/>
        <w:rPr>
          <w:color w:val="000000"/>
          <w:sz w:val="21"/>
          <w:szCs w:val="21"/>
        </w:rPr>
      </w:pPr>
      <w:r>
        <w:rPr>
          <w:sz w:val="21"/>
          <w:szCs w:val="21"/>
        </w:rPr>
        <w:t xml:space="preserve">annual performance appraisals.  </w:t>
      </w:r>
    </w:p>
    <w:p w14:paraId="36037DBF" w14:textId="6E90F372" w:rsidR="00F5685E" w:rsidRDefault="00236CBB" w:rsidP="00EF5A46">
      <w:pPr>
        <w:pStyle w:val="Heading2"/>
        <w:rPr>
          <w:rFonts w:ascii="Quicksand" w:hAnsi="Quicksand"/>
          <w:sz w:val="24"/>
        </w:rPr>
      </w:pPr>
      <w:bookmarkStart w:id="34" w:name="_Toc120036692"/>
      <w:r>
        <w:t>Human Resources</w:t>
      </w:r>
      <w:bookmarkEnd w:id="34"/>
    </w:p>
    <w:p w14:paraId="3EFBE021" w14:textId="77777777" w:rsidR="00F5685E" w:rsidRDefault="00236CBB">
      <w:pPr>
        <w:pBdr>
          <w:top w:val="nil"/>
          <w:left w:val="nil"/>
          <w:bottom w:val="nil"/>
          <w:right w:val="nil"/>
          <w:between w:val="nil"/>
        </w:pBdr>
        <w:rPr>
          <w:color w:val="000000"/>
          <w:sz w:val="21"/>
          <w:szCs w:val="21"/>
        </w:rPr>
      </w:pPr>
      <w:r>
        <w:rPr>
          <w:color w:val="000000"/>
          <w:sz w:val="21"/>
          <w:szCs w:val="21"/>
        </w:rPr>
        <w:t>The Executive Direction shall ensure that human resources are managed in an appropriate and effective manner. The Executive Director shall not:</w:t>
      </w:r>
    </w:p>
    <w:p w14:paraId="5FD2205D" w14:textId="77777777" w:rsidR="00F5685E" w:rsidRDefault="00236CBB">
      <w:pPr>
        <w:numPr>
          <w:ilvl w:val="0"/>
          <w:numId w:val="22"/>
        </w:numPr>
        <w:pBdr>
          <w:top w:val="nil"/>
          <w:left w:val="nil"/>
          <w:bottom w:val="nil"/>
          <w:right w:val="nil"/>
          <w:between w:val="nil"/>
        </w:pBdr>
        <w:spacing w:after="0"/>
        <w:rPr>
          <w:color w:val="000000"/>
          <w:sz w:val="21"/>
          <w:szCs w:val="21"/>
        </w:rPr>
      </w:pPr>
      <w:r>
        <w:rPr>
          <w:color w:val="000000"/>
          <w:sz w:val="21"/>
          <w:szCs w:val="21"/>
        </w:rPr>
        <w:t xml:space="preserve">Permit the hiring of employees or contractors without adherence to the policies of the Association, including conflict of interest and existing </w:t>
      </w:r>
      <w:proofErr w:type="spellStart"/>
      <w:r>
        <w:rPr>
          <w:color w:val="000000"/>
          <w:sz w:val="21"/>
          <w:szCs w:val="21"/>
        </w:rPr>
        <w:t>labour</w:t>
      </w:r>
      <w:proofErr w:type="spellEnd"/>
      <w:r>
        <w:rPr>
          <w:color w:val="000000"/>
          <w:sz w:val="21"/>
          <w:szCs w:val="21"/>
        </w:rPr>
        <w:t xml:space="preserve"> laws.</w:t>
      </w:r>
    </w:p>
    <w:p w14:paraId="1B30697A" w14:textId="77777777" w:rsidR="00F5685E" w:rsidRDefault="00236CBB">
      <w:pPr>
        <w:numPr>
          <w:ilvl w:val="0"/>
          <w:numId w:val="22"/>
        </w:numPr>
        <w:pBdr>
          <w:top w:val="nil"/>
          <w:left w:val="nil"/>
          <w:bottom w:val="nil"/>
          <w:right w:val="nil"/>
          <w:between w:val="nil"/>
        </w:pBdr>
        <w:spacing w:after="0"/>
        <w:rPr>
          <w:color w:val="000000"/>
          <w:sz w:val="21"/>
          <w:szCs w:val="21"/>
        </w:rPr>
      </w:pPr>
      <w:r>
        <w:rPr>
          <w:color w:val="000000"/>
          <w:sz w:val="21"/>
          <w:szCs w:val="21"/>
        </w:rPr>
        <w:t>Discriminate or allow discrimination against an employee or volunteer for non-disruptive expression of dissent.</w:t>
      </w:r>
    </w:p>
    <w:p w14:paraId="2B4B310F" w14:textId="77777777" w:rsidR="00F5685E" w:rsidRDefault="00236CBB">
      <w:pPr>
        <w:numPr>
          <w:ilvl w:val="0"/>
          <w:numId w:val="22"/>
        </w:numPr>
        <w:pBdr>
          <w:top w:val="nil"/>
          <w:left w:val="nil"/>
          <w:bottom w:val="nil"/>
          <w:right w:val="nil"/>
          <w:between w:val="nil"/>
        </w:pBdr>
        <w:spacing w:after="0"/>
        <w:rPr>
          <w:color w:val="000000"/>
          <w:sz w:val="21"/>
          <w:szCs w:val="21"/>
        </w:rPr>
      </w:pPr>
      <w:r>
        <w:rPr>
          <w:color w:val="000000"/>
          <w:sz w:val="21"/>
          <w:szCs w:val="21"/>
        </w:rPr>
        <w:t>Fail to protect individuals who make such reports from retaliation.</w:t>
      </w:r>
    </w:p>
    <w:p w14:paraId="7EA5C7B7" w14:textId="77777777" w:rsidR="00F5685E" w:rsidRDefault="00236CBB">
      <w:pPr>
        <w:numPr>
          <w:ilvl w:val="0"/>
          <w:numId w:val="22"/>
        </w:numPr>
        <w:pBdr>
          <w:top w:val="nil"/>
          <w:left w:val="nil"/>
          <w:bottom w:val="nil"/>
          <w:right w:val="nil"/>
          <w:between w:val="nil"/>
        </w:pBdr>
        <w:spacing w:after="0"/>
        <w:rPr>
          <w:color w:val="000000"/>
          <w:sz w:val="21"/>
          <w:szCs w:val="21"/>
        </w:rPr>
      </w:pPr>
      <w:r>
        <w:rPr>
          <w:color w:val="000000"/>
          <w:sz w:val="21"/>
          <w:szCs w:val="21"/>
        </w:rPr>
        <w:t>Create or allow a work atmosphere that is not conducive to job satisfaction, subject employees or volunteers to unsafe or unhealthy conditions, or fail to ensure respect for confidentiality on organizational and personnel matters.</w:t>
      </w:r>
    </w:p>
    <w:p w14:paraId="38EBAB52" w14:textId="77777777" w:rsidR="00F5685E" w:rsidRDefault="00236CBB">
      <w:pPr>
        <w:numPr>
          <w:ilvl w:val="0"/>
          <w:numId w:val="22"/>
        </w:numPr>
        <w:pBdr>
          <w:top w:val="nil"/>
          <w:left w:val="nil"/>
          <w:bottom w:val="nil"/>
          <w:right w:val="nil"/>
          <w:between w:val="nil"/>
        </w:pBdr>
        <w:spacing w:after="0"/>
        <w:rPr>
          <w:color w:val="000000"/>
          <w:sz w:val="21"/>
          <w:szCs w:val="21"/>
        </w:rPr>
      </w:pPr>
      <w:r>
        <w:rPr>
          <w:color w:val="000000"/>
          <w:sz w:val="21"/>
          <w:szCs w:val="21"/>
        </w:rPr>
        <w:t>Prevent employees from bringing grievances to the Board when:</w:t>
      </w:r>
    </w:p>
    <w:p w14:paraId="44183BBC" w14:textId="77777777" w:rsidR="00F5685E" w:rsidRDefault="00236CBB">
      <w:pPr>
        <w:numPr>
          <w:ilvl w:val="0"/>
          <w:numId w:val="23"/>
        </w:numPr>
        <w:pBdr>
          <w:top w:val="nil"/>
          <w:left w:val="nil"/>
          <w:bottom w:val="nil"/>
          <w:right w:val="nil"/>
          <w:between w:val="nil"/>
        </w:pBdr>
        <w:spacing w:after="0"/>
        <w:jc w:val="left"/>
        <w:rPr>
          <w:color w:val="000000"/>
          <w:sz w:val="21"/>
          <w:szCs w:val="21"/>
        </w:rPr>
      </w:pPr>
      <w:r>
        <w:rPr>
          <w:color w:val="000000"/>
          <w:sz w:val="21"/>
          <w:szCs w:val="21"/>
        </w:rPr>
        <w:t>Internal procedures had been exhausted; or</w:t>
      </w:r>
    </w:p>
    <w:p w14:paraId="70B8780E" w14:textId="77777777" w:rsidR="00F5685E" w:rsidRDefault="00236CBB">
      <w:pPr>
        <w:numPr>
          <w:ilvl w:val="0"/>
          <w:numId w:val="23"/>
        </w:numPr>
        <w:pBdr>
          <w:top w:val="nil"/>
          <w:left w:val="nil"/>
          <w:bottom w:val="nil"/>
          <w:right w:val="nil"/>
          <w:between w:val="nil"/>
        </w:pBdr>
        <w:spacing w:after="0"/>
        <w:jc w:val="left"/>
        <w:rPr>
          <w:color w:val="000000"/>
          <w:sz w:val="21"/>
          <w:szCs w:val="21"/>
        </w:rPr>
      </w:pPr>
      <w:r>
        <w:rPr>
          <w:color w:val="000000"/>
          <w:sz w:val="21"/>
          <w:szCs w:val="21"/>
        </w:rPr>
        <w:t>The grievance is toward the Executive Director; or</w:t>
      </w:r>
    </w:p>
    <w:p w14:paraId="6FE2AC57" w14:textId="77777777" w:rsidR="00F5685E" w:rsidRDefault="00236CBB">
      <w:pPr>
        <w:numPr>
          <w:ilvl w:val="0"/>
          <w:numId w:val="23"/>
        </w:numPr>
        <w:pBdr>
          <w:top w:val="nil"/>
          <w:left w:val="nil"/>
          <w:bottom w:val="nil"/>
          <w:right w:val="nil"/>
          <w:between w:val="nil"/>
        </w:pBdr>
        <w:spacing w:after="0"/>
        <w:jc w:val="left"/>
        <w:rPr>
          <w:color w:val="000000"/>
          <w:sz w:val="21"/>
          <w:szCs w:val="21"/>
        </w:rPr>
      </w:pPr>
      <w:r>
        <w:rPr>
          <w:color w:val="000000"/>
          <w:sz w:val="21"/>
          <w:szCs w:val="21"/>
        </w:rPr>
        <w:t>The employee alleged either of the following:</w:t>
      </w:r>
    </w:p>
    <w:p w14:paraId="65FA7E2A" w14:textId="77777777" w:rsidR="00F5685E" w:rsidRDefault="00236CBB">
      <w:pPr>
        <w:numPr>
          <w:ilvl w:val="1"/>
          <w:numId w:val="23"/>
        </w:numPr>
        <w:pBdr>
          <w:top w:val="nil"/>
          <w:left w:val="nil"/>
          <w:bottom w:val="nil"/>
          <w:right w:val="nil"/>
          <w:between w:val="nil"/>
        </w:pBdr>
        <w:spacing w:after="0"/>
        <w:jc w:val="left"/>
        <w:rPr>
          <w:color w:val="000000"/>
          <w:sz w:val="21"/>
          <w:szCs w:val="21"/>
        </w:rPr>
      </w:pPr>
      <w:r>
        <w:rPr>
          <w:color w:val="000000"/>
          <w:sz w:val="21"/>
          <w:szCs w:val="21"/>
        </w:rPr>
        <w:t>That Association policy had been violated to his/her detriment, or</w:t>
      </w:r>
    </w:p>
    <w:p w14:paraId="55C6F523" w14:textId="77777777" w:rsidR="00F5685E" w:rsidRDefault="00236CBB">
      <w:pPr>
        <w:numPr>
          <w:ilvl w:val="1"/>
          <w:numId w:val="23"/>
        </w:numPr>
        <w:pBdr>
          <w:top w:val="nil"/>
          <w:left w:val="nil"/>
          <w:bottom w:val="nil"/>
          <w:right w:val="nil"/>
          <w:between w:val="nil"/>
        </w:pBdr>
        <w:spacing w:after="0"/>
        <w:jc w:val="left"/>
        <w:rPr>
          <w:color w:val="000000"/>
          <w:sz w:val="21"/>
          <w:szCs w:val="21"/>
        </w:rPr>
      </w:pPr>
      <w:r>
        <w:rPr>
          <w:color w:val="000000"/>
          <w:sz w:val="21"/>
          <w:szCs w:val="21"/>
        </w:rPr>
        <w:t>Association policy did not adequately protect his/her human rights.</w:t>
      </w:r>
    </w:p>
    <w:p w14:paraId="4CB71E6C" w14:textId="77777777" w:rsidR="00F5685E" w:rsidRDefault="00236CBB">
      <w:pPr>
        <w:numPr>
          <w:ilvl w:val="0"/>
          <w:numId w:val="24"/>
        </w:numPr>
        <w:pBdr>
          <w:top w:val="nil"/>
          <w:left w:val="nil"/>
          <w:bottom w:val="nil"/>
          <w:right w:val="nil"/>
          <w:between w:val="nil"/>
        </w:pBdr>
        <w:spacing w:after="0"/>
        <w:jc w:val="left"/>
        <w:rPr>
          <w:color w:val="000000"/>
          <w:sz w:val="21"/>
          <w:szCs w:val="21"/>
        </w:rPr>
      </w:pPr>
      <w:r>
        <w:rPr>
          <w:color w:val="000000"/>
        </w:rPr>
        <w:t xml:space="preserve">Fail to maintain compliance with an approved organizational chart and staff in compliance with </w:t>
      </w:r>
      <w:r>
        <w:rPr>
          <w:color w:val="000000"/>
          <w:sz w:val="21"/>
          <w:szCs w:val="21"/>
        </w:rPr>
        <w:t>the organizational chart.</w:t>
      </w:r>
    </w:p>
    <w:p w14:paraId="16485643" w14:textId="32FEE8A1" w:rsidR="00F5685E" w:rsidRPr="00D95503" w:rsidRDefault="00236CBB" w:rsidP="00D95503">
      <w:pPr>
        <w:numPr>
          <w:ilvl w:val="0"/>
          <w:numId w:val="24"/>
        </w:numPr>
        <w:pBdr>
          <w:top w:val="nil"/>
          <w:left w:val="nil"/>
          <w:bottom w:val="nil"/>
          <w:right w:val="nil"/>
          <w:between w:val="nil"/>
        </w:pBdr>
        <w:spacing w:after="0"/>
        <w:jc w:val="left"/>
        <w:rPr>
          <w:color w:val="000000"/>
          <w:sz w:val="21"/>
          <w:szCs w:val="21"/>
        </w:rPr>
      </w:pPr>
      <w:r>
        <w:rPr>
          <w:color w:val="000000"/>
          <w:sz w:val="21"/>
          <w:szCs w:val="21"/>
        </w:rPr>
        <w:t>Operate without a Board approved employment agreement and compensation plan.</w:t>
      </w:r>
    </w:p>
    <w:p w14:paraId="7022088D" w14:textId="542C497F" w:rsidR="00F5685E" w:rsidRDefault="00236CBB" w:rsidP="00EF5A46">
      <w:pPr>
        <w:pStyle w:val="Heading2"/>
      </w:pPr>
      <w:bookmarkStart w:id="35" w:name="_Toc120036693"/>
      <w:r>
        <w:t>Compensation and Benefits</w:t>
      </w:r>
      <w:bookmarkEnd w:id="35"/>
    </w:p>
    <w:p w14:paraId="64AEFC9C" w14:textId="77777777" w:rsidR="00F5685E" w:rsidRDefault="00236CBB">
      <w:pPr>
        <w:rPr>
          <w:sz w:val="21"/>
          <w:szCs w:val="21"/>
        </w:rPr>
      </w:pPr>
      <w:r>
        <w:rPr>
          <w:sz w:val="21"/>
          <w:szCs w:val="21"/>
        </w:rPr>
        <w:t>The Executive Director shall not deviate from established compensation ranges and scales. Specifically the Executive Director shall not:</w:t>
      </w:r>
    </w:p>
    <w:p w14:paraId="281DE263" w14:textId="77777777" w:rsidR="00F5685E" w:rsidRDefault="00236CBB">
      <w:pPr>
        <w:numPr>
          <w:ilvl w:val="0"/>
          <w:numId w:val="38"/>
        </w:numPr>
        <w:pBdr>
          <w:top w:val="nil"/>
          <w:left w:val="nil"/>
          <w:bottom w:val="nil"/>
          <w:right w:val="nil"/>
          <w:between w:val="nil"/>
        </w:pBdr>
        <w:spacing w:after="0"/>
        <w:jc w:val="left"/>
        <w:rPr>
          <w:color w:val="000000"/>
          <w:sz w:val="21"/>
          <w:szCs w:val="21"/>
        </w:rPr>
      </w:pPr>
      <w:r>
        <w:rPr>
          <w:color w:val="000000"/>
          <w:sz w:val="21"/>
          <w:szCs w:val="21"/>
        </w:rPr>
        <w:t>Establish or change compensation or benefits for employees that:</w:t>
      </w:r>
    </w:p>
    <w:p w14:paraId="1D82B128" w14:textId="77777777" w:rsidR="00F5685E" w:rsidRDefault="00236CBB">
      <w:pPr>
        <w:numPr>
          <w:ilvl w:val="0"/>
          <w:numId w:val="37"/>
        </w:numPr>
        <w:pBdr>
          <w:top w:val="nil"/>
          <w:left w:val="nil"/>
          <w:bottom w:val="nil"/>
          <w:right w:val="nil"/>
          <w:between w:val="nil"/>
        </w:pBdr>
        <w:spacing w:after="0"/>
        <w:jc w:val="left"/>
        <w:rPr>
          <w:color w:val="000000"/>
          <w:sz w:val="21"/>
          <w:szCs w:val="21"/>
        </w:rPr>
      </w:pPr>
      <w:r>
        <w:rPr>
          <w:color w:val="000000"/>
          <w:sz w:val="21"/>
          <w:szCs w:val="21"/>
        </w:rPr>
        <w:t>Deviated materially from the established salary scale or compensation ranges, as approved by the Board;</w:t>
      </w:r>
    </w:p>
    <w:p w14:paraId="39D3000F" w14:textId="77777777" w:rsidR="00F5685E" w:rsidRDefault="00236CBB">
      <w:pPr>
        <w:numPr>
          <w:ilvl w:val="0"/>
          <w:numId w:val="37"/>
        </w:numPr>
        <w:pBdr>
          <w:top w:val="nil"/>
          <w:left w:val="nil"/>
          <w:bottom w:val="nil"/>
          <w:right w:val="nil"/>
          <w:between w:val="nil"/>
        </w:pBdr>
        <w:spacing w:after="0"/>
        <w:jc w:val="left"/>
        <w:rPr>
          <w:color w:val="000000"/>
          <w:sz w:val="21"/>
          <w:szCs w:val="21"/>
        </w:rPr>
      </w:pPr>
      <w:r>
        <w:rPr>
          <w:color w:val="000000"/>
          <w:sz w:val="21"/>
          <w:szCs w:val="21"/>
        </w:rPr>
        <w:t>Caused unfunded liabilities to occur, or in any way commit the organization to benefits, that incur unpredictable future costs;</w:t>
      </w:r>
    </w:p>
    <w:p w14:paraId="6EB5FF96" w14:textId="77777777" w:rsidR="00F5685E" w:rsidRDefault="00236CBB">
      <w:pPr>
        <w:numPr>
          <w:ilvl w:val="0"/>
          <w:numId w:val="37"/>
        </w:numPr>
        <w:pBdr>
          <w:top w:val="nil"/>
          <w:left w:val="nil"/>
          <w:bottom w:val="nil"/>
          <w:right w:val="nil"/>
          <w:between w:val="nil"/>
        </w:pBdr>
        <w:spacing w:after="0"/>
        <w:jc w:val="left"/>
        <w:rPr>
          <w:color w:val="000000"/>
          <w:sz w:val="21"/>
          <w:szCs w:val="21"/>
        </w:rPr>
      </w:pPr>
      <w:r>
        <w:rPr>
          <w:color w:val="000000"/>
          <w:sz w:val="21"/>
          <w:szCs w:val="21"/>
        </w:rPr>
        <w:t>Provided less than required levels of benefits to employees; or</w:t>
      </w:r>
    </w:p>
    <w:p w14:paraId="571B09EA" w14:textId="77777777" w:rsidR="00F5685E" w:rsidRDefault="00236CBB">
      <w:pPr>
        <w:numPr>
          <w:ilvl w:val="0"/>
          <w:numId w:val="38"/>
        </w:numPr>
        <w:pBdr>
          <w:top w:val="nil"/>
          <w:left w:val="nil"/>
          <w:bottom w:val="nil"/>
          <w:right w:val="nil"/>
          <w:between w:val="nil"/>
        </w:pBdr>
        <w:spacing w:after="0"/>
        <w:jc w:val="left"/>
        <w:rPr>
          <w:color w:val="000000"/>
          <w:sz w:val="21"/>
          <w:szCs w:val="21"/>
        </w:rPr>
      </w:pPr>
      <w:r>
        <w:rPr>
          <w:color w:val="000000"/>
          <w:sz w:val="21"/>
          <w:szCs w:val="21"/>
        </w:rPr>
        <w:t>Allowed any employee to lose benefits already accrued from any foregoing plan.</w:t>
      </w:r>
    </w:p>
    <w:p w14:paraId="4358298E" w14:textId="77777777" w:rsidR="00F5685E" w:rsidRDefault="00236CBB">
      <w:pPr>
        <w:numPr>
          <w:ilvl w:val="0"/>
          <w:numId w:val="38"/>
        </w:numPr>
        <w:pBdr>
          <w:top w:val="nil"/>
          <w:left w:val="nil"/>
          <w:bottom w:val="nil"/>
          <w:right w:val="nil"/>
          <w:between w:val="nil"/>
        </w:pBdr>
        <w:spacing w:after="0"/>
        <w:jc w:val="left"/>
        <w:rPr>
          <w:color w:val="000000"/>
          <w:sz w:val="21"/>
          <w:szCs w:val="21"/>
        </w:rPr>
      </w:pPr>
      <w:r>
        <w:rPr>
          <w:color w:val="000000"/>
          <w:sz w:val="21"/>
          <w:szCs w:val="21"/>
        </w:rPr>
        <w:t>Change the Executive Director’s compensation or benefits.</w:t>
      </w:r>
    </w:p>
    <w:p w14:paraId="283EF45E" w14:textId="77777777" w:rsidR="00F5685E" w:rsidRDefault="00236CBB">
      <w:pPr>
        <w:numPr>
          <w:ilvl w:val="0"/>
          <w:numId w:val="38"/>
        </w:numPr>
        <w:pBdr>
          <w:top w:val="nil"/>
          <w:left w:val="nil"/>
          <w:bottom w:val="nil"/>
          <w:right w:val="nil"/>
          <w:between w:val="nil"/>
        </w:pBdr>
        <w:spacing w:after="0"/>
        <w:jc w:val="left"/>
        <w:rPr>
          <w:color w:val="000000"/>
          <w:sz w:val="21"/>
          <w:szCs w:val="21"/>
        </w:rPr>
      </w:pPr>
      <w:r>
        <w:rPr>
          <w:color w:val="000000"/>
          <w:sz w:val="21"/>
          <w:szCs w:val="21"/>
        </w:rPr>
        <w:t xml:space="preserve">Determine severance packages outside of specified limits of existing </w:t>
      </w:r>
      <w:proofErr w:type="spellStart"/>
      <w:r>
        <w:rPr>
          <w:color w:val="000000"/>
          <w:sz w:val="21"/>
          <w:szCs w:val="21"/>
        </w:rPr>
        <w:t>labour</w:t>
      </w:r>
      <w:proofErr w:type="spellEnd"/>
      <w:r>
        <w:rPr>
          <w:color w:val="000000"/>
          <w:sz w:val="21"/>
          <w:szCs w:val="21"/>
        </w:rPr>
        <w:t xml:space="preserve"> laws or the employee’s employment agreement.</w:t>
      </w:r>
    </w:p>
    <w:p w14:paraId="12319471" w14:textId="77777777" w:rsidR="00F5685E" w:rsidRDefault="00F5685E">
      <w:pPr>
        <w:pBdr>
          <w:top w:val="nil"/>
          <w:left w:val="nil"/>
          <w:bottom w:val="nil"/>
          <w:right w:val="nil"/>
          <w:between w:val="nil"/>
        </w:pBdr>
        <w:spacing w:after="0"/>
        <w:ind w:left="720"/>
        <w:jc w:val="left"/>
        <w:rPr>
          <w:rFonts w:ascii="Quicksand" w:eastAsia="Quicksand" w:hAnsi="Quicksand" w:cs="Quicksand"/>
          <w:b/>
          <w:smallCaps/>
          <w:color w:val="A32A1D"/>
          <w:sz w:val="24"/>
          <w:szCs w:val="24"/>
        </w:rPr>
      </w:pPr>
    </w:p>
    <w:p w14:paraId="131861CF" w14:textId="64AD32FC" w:rsidR="00F5685E" w:rsidRDefault="00236CBB" w:rsidP="00EF5A46">
      <w:pPr>
        <w:pStyle w:val="Heading2"/>
      </w:pPr>
      <w:bookmarkStart w:id="36" w:name="_Toc120036694"/>
      <w:r>
        <w:lastRenderedPageBreak/>
        <w:t>Financial Planning and Management</w:t>
      </w:r>
      <w:bookmarkEnd w:id="36"/>
    </w:p>
    <w:p w14:paraId="296D02DD" w14:textId="77777777" w:rsidR="00F5685E" w:rsidRDefault="00236CBB">
      <w:pPr>
        <w:rPr>
          <w:sz w:val="21"/>
          <w:szCs w:val="21"/>
        </w:rPr>
      </w:pPr>
      <w:r>
        <w:rPr>
          <w:sz w:val="21"/>
          <w:szCs w:val="21"/>
        </w:rPr>
        <w:t>Financial management shall not deviate materially from the approved budget and shall be conducted in such a way as to not jeopardize the long-term financial health of the Association. The Executive Director shall not:</w:t>
      </w:r>
    </w:p>
    <w:p w14:paraId="5613A8C2" w14:textId="77777777" w:rsidR="00F5685E" w:rsidRDefault="00236CBB">
      <w:pPr>
        <w:numPr>
          <w:ilvl w:val="0"/>
          <w:numId w:val="28"/>
        </w:numPr>
        <w:pBdr>
          <w:top w:val="nil"/>
          <w:left w:val="nil"/>
          <w:bottom w:val="nil"/>
          <w:right w:val="nil"/>
          <w:between w:val="nil"/>
        </w:pBdr>
        <w:spacing w:after="0"/>
        <w:rPr>
          <w:color w:val="000000"/>
          <w:sz w:val="21"/>
          <w:szCs w:val="21"/>
        </w:rPr>
      </w:pPr>
      <w:r>
        <w:rPr>
          <w:color w:val="000000"/>
          <w:sz w:val="21"/>
          <w:szCs w:val="21"/>
        </w:rPr>
        <w:t>Fail to have financial planning and control systems in place that include adequate reporting procedures and meet the auditor’s/accountant’s standards.</w:t>
      </w:r>
    </w:p>
    <w:p w14:paraId="4B3DF776" w14:textId="77777777" w:rsidR="00F5685E" w:rsidRDefault="00236CBB">
      <w:pPr>
        <w:numPr>
          <w:ilvl w:val="0"/>
          <w:numId w:val="28"/>
        </w:numPr>
        <w:pBdr>
          <w:top w:val="nil"/>
          <w:left w:val="nil"/>
          <w:bottom w:val="nil"/>
          <w:right w:val="nil"/>
          <w:between w:val="nil"/>
        </w:pBdr>
        <w:spacing w:after="0"/>
        <w:rPr>
          <w:color w:val="000000"/>
          <w:sz w:val="21"/>
          <w:szCs w:val="21"/>
        </w:rPr>
      </w:pPr>
      <w:r>
        <w:rPr>
          <w:color w:val="000000"/>
          <w:sz w:val="21"/>
          <w:szCs w:val="21"/>
        </w:rPr>
        <w:t>Fail to present an annual budget to the Board for approval and to produce, at a minimum, a quarterly financial report for review by the Finance Committee and Board.</w:t>
      </w:r>
    </w:p>
    <w:p w14:paraId="234B53AB" w14:textId="77777777" w:rsidR="00F5685E" w:rsidRDefault="00236CBB">
      <w:pPr>
        <w:numPr>
          <w:ilvl w:val="0"/>
          <w:numId w:val="28"/>
        </w:numPr>
        <w:pBdr>
          <w:top w:val="nil"/>
          <w:left w:val="nil"/>
          <w:bottom w:val="nil"/>
          <w:right w:val="nil"/>
          <w:between w:val="nil"/>
        </w:pBdr>
        <w:spacing w:after="0"/>
        <w:rPr>
          <w:color w:val="000000"/>
          <w:sz w:val="21"/>
          <w:szCs w:val="21"/>
        </w:rPr>
      </w:pPr>
      <w:r>
        <w:rPr>
          <w:color w:val="000000"/>
          <w:sz w:val="21"/>
          <w:szCs w:val="21"/>
        </w:rPr>
        <w:t>Budget for an annual operating loss, unless authorized by the Board, or incur an unbudgeted annual operating loss.</w:t>
      </w:r>
    </w:p>
    <w:p w14:paraId="1BD58CE2" w14:textId="77777777" w:rsidR="00F5685E" w:rsidRDefault="00236CBB">
      <w:pPr>
        <w:numPr>
          <w:ilvl w:val="0"/>
          <w:numId w:val="28"/>
        </w:numPr>
        <w:pBdr>
          <w:top w:val="nil"/>
          <w:left w:val="nil"/>
          <w:bottom w:val="nil"/>
          <w:right w:val="nil"/>
          <w:between w:val="nil"/>
        </w:pBdr>
        <w:spacing w:after="0"/>
        <w:rPr>
          <w:color w:val="000000"/>
          <w:sz w:val="21"/>
          <w:szCs w:val="21"/>
        </w:rPr>
      </w:pPr>
      <w:r>
        <w:rPr>
          <w:color w:val="000000"/>
          <w:sz w:val="21"/>
          <w:szCs w:val="21"/>
        </w:rPr>
        <w:t xml:space="preserve">Fail to promptly inform the board of changes that affect the annual operating plan or budget, indebt the Association by an amount beyond the amount approved in the budget, or deviate materially from the Board approved budgeted priorities in allocating funds. </w:t>
      </w:r>
    </w:p>
    <w:p w14:paraId="6A8A71B2" w14:textId="77777777" w:rsidR="00F5685E" w:rsidRDefault="00236CBB">
      <w:pPr>
        <w:numPr>
          <w:ilvl w:val="0"/>
          <w:numId w:val="28"/>
        </w:numPr>
        <w:pBdr>
          <w:top w:val="nil"/>
          <w:left w:val="nil"/>
          <w:bottom w:val="nil"/>
          <w:right w:val="nil"/>
          <w:between w:val="nil"/>
        </w:pBdr>
        <w:spacing w:after="0"/>
        <w:rPr>
          <w:color w:val="000000"/>
          <w:sz w:val="21"/>
          <w:szCs w:val="21"/>
        </w:rPr>
      </w:pPr>
      <w:r>
        <w:rPr>
          <w:color w:val="000000"/>
          <w:sz w:val="21"/>
          <w:szCs w:val="21"/>
        </w:rPr>
        <w:t>Provide too little detail to enable credible projections of revenues and expenses, separation of capital and operational items, projected cash flow, and disclosure of planning assumptions.</w:t>
      </w:r>
    </w:p>
    <w:p w14:paraId="5C38B153" w14:textId="77777777" w:rsidR="00F5685E" w:rsidRDefault="00236CBB">
      <w:pPr>
        <w:numPr>
          <w:ilvl w:val="0"/>
          <w:numId w:val="28"/>
        </w:numPr>
        <w:pBdr>
          <w:top w:val="nil"/>
          <w:left w:val="nil"/>
          <w:bottom w:val="nil"/>
          <w:right w:val="nil"/>
          <w:between w:val="nil"/>
        </w:pBdr>
        <w:spacing w:after="0"/>
        <w:rPr>
          <w:color w:val="000000"/>
          <w:sz w:val="21"/>
          <w:szCs w:val="21"/>
        </w:rPr>
      </w:pPr>
      <w:r>
        <w:rPr>
          <w:color w:val="000000"/>
          <w:sz w:val="21"/>
          <w:szCs w:val="21"/>
        </w:rPr>
        <w:t>Deviate from established business practices with respect to the acquisition of goods and services.</w:t>
      </w:r>
    </w:p>
    <w:p w14:paraId="05F79A11" w14:textId="77777777" w:rsidR="00F5685E" w:rsidRDefault="00236CBB">
      <w:pPr>
        <w:numPr>
          <w:ilvl w:val="0"/>
          <w:numId w:val="28"/>
        </w:numPr>
        <w:pBdr>
          <w:top w:val="nil"/>
          <w:left w:val="nil"/>
          <w:bottom w:val="nil"/>
          <w:right w:val="nil"/>
          <w:between w:val="nil"/>
        </w:pBdr>
        <w:spacing w:after="0"/>
        <w:rPr>
          <w:color w:val="000000"/>
          <w:sz w:val="21"/>
          <w:szCs w:val="21"/>
        </w:rPr>
      </w:pPr>
      <w:r>
        <w:rPr>
          <w:color w:val="000000"/>
          <w:sz w:val="21"/>
          <w:szCs w:val="21"/>
        </w:rPr>
        <w:t>Fail to work with the Finance Committee to develop appropriate plans and procedures for the annual audit/review, in accordance with International Financial Reporting Standards, and for the development and approval of financial policies.</w:t>
      </w:r>
    </w:p>
    <w:p w14:paraId="06DE3AA6" w14:textId="77777777" w:rsidR="00F5685E" w:rsidRDefault="00236CBB">
      <w:pPr>
        <w:numPr>
          <w:ilvl w:val="0"/>
          <w:numId w:val="28"/>
        </w:numPr>
        <w:pBdr>
          <w:top w:val="nil"/>
          <w:left w:val="nil"/>
          <w:bottom w:val="nil"/>
          <w:right w:val="nil"/>
          <w:between w:val="nil"/>
        </w:pBdr>
        <w:spacing w:after="0"/>
        <w:rPr>
          <w:color w:val="000000"/>
          <w:sz w:val="21"/>
          <w:szCs w:val="21"/>
        </w:rPr>
      </w:pPr>
      <w:r>
        <w:rPr>
          <w:color w:val="000000"/>
          <w:sz w:val="21"/>
          <w:szCs w:val="21"/>
        </w:rPr>
        <w:t>Fail to prepare funding submissions in accordance with the timelines established by the Association’s funders.</w:t>
      </w:r>
    </w:p>
    <w:p w14:paraId="167C95D3" w14:textId="77777777" w:rsidR="00F5685E" w:rsidRDefault="00236CBB">
      <w:pPr>
        <w:numPr>
          <w:ilvl w:val="0"/>
          <w:numId w:val="28"/>
        </w:numPr>
        <w:pBdr>
          <w:top w:val="nil"/>
          <w:left w:val="nil"/>
          <w:bottom w:val="nil"/>
          <w:right w:val="nil"/>
          <w:between w:val="nil"/>
        </w:pBdr>
        <w:spacing w:after="0"/>
        <w:rPr>
          <w:color w:val="000000"/>
          <w:sz w:val="21"/>
          <w:szCs w:val="21"/>
        </w:rPr>
      </w:pPr>
      <w:r>
        <w:rPr>
          <w:color w:val="000000"/>
          <w:sz w:val="21"/>
          <w:szCs w:val="21"/>
        </w:rPr>
        <w:t>Allow operating reserves to be less than three months’ operating expenses based on the expenses reflected in the prior year’s audited financial statements, unless authorized by the Board, or for cash to drop below the amount needed to meet payroll and debts in a timely manner.</w:t>
      </w:r>
    </w:p>
    <w:p w14:paraId="448C76E0" w14:textId="77777777" w:rsidR="00F5685E" w:rsidRDefault="00236CBB">
      <w:pPr>
        <w:numPr>
          <w:ilvl w:val="0"/>
          <w:numId w:val="28"/>
        </w:numPr>
        <w:pBdr>
          <w:top w:val="nil"/>
          <w:left w:val="nil"/>
          <w:bottom w:val="nil"/>
          <w:right w:val="nil"/>
          <w:between w:val="nil"/>
        </w:pBdr>
        <w:spacing w:after="0"/>
        <w:rPr>
          <w:color w:val="000000"/>
          <w:sz w:val="21"/>
          <w:szCs w:val="21"/>
        </w:rPr>
      </w:pPr>
      <w:r>
        <w:rPr>
          <w:color w:val="000000"/>
          <w:sz w:val="21"/>
          <w:szCs w:val="21"/>
        </w:rPr>
        <w:t>Fail to show a positive progression towards any long-term reserve funds established by the Board or allow unrestricted fund balances to drop below $300 000.00, unless authorized by the Board.</w:t>
      </w:r>
    </w:p>
    <w:p w14:paraId="5BB94431" w14:textId="77777777" w:rsidR="00F5685E" w:rsidRDefault="00236CBB">
      <w:pPr>
        <w:numPr>
          <w:ilvl w:val="0"/>
          <w:numId w:val="28"/>
        </w:numPr>
        <w:pBdr>
          <w:top w:val="nil"/>
          <w:left w:val="nil"/>
          <w:bottom w:val="nil"/>
          <w:right w:val="nil"/>
          <w:between w:val="nil"/>
        </w:pBdr>
        <w:spacing w:after="0"/>
        <w:rPr>
          <w:color w:val="000000"/>
          <w:sz w:val="21"/>
          <w:szCs w:val="21"/>
        </w:rPr>
      </w:pPr>
      <w:r>
        <w:rPr>
          <w:color w:val="000000"/>
          <w:sz w:val="21"/>
          <w:szCs w:val="21"/>
        </w:rPr>
        <w:t>Fail to include capital expenditure plans for purchases of equipment and any other capital acquisitions.</w:t>
      </w:r>
    </w:p>
    <w:p w14:paraId="6D79FD51" w14:textId="77777777" w:rsidR="00F5685E" w:rsidRDefault="00236CBB">
      <w:pPr>
        <w:numPr>
          <w:ilvl w:val="0"/>
          <w:numId w:val="28"/>
        </w:numPr>
        <w:pBdr>
          <w:top w:val="nil"/>
          <w:left w:val="nil"/>
          <w:bottom w:val="nil"/>
          <w:right w:val="nil"/>
          <w:between w:val="nil"/>
        </w:pBdr>
        <w:spacing w:after="0"/>
        <w:rPr>
          <w:color w:val="000000"/>
          <w:sz w:val="21"/>
          <w:szCs w:val="21"/>
        </w:rPr>
      </w:pPr>
      <w:r>
        <w:rPr>
          <w:color w:val="000000"/>
          <w:sz w:val="21"/>
          <w:szCs w:val="21"/>
        </w:rPr>
        <w:t>Operate without Board-approved policies that establish reasonable and effective controls over bank transfers and the opening of bank or investment accounts.</w:t>
      </w:r>
    </w:p>
    <w:p w14:paraId="7BF7ED61" w14:textId="77777777" w:rsidR="00F5685E" w:rsidRDefault="00236CBB">
      <w:pPr>
        <w:numPr>
          <w:ilvl w:val="0"/>
          <w:numId w:val="28"/>
        </w:numPr>
        <w:pBdr>
          <w:top w:val="nil"/>
          <w:left w:val="nil"/>
          <w:bottom w:val="nil"/>
          <w:right w:val="nil"/>
          <w:between w:val="nil"/>
        </w:pBdr>
        <w:spacing w:after="0"/>
        <w:rPr>
          <w:color w:val="000000"/>
          <w:sz w:val="21"/>
          <w:szCs w:val="21"/>
        </w:rPr>
      </w:pPr>
      <w:r>
        <w:rPr>
          <w:color w:val="000000"/>
          <w:sz w:val="21"/>
          <w:szCs w:val="21"/>
        </w:rPr>
        <w:t xml:space="preserve">Secure a loan or line of credit from a financial institution without the prior recommendation of the Finance Committee and authorization of the Board. </w:t>
      </w:r>
    </w:p>
    <w:p w14:paraId="715AA43C" w14:textId="77777777" w:rsidR="00F5685E" w:rsidRDefault="00236CBB">
      <w:pPr>
        <w:numPr>
          <w:ilvl w:val="0"/>
          <w:numId w:val="28"/>
        </w:numPr>
        <w:pBdr>
          <w:top w:val="nil"/>
          <w:left w:val="nil"/>
          <w:bottom w:val="nil"/>
          <w:right w:val="nil"/>
          <w:between w:val="nil"/>
        </w:pBdr>
        <w:spacing w:after="0"/>
        <w:rPr>
          <w:color w:val="000000"/>
          <w:sz w:val="21"/>
          <w:szCs w:val="21"/>
        </w:rPr>
      </w:pPr>
      <w:r>
        <w:rPr>
          <w:color w:val="000000"/>
          <w:sz w:val="21"/>
          <w:szCs w:val="21"/>
        </w:rPr>
        <w:t>Use any of the Association’s reserves unless authorized by the Board.</w:t>
      </w:r>
    </w:p>
    <w:p w14:paraId="3D5B97B2" w14:textId="77777777" w:rsidR="00F5685E" w:rsidRDefault="00236CBB">
      <w:pPr>
        <w:numPr>
          <w:ilvl w:val="0"/>
          <w:numId w:val="28"/>
        </w:numPr>
        <w:pBdr>
          <w:top w:val="nil"/>
          <w:left w:val="nil"/>
          <w:bottom w:val="nil"/>
          <w:right w:val="nil"/>
          <w:between w:val="nil"/>
        </w:pBdr>
        <w:spacing w:after="0"/>
        <w:rPr>
          <w:color w:val="000000"/>
          <w:sz w:val="21"/>
          <w:szCs w:val="21"/>
        </w:rPr>
      </w:pPr>
      <w:r>
        <w:rPr>
          <w:color w:val="000000"/>
          <w:sz w:val="21"/>
          <w:szCs w:val="21"/>
        </w:rPr>
        <w:t>Use restricted contributions for any purpose other than that designated by the contributor or jeopardize receipt of committed contributions.</w:t>
      </w:r>
    </w:p>
    <w:p w14:paraId="7DD751EA" w14:textId="77777777" w:rsidR="00F5685E" w:rsidRDefault="00236CBB">
      <w:pPr>
        <w:numPr>
          <w:ilvl w:val="0"/>
          <w:numId w:val="28"/>
        </w:numPr>
        <w:pBdr>
          <w:top w:val="nil"/>
          <w:left w:val="nil"/>
          <w:bottom w:val="nil"/>
          <w:right w:val="nil"/>
          <w:between w:val="nil"/>
        </w:pBdr>
        <w:spacing w:after="0"/>
        <w:rPr>
          <w:color w:val="000000"/>
          <w:sz w:val="21"/>
          <w:szCs w:val="21"/>
        </w:rPr>
      </w:pPr>
      <w:r>
        <w:rPr>
          <w:color w:val="000000"/>
          <w:sz w:val="21"/>
          <w:szCs w:val="21"/>
        </w:rPr>
        <w:t xml:space="preserve">Allow the collection of accounts receivable to be undertaken in an untimely </w:t>
      </w:r>
      <w:proofErr w:type="gramStart"/>
      <w:r>
        <w:rPr>
          <w:color w:val="000000"/>
          <w:sz w:val="21"/>
          <w:szCs w:val="21"/>
        </w:rPr>
        <w:t>manner, and</w:t>
      </w:r>
      <w:proofErr w:type="gramEnd"/>
      <w:r>
        <w:rPr>
          <w:color w:val="000000"/>
          <w:sz w:val="21"/>
          <w:szCs w:val="21"/>
        </w:rPr>
        <w:t xml:space="preserve"> fail to aggressively pursue receivables outstanding beyond 30 days.</w:t>
      </w:r>
    </w:p>
    <w:p w14:paraId="486E7E6F" w14:textId="77777777" w:rsidR="00F5685E" w:rsidRDefault="00236CBB">
      <w:pPr>
        <w:numPr>
          <w:ilvl w:val="0"/>
          <w:numId w:val="28"/>
        </w:numPr>
        <w:pBdr>
          <w:top w:val="nil"/>
          <w:left w:val="nil"/>
          <w:bottom w:val="nil"/>
          <w:right w:val="nil"/>
          <w:between w:val="nil"/>
        </w:pBdr>
        <w:spacing w:after="0"/>
        <w:rPr>
          <w:color w:val="000000"/>
          <w:sz w:val="21"/>
          <w:szCs w:val="21"/>
        </w:rPr>
      </w:pPr>
      <w:r>
        <w:rPr>
          <w:color w:val="000000"/>
          <w:sz w:val="21"/>
          <w:szCs w:val="21"/>
        </w:rPr>
        <w:t>Fail to record expenses in a timely manner.</w:t>
      </w:r>
    </w:p>
    <w:p w14:paraId="51F54F0D" w14:textId="77777777" w:rsidR="00F5685E" w:rsidRDefault="00236CBB">
      <w:pPr>
        <w:numPr>
          <w:ilvl w:val="0"/>
          <w:numId w:val="28"/>
        </w:numPr>
        <w:pBdr>
          <w:top w:val="nil"/>
          <w:left w:val="nil"/>
          <w:bottom w:val="nil"/>
          <w:right w:val="nil"/>
          <w:between w:val="nil"/>
        </w:pBdr>
        <w:spacing w:after="0"/>
        <w:rPr>
          <w:color w:val="000000"/>
          <w:sz w:val="21"/>
          <w:szCs w:val="21"/>
        </w:rPr>
      </w:pPr>
      <w:r>
        <w:rPr>
          <w:color w:val="000000"/>
          <w:sz w:val="21"/>
          <w:szCs w:val="21"/>
        </w:rPr>
        <w:t>Fail to make tax payments or other government ordered payments or filings in a timely fashion, or to make source deductions as required by law.</w:t>
      </w:r>
    </w:p>
    <w:p w14:paraId="4AE680AF" w14:textId="77777777" w:rsidR="00F5685E" w:rsidRDefault="00236CBB">
      <w:pPr>
        <w:numPr>
          <w:ilvl w:val="0"/>
          <w:numId w:val="28"/>
        </w:numPr>
        <w:pBdr>
          <w:top w:val="nil"/>
          <w:left w:val="nil"/>
          <w:bottom w:val="nil"/>
          <w:right w:val="nil"/>
          <w:between w:val="nil"/>
        </w:pBdr>
        <w:spacing w:after="0"/>
        <w:rPr>
          <w:color w:val="000000"/>
          <w:sz w:val="21"/>
          <w:szCs w:val="21"/>
        </w:rPr>
      </w:pPr>
      <w:r>
        <w:rPr>
          <w:color w:val="000000"/>
          <w:sz w:val="21"/>
          <w:szCs w:val="21"/>
        </w:rPr>
        <w:t>Fail to designate appropriate administrative signing authorities within the Executive Director’s responsibility and adhere to established policy with regard to signing authority.</w:t>
      </w:r>
    </w:p>
    <w:p w14:paraId="07E3A70C" w14:textId="77777777" w:rsidR="00F5685E" w:rsidRDefault="00236CBB">
      <w:pPr>
        <w:numPr>
          <w:ilvl w:val="0"/>
          <w:numId w:val="28"/>
        </w:numPr>
        <w:pBdr>
          <w:top w:val="nil"/>
          <w:left w:val="nil"/>
          <w:bottom w:val="nil"/>
          <w:right w:val="nil"/>
          <w:between w:val="nil"/>
        </w:pBdr>
        <w:spacing w:after="0"/>
        <w:rPr>
          <w:color w:val="000000"/>
          <w:sz w:val="21"/>
          <w:szCs w:val="21"/>
        </w:rPr>
      </w:pPr>
      <w:r>
        <w:rPr>
          <w:color w:val="000000"/>
          <w:sz w:val="21"/>
          <w:szCs w:val="21"/>
        </w:rPr>
        <w:lastRenderedPageBreak/>
        <w:t>Operate without an ongoing assessment of risk and where deemed appropriate without acquiring the required insurance including but not limited to:</w:t>
      </w:r>
    </w:p>
    <w:p w14:paraId="438C394C" w14:textId="77777777" w:rsidR="00F5685E" w:rsidRDefault="00236CBB">
      <w:pPr>
        <w:numPr>
          <w:ilvl w:val="1"/>
          <w:numId w:val="28"/>
        </w:numPr>
        <w:pBdr>
          <w:top w:val="nil"/>
          <w:left w:val="nil"/>
          <w:bottom w:val="nil"/>
          <w:right w:val="nil"/>
          <w:between w:val="nil"/>
        </w:pBdr>
        <w:spacing w:after="0"/>
        <w:rPr>
          <w:color w:val="000000"/>
          <w:sz w:val="21"/>
          <w:szCs w:val="21"/>
        </w:rPr>
      </w:pPr>
      <w:r>
        <w:rPr>
          <w:color w:val="000000"/>
          <w:sz w:val="21"/>
          <w:szCs w:val="21"/>
        </w:rPr>
        <w:t>property, liability and cancellation insurance to adequately protect the Association’s assets and interests;</w:t>
      </w:r>
    </w:p>
    <w:p w14:paraId="757EEC74" w14:textId="77777777" w:rsidR="00F5685E" w:rsidRDefault="00236CBB">
      <w:pPr>
        <w:numPr>
          <w:ilvl w:val="1"/>
          <w:numId w:val="28"/>
        </w:numPr>
        <w:pBdr>
          <w:top w:val="nil"/>
          <w:left w:val="nil"/>
          <w:bottom w:val="nil"/>
          <w:right w:val="nil"/>
          <w:between w:val="nil"/>
        </w:pBdr>
        <w:spacing w:after="0"/>
        <w:rPr>
          <w:color w:val="000000"/>
          <w:sz w:val="21"/>
          <w:szCs w:val="21"/>
        </w:rPr>
      </w:pPr>
      <w:r>
        <w:rPr>
          <w:color w:val="000000"/>
          <w:sz w:val="21"/>
          <w:szCs w:val="21"/>
        </w:rPr>
        <w:t xml:space="preserve">insurance against theft or casualty losses to at least 80% replacement value, and </w:t>
      </w:r>
    </w:p>
    <w:p w14:paraId="214201CC" w14:textId="77777777" w:rsidR="00F5685E" w:rsidRDefault="00236CBB">
      <w:pPr>
        <w:numPr>
          <w:ilvl w:val="1"/>
          <w:numId w:val="28"/>
        </w:numPr>
        <w:pBdr>
          <w:top w:val="nil"/>
          <w:left w:val="nil"/>
          <w:bottom w:val="nil"/>
          <w:right w:val="nil"/>
          <w:between w:val="nil"/>
        </w:pBdr>
        <w:rPr>
          <w:color w:val="000000"/>
          <w:sz w:val="21"/>
          <w:szCs w:val="21"/>
        </w:rPr>
      </w:pPr>
      <w:r>
        <w:rPr>
          <w:color w:val="000000"/>
          <w:sz w:val="21"/>
          <w:szCs w:val="21"/>
        </w:rPr>
        <w:t xml:space="preserve">against liability losses to Directors, Officers, staff, </w:t>
      </w:r>
      <w:proofErr w:type="gramStart"/>
      <w:r>
        <w:rPr>
          <w:color w:val="000000"/>
          <w:sz w:val="21"/>
          <w:szCs w:val="21"/>
        </w:rPr>
        <w:t>volunteers</w:t>
      </w:r>
      <w:proofErr w:type="gramEnd"/>
      <w:r>
        <w:rPr>
          <w:color w:val="000000"/>
          <w:sz w:val="21"/>
          <w:szCs w:val="21"/>
        </w:rPr>
        <w:t xml:space="preserve"> or the Association itself beyond the minimally acceptable prudent level.</w:t>
      </w:r>
    </w:p>
    <w:p w14:paraId="7C4BB90F" w14:textId="174A0003" w:rsidR="00F5685E" w:rsidRDefault="00236CBB" w:rsidP="00EF5A46">
      <w:pPr>
        <w:pStyle w:val="Heading2"/>
      </w:pPr>
      <w:bookmarkStart w:id="37" w:name="_Toc120036695"/>
      <w:r>
        <w:t>Asset and Facilities Protection</w:t>
      </w:r>
      <w:bookmarkEnd w:id="37"/>
    </w:p>
    <w:p w14:paraId="00077F5F" w14:textId="77777777" w:rsidR="00F5685E" w:rsidRDefault="00236CBB">
      <w:pPr>
        <w:rPr>
          <w:sz w:val="21"/>
          <w:szCs w:val="21"/>
        </w:rPr>
      </w:pPr>
      <w:r>
        <w:rPr>
          <w:sz w:val="21"/>
          <w:szCs w:val="21"/>
        </w:rPr>
        <w:t>The Executive Director shall ensure that the organization’s assets are protected and adequately maintained. The Executive Director shall not:</w:t>
      </w:r>
    </w:p>
    <w:p w14:paraId="3AAE09FF" w14:textId="77777777" w:rsidR="00F5685E" w:rsidRDefault="00236CBB">
      <w:pPr>
        <w:numPr>
          <w:ilvl w:val="0"/>
          <w:numId w:val="29"/>
        </w:numPr>
        <w:pBdr>
          <w:top w:val="nil"/>
          <w:left w:val="nil"/>
          <w:bottom w:val="nil"/>
          <w:right w:val="nil"/>
          <w:between w:val="nil"/>
        </w:pBdr>
        <w:spacing w:after="0"/>
        <w:rPr>
          <w:color w:val="000000"/>
          <w:sz w:val="21"/>
          <w:szCs w:val="21"/>
        </w:rPr>
      </w:pPr>
      <w:r>
        <w:rPr>
          <w:color w:val="000000"/>
          <w:sz w:val="21"/>
          <w:szCs w:val="21"/>
        </w:rPr>
        <w:t>Allow un-bonded personnel access to material amounts of funds.</w:t>
      </w:r>
    </w:p>
    <w:p w14:paraId="41C2551A" w14:textId="77777777" w:rsidR="00F5685E" w:rsidRDefault="00236CBB">
      <w:pPr>
        <w:numPr>
          <w:ilvl w:val="0"/>
          <w:numId w:val="29"/>
        </w:numPr>
        <w:pBdr>
          <w:top w:val="nil"/>
          <w:left w:val="nil"/>
          <w:bottom w:val="nil"/>
          <w:right w:val="nil"/>
          <w:between w:val="nil"/>
        </w:pBdr>
        <w:spacing w:after="0"/>
        <w:rPr>
          <w:color w:val="000000"/>
          <w:sz w:val="21"/>
          <w:szCs w:val="21"/>
        </w:rPr>
      </w:pPr>
      <w:r>
        <w:rPr>
          <w:color w:val="000000"/>
          <w:sz w:val="21"/>
          <w:szCs w:val="21"/>
        </w:rPr>
        <w:t xml:space="preserve">Enter into any contract without engaging in a process for determining the most suitable provider, as described by the </w:t>
      </w:r>
      <w:proofErr w:type="gramStart"/>
      <w:r>
        <w:rPr>
          <w:color w:val="000000"/>
          <w:sz w:val="21"/>
          <w:szCs w:val="21"/>
        </w:rPr>
        <w:t>Financial</w:t>
      </w:r>
      <w:proofErr w:type="gramEnd"/>
      <w:r>
        <w:rPr>
          <w:color w:val="000000"/>
          <w:sz w:val="21"/>
          <w:szCs w:val="21"/>
        </w:rPr>
        <w:t xml:space="preserve"> policy.</w:t>
      </w:r>
    </w:p>
    <w:p w14:paraId="5747A946" w14:textId="77777777" w:rsidR="00F5685E" w:rsidRDefault="00236CBB">
      <w:pPr>
        <w:numPr>
          <w:ilvl w:val="0"/>
          <w:numId w:val="29"/>
        </w:numPr>
        <w:pBdr>
          <w:top w:val="nil"/>
          <w:left w:val="nil"/>
          <w:bottom w:val="nil"/>
          <w:right w:val="nil"/>
          <w:between w:val="nil"/>
        </w:pBdr>
        <w:spacing w:after="0"/>
        <w:rPr>
          <w:color w:val="000000"/>
          <w:sz w:val="21"/>
          <w:szCs w:val="21"/>
        </w:rPr>
      </w:pPr>
      <w:r>
        <w:rPr>
          <w:color w:val="000000"/>
          <w:sz w:val="21"/>
          <w:szCs w:val="21"/>
        </w:rPr>
        <w:t>Enter into any purchase, lease, rental or service contract contrary to the Association’s approved spending authority or without obtaining the signatures of Officers of the Association.</w:t>
      </w:r>
    </w:p>
    <w:p w14:paraId="7335D2AB" w14:textId="77777777" w:rsidR="00F5685E" w:rsidRDefault="00236CBB">
      <w:pPr>
        <w:numPr>
          <w:ilvl w:val="0"/>
          <w:numId w:val="29"/>
        </w:numPr>
        <w:pBdr>
          <w:top w:val="nil"/>
          <w:left w:val="nil"/>
          <w:bottom w:val="nil"/>
          <w:right w:val="nil"/>
          <w:between w:val="nil"/>
        </w:pBdr>
        <w:spacing w:after="0"/>
        <w:rPr>
          <w:color w:val="000000"/>
          <w:sz w:val="21"/>
          <w:szCs w:val="21"/>
        </w:rPr>
      </w:pPr>
      <w:r>
        <w:rPr>
          <w:color w:val="000000"/>
          <w:sz w:val="21"/>
          <w:szCs w:val="21"/>
        </w:rPr>
        <w:t>Fail to protect intellectual property, information and files from loss or damage, or to enact a document retention and destruction policy.</w:t>
      </w:r>
    </w:p>
    <w:p w14:paraId="72DFEE11" w14:textId="77777777" w:rsidR="00F5685E" w:rsidRDefault="00236CBB">
      <w:pPr>
        <w:numPr>
          <w:ilvl w:val="0"/>
          <w:numId w:val="29"/>
        </w:numPr>
        <w:pBdr>
          <w:top w:val="nil"/>
          <w:left w:val="nil"/>
          <w:bottom w:val="nil"/>
          <w:right w:val="nil"/>
          <w:between w:val="nil"/>
        </w:pBdr>
        <w:spacing w:after="0"/>
        <w:rPr>
          <w:color w:val="000000"/>
          <w:sz w:val="21"/>
          <w:szCs w:val="21"/>
        </w:rPr>
      </w:pPr>
      <w:r>
        <w:rPr>
          <w:color w:val="000000"/>
          <w:sz w:val="21"/>
          <w:szCs w:val="21"/>
        </w:rPr>
        <w:t>Fail to advise the Board in a timely fashion of relevant trends, public events, major agreements involving the Association that generate high public visibility, adverse media coverage, anticipated lawsuits against the Association or changes in the external and internal environment that might affect the Association in areas of concern to the Board.</w:t>
      </w:r>
    </w:p>
    <w:p w14:paraId="13BCFD70" w14:textId="77777777" w:rsidR="00F5685E" w:rsidRDefault="00236CBB">
      <w:pPr>
        <w:numPr>
          <w:ilvl w:val="0"/>
          <w:numId w:val="29"/>
        </w:numPr>
        <w:pBdr>
          <w:top w:val="nil"/>
          <w:left w:val="nil"/>
          <w:bottom w:val="nil"/>
          <w:right w:val="nil"/>
          <w:between w:val="nil"/>
        </w:pBdr>
        <w:spacing w:after="0"/>
        <w:rPr>
          <w:color w:val="000000"/>
          <w:sz w:val="21"/>
          <w:szCs w:val="21"/>
        </w:rPr>
      </w:pPr>
      <w:r>
        <w:rPr>
          <w:color w:val="000000"/>
          <w:sz w:val="21"/>
          <w:szCs w:val="21"/>
        </w:rPr>
        <w:t>Fail to ensure that required building inspections are carried out.</w:t>
      </w:r>
    </w:p>
    <w:p w14:paraId="54535D85" w14:textId="77777777" w:rsidR="00F5685E" w:rsidRDefault="00236CBB">
      <w:pPr>
        <w:numPr>
          <w:ilvl w:val="0"/>
          <w:numId w:val="29"/>
        </w:numPr>
        <w:pBdr>
          <w:top w:val="nil"/>
          <w:left w:val="nil"/>
          <w:bottom w:val="nil"/>
          <w:right w:val="nil"/>
          <w:between w:val="nil"/>
        </w:pBdr>
        <w:spacing w:after="0"/>
        <w:rPr>
          <w:color w:val="000000"/>
          <w:sz w:val="21"/>
          <w:szCs w:val="21"/>
        </w:rPr>
      </w:pPr>
      <w:r>
        <w:rPr>
          <w:color w:val="000000"/>
          <w:sz w:val="21"/>
          <w:szCs w:val="21"/>
        </w:rPr>
        <w:t>Allow or cause conditions that are unsafe, or fail to comply with local, territorial and federal day care requirements.</w:t>
      </w:r>
    </w:p>
    <w:p w14:paraId="1D379B20" w14:textId="77777777" w:rsidR="00F5685E" w:rsidRDefault="00236CBB">
      <w:pPr>
        <w:numPr>
          <w:ilvl w:val="0"/>
          <w:numId w:val="29"/>
        </w:numPr>
        <w:pBdr>
          <w:top w:val="nil"/>
          <w:left w:val="nil"/>
          <w:bottom w:val="nil"/>
          <w:right w:val="nil"/>
          <w:between w:val="nil"/>
        </w:pBdr>
        <w:spacing w:after="0"/>
        <w:rPr>
          <w:color w:val="000000"/>
          <w:sz w:val="21"/>
          <w:szCs w:val="21"/>
        </w:rPr>
      </w:pPr>
      <w:r>
        <w:rPr>
          <w:color w:val="000000"/>
          <w:sz w:val="21"/>
          <w:szCs w:val="21"/>
        </w:rPr>
        <w:t>Fail to protect information and files from loss or damage.</w:t>
      </w:r>
    </w:p>
    <w:p w14:paraId="7946CC00" w14:textId="77777777" w:rsidR="00F5685E" w:rsidRDefault="00236CBB">
      <w:pPr>
        <w:numPr>
          <w:ilvl w:val="0"/>
          <w:numId w:val="29"/>
        </w:numPr>
        <w:pBdr>
          <w:top w:val="nil"/>
          <w:left w:val="nil"/>
          <w:bottom w:val="nil"/>
          <w:right w:val="nil"/>
          <w:between w:val="nil"/>
        </w:pBdr>
        <w:spacing w:after="0"/>
        <w:rPr>
          <w:color w:val="000000"/>
          <w:sz w:val="21"/>
          <w:szCs w:val="21"/>
        </w:rPr>
      </w:pPr>
      <w:r>
        <w:rPr>
          <w:color w:val="000000"/>
          <w:sz w:val="21"/>
          <w:szCs w:val="21"/>
        </w:rPr>
        <w:t xml:space="preserve">Fail to present information or advice to the Board that is </w:t>
      </w:r>
    </w:p>
    <w:p w14:paraId="2C0D10BD" w14:textId="77777777" w:rsidR="00F5685E" w:rsidRDefault="00236CBB">
      <w:pPr>
        <w:numPr>
          <w:ilvl w:val="1"/>
          <w:numId w:val="29"/>
        </w:numPr>
        <w:pBdr>
          <w:top w:val="nil"/>
          <w:left w:val="nil"/>
          <w:bottom w:val="nil"/>
          <w:right w:val="nil"/>
          <w:between w:val="nil"/>
        </w:pBdr>
        <w:spacing w:after="0"/>
        <w:rPr>
          <w:color w:val="000000"/>
          <w:sz w:val="21"/>
          <w:szCs w:val="21"/>
        </w:rPr>
      </w:pPr>
      <w:r>
        <w:rPr>
          <w:color w:val="000000"/>
          <w:sz w:val="21"/>
          <w:szCs w:val="21"/>
        </w:rPr>
        <w:t xml:space="preserve">timely, complete, and accurate </w:t>
      </w:r>
    </w:p>
    <w:p w14:paraId="0C47FC81" w14:textId="77777777" w:rsidR="00F5685E" w:rsidRDefault="00236CBB">
      <w:pPr>
        <w:numPr>
          <w:ilvl w:val="1"/>
          <w:numId w:val="29"/>
        </w:numPr>
        <w:pBdr>
          <w:top w:val="nil"/>
          <w:left w:val="nil"/>
          <w:bottom w:val="nil"/>
          <w:right w:val="nil"/>
          <w:between w:val="nil"/>
        </w:pBdr>
        <w:spacing w:after="0"/>
        <w:rPr>
          <w:color w:val="000000"/>
          <w:sz w:val="21"/>
          <w:szCs w:val="21"/>
        </w:rPr>
      </w:pPr>
      <w:r>
        <w:rPr>
          <w:color w:val="000000"/>
          <w:sz w:val="21"/>
          <w:szCs w:val="21"/>
        </w:rPr>
        <w:t xml:space="preserve">advise the Board of any changes in the assumptions upon which the Board has been operating; </w:t>
      </w:r>
    </w:p>
    <w:p w14:paraId="40AE8C2C" w14:textId="77777777" w:rsidR="00F5685E" w:rsidRDefault="00236CBB">
      <w:pPr>
        <w:numPr>
          <w:ilvl w:val="1"/>
          <w:numId w:val="29"/>
        </w:numPr>
        <w:pBdr>
          <w:top w:val="nil"/>
          <w:left w:val="nil"/>
          <w:bottom w:val="nil"/>
          <w:right w:val="nil"/>
          <w:between w:val="nil"/>
        </w:pBdr>
        <w:spacing w:after="0"/>
        <w:rPr>
          <w:color w:val="000000"/>
          <w:sz w:val="21"/>
          <w:szCs w:val="21"/>
        </w:rPr>
      </w:pPr>
      <w:r>
        <w:rPr>
          <w:color w:val="000000"/>
          <w:sz w:val="21"/>
          <w:szCs w:val="21"/>
        </w:rPr>
        <w:t>inform the Board of points of view, issues or options that are pertinent to fully informed Board decision making.</w:t>
      </w:r>
    </w:p>
    <w:p w14:paraId="03444D61" w14:textId="19971F70" w:rsidR="00F5685E" w:rsidRDefault="00236CBB">
      <w:pPr>
        <w:numPr>
          <w:ilvl w:val="0"/>
          <w:numId w:val="29"/>
        </w:numPr>
        <w:pBdr>
          <w:top w:val="nil"/>
          <w:left w:val="nil"/>
          <w:bottom w:val="nil"/>
          <w:right w:val="nil"/>
          <w:between w:val="nil"/>
        </w:pBdr>
        <w:rPr>
          <w:color w:val="000000"/>
          <w:sz w:val="21"/>
          <w:szCs w:val="21"/>
        </w:rPr>
      </w:pPr>
      <w:r>
        <w:rPr>
          <w:color w:val="000000"/>
          <w:sz w:val="21"/>
          <w:szCs w:val="21"/>
        </w:rPr>
        <w:t>provide information sought by the Board in a timely manner, and to ensure that such information is accurate and understandable.</w:t>
      </w:r>
    </w:p>
    <w:p w14:paraId="6E592A19" w14:textId="3D94766C" w:rsidR="00F5685E" w:rsidRDefault="00236CBB" w:rsidP="00EF5A46">
      <w:pPr>
        <w:pStyle w:val="Heading2"/>
      </w:pPr>
      <w:bookmarkStart w:id="38" w:name="_Toc120036696"/>
      <w:r>
        <w:t>Communication and Support to the Board</w:t>
      </w:r>
      <w:bookmarkEnd w:id="38"/>
    </w:p>
    <w:p w14:paraId="6DB0F333" w14:textId="77777777" w:rsidR="00F5685E" w:rsidRDefault="00236CBB">
      <w:pPr>
        <w:rPr>
          <w:sz w:val="21"/>
          <w:szCs w:val="21"/>
        </w:rPr>
      </w:pPr>
      <w:r>
        <w:rPr>
          <w:sz w:val="21"/>
          <w:szCs w:val="21"/>
        </w:rPr>
        <w:t>The Executive Director shall ensure that the Board is informed and supported in its work. The Executive Director shall not:</w:t>
      </w:r>
    </w:p>
    <w:p w14:paraId="386ECE82" w14:textId="77777777" w:rsidR="00F5685E" w:rsidRDefault="00236CBB">
      <w:pPr>
        <w:numPr>
          <w:ilvl w:val="0"/>
          <w:numId w:val="7"/>
        </w:numPr>
        <w:pBdr>
          <w:top w:val="nil"/>
          <w:left w:val="nil"/>
          <w:bottom w:val="nil"/>
          <w:right w:val="nil"/>
          <w:between w:val="nil"/>
        </w:pBdr>
        <w:spacing w:after="0"/>
        <w:rPr>
          <w:color w:val="000000"/>
          <w:sz w:val="21"/>
          <w:szCs w:val="21"/>
        </w:rPr>
      </w:pPr>
      <w:r>
        <w:rPr>
          <w:color w:val="000000"/>
          <w:sz w:val="21"/>
          <w:szCs w:val="21"/>
        </w:rPr>
        <w:t>Fail to inform the Board of relevant trends, anticipated adverse media coverage, threatened or pending lawsuits or other material external and internal changes, particularly changes in the facts upon which any board policy has previously been established;</w:t>
      </w:r>
    </w:p>
    <w:p w14:paraId="0DF5291F" w14:textId="77777777" w:rsidR="00F5685E" w:rsidRDefault="00236CBB">
      <w:pPr>
        <w:numPr>
          <w:ilvl w:val="0"/>
          <w:numId w:val="7"/>
        </w:numPr>
        <w:pBdr>
          <w:top w:val="nil"/>
          <w:left w:val="nil"/>
          <w:bottom w:val="nil"/>
          <w:right w:val="nil"/>
          <w:between w:val="nil"/>
        </w:pBdr>
        <w:spacing w:after="0"/>
        <w:rPr>
          <w:color w:val="000000"/>
          <w:sz w:val="21"/>
          <w:szCs w:val="21"/>
        </w:rPr>
      </w:pPr>
      <w:r>
        <w:rPr>
          <w:color w:val="000000"/>
          <w:sz w:val="21"/>
          <w:szCs w:val="21"/>
        </w:rPr>
        <w:lastRenderedPageBreak/>
        <w:t>Fail to notify the Board of any substantial changes to operating or general staff management procedures (i.e., leave, discipline);</w:t>
      </w:r>
    </w:p>
    <w:p w14:paraId="11374037" w14:textId="77777777" w:rsidR="00F5685E" w:rsidRDefault="00236CBB">
      <w:pPr>
        <w:numPr>
          <w:ilvl w:val="0"/>
          <w:numId w:val="7"/>
        </w:numPr>
        <w:pBdr>
          <w:top w:val="nil"/>
          <w:left w:val="nil"/>
          <w:bottom w:val="nil"/>
          <w:right w:val="nil"/>
          <w:between w:val="nil"/>
        </w:pBdr>
        <w:spacing w:after="0"/>
        <w:rPr>
          <w:color w:val="000000"/>
          <w:sz w:val="21"/>
          <w:szCs w:val="21"/>
        </w:rPr>
      </w:pPr>
      <w:r>
        <w:rPr>
          <w:color w:val="000000"/>
          <w:sz w:val="21"/>
          <w:szCs w:val="21"/>
        </w:rPr>
        <w:t>Fail to deal with the Board as a whole except when (a) fulfilling individual requests for information or (b) responding to officers or committees duly charged by the Board.;</w:t>
      </w:r>
    </w:p>
    <w:p w14:paraId="0FA72911" w14:textId="77777777" w:rsidR="00F5685E" w:rsidRDefault="00236CBB">
      <w:pPr>
        <w:numPr>
          <w:ilvl w:val="0"/>
          <w:numId w:val="7"/>
        </w:numPr>
        <w:pBdr>
          <w:top w:val="nil"/>
          <w:left w:val="nil"/>
          <w:bottom w:val="nil"/>
          <w:right w:val="nil"/>
          <w:between w:val="nil"/>
        </w:pBdr>
        <w:spacing w:after="0"/>
        <w:rPr>
          <w:color w:val="000000"/>
          <w:sz w:val="21"/>
          <w:szCs w:val="21"/>
        </w:rPr>
      </w:pPr>
      <w:r>
        <w:rPr>
          <w:color w:val="000000"/>
          <w:sz w:val="21"/>
          <w:szCs w:val="21"/>
        </w:rPr>
        <w:t>Fail to advise the Board if, in the Executive Director's opinion, the Board is not in compliance with its own policies;</w:t>
      </w:r>
    </w:p>
    <w:p w14:paraId="1ADF35AA" w14:textId="77777777" w:rsidR="00F5685E" w:rsidRDefault="00236CBB">
      <w:pPr>
        <w:numPr>
          <w:ilvl w:val="0"/>
          <w:numId w:val="7"/>
        </w:numPr>
        <w:pBdr>
          <w:top w:val="nil"/>
          <w:left w:val="nil"/>
          <w:bottom w:val="nil"/>
          <w:right w:val="nil"/>
          <w:between w:val="nil"/>
        </w:pBdr>
        <w:spacing w:after="0"/>
        <w:rPr>
          <w:color w:val="000000"/>
          <w:sz w:val="21"/>
          <w:szCs w:val="21"/>
        </w:rPr>
      </w:pPr>
      <w:r>
        <w:rPr>
          <w:color w:val="000000"/>
          <w:sz w:val="21"/>
          <w:szCs w:val="21"/>
        </w:rPr>
        <w:t>Fail to report in a timely manner an actual or anticipated noncompliance with any policy of the Board and</w:t>
      </w:r>
    </w:p>
    <w:p w14:paraId="001A6EFD" w14:textId="77777777" w:rsidR="00F5685E" w:rsidRDefault="00236CBB">
      <w:pPr>
        <w:numPr>
          <w:ilvl w:val="0"/>
          <w:numId w:val="7"/>
        </w:numPr>
        <w:pBdr>
          <w:top w:val="nil"/>
          <w:left w:val="nil"/>
          <w:bottom w:val="nil"/>
          <w:right w:val="nil"/>
          <w:between w:val="nil"/>
        </w:pBdr>
        <w:rPr>
          <w:color w:val="000000"/>
          <w:sz w:val="21"/>
          <w:szCs w:val="21"/>
        </w:rPr>
      </w:pPr>
      <w:r>
        <w:rPr>
          <w:color w:val="000000"/>
          <w:sz w:val="21"/>
          <w:szCs w:val="21"/>
        </w:rPr>
        <w:t xml:space="preserve">Fail to provide the Board timely, accurate and understandable monitoring and performance data on the Association’s affairs when requested by the Board members. </w:t>
      </w:r>
    </w:p>
    <w:p w14:paraId="1120842E" w14:textId="2B937EC3" w:rsidR="00F5685E" w:rsidRDefault="00236CBB" w:rsidP="00EF5A46">
      <w:pPr>
        <w:pStyle w:val="Heading2"/>
      </w:pPr>
      <w:bookmarkStart w:id="39" w:name="_Toc120036697"/>
      <w:r>
        <w:t>Public Image</w:t>
      </w:r>
      <w:bookmarkEnd w:id="39"/>
      <w:r>
        <w:t xml:space="preserve"> </w:t>
      </w:r>
    </w:p>
    <w:p w14:paraId="277B88E5" w14:textId="77777777" w:rsidR="00F5685E" w:rsidRDefault="00236CBB">
      <w:pPr>
        <w:rPr>
          <w:sz w:val="21"/>
          <w:szCs w:val="21"/>
        </w:rPr>
      </w:pPr>
      <w:r>
        <w:rPr>
          <w:sz w:val="21"/>
          <w:szCs w:val="21"/>
        </w:rPr>
        <w:t>The Executive Director shall not cause or allow operational conditions, procedures, opinions or decisions that jeopardize the public image of the organization. The Executive Director shall not:</w:t>
      </w:r>
    </w:p>
    <w:p w14:paraId="493F732B" w14:textId="77777777" w:rsidR="00F5685E" w:rsidRDefault="00236CBB">
      <w:pPr>
        <w:numPr>
          <w:ilvl w:val="0"/>
          <w:numId w:val="30"/>
        </w:numPr>
        <w:pBdr>
          <w:top w:val="nil"/>
          <w:left w:val="nil"/>
          <w:bottom w:val="nil"/>
          <w:right w:val="nil"/>
          <w:between w:val="nil"/>
        </w:pBdr>
        <w:spacing w:after="0"/>
        <w:rPr>
          <w:color w:val="000000"/>
          <w:sz w:val="21"/>
          <w:szCs w:val="21"/>
        </w:rPr>
      </w:pPr>
      <w:r>
        <w:rPr>
          <w:color w:val="000000"/>
          <w:sz w:val="21"/>
          <w:szCs w:val="21"/>
        </w:rPr>
        <w:t xml:space="preserve">Speak publicly regarding Board directives without consulting the Board. </w:t>
      </w:r>
    </w:p>
    <w:p w14:paraId="545C4311" w14:textId="77777777" w:rsidR="00EF5A46" w:rsidRDefault="00236CBB" w:rsidP="00EF5A46">
      <w:pPr>
        <w:numPr>
          <w:ilvl w:val="0"/>
          <w:numId w:val="30"/>
        </w:numPr>
        <w:pBdr>
          <w:top w:val="nil"/>
          <w:left w:val="nil"/>
          <w:bottom w:val="nil"/>
          <w:right w:val="nil"/>
          <w:between w:val="nil"/>
        </w:pBdr>
        <w:rPr>
          <w:color w:val="000000"/>
          <w:sz w:val="21"/>
          <w:szCs w:val="21"/>
        </w:rPr>
      </w:pPr>
      <w:r>
        <w:rPr>
          <w:color w:val="000000"/>
          <w:sz w:val="21"/>
          <w:szCs w:val="21"/>
        </w:rPr>
        <w:t xml:space="preserve">Speak publicly in any manner that will damage the public reputation </w:t>
      </w:r>
      <w:proofErr w:type="spellStart"/>
      <w:r>
        <w:rPr>
          <w:color w:val="000000"/>
          <w:sz w:val="21"/>
          <w:szCs w:val="21"/>
        </w:rPr>
        <w:t>or</w:t>
      </w:r>
      <w:proofErr w:type="spellEnd"/>
      <w:r>
        <w:rPr>
          <w:color w:val="000000"/>
          <w:sz w:val="21"/>
          <w:szCs w:val="21"/>
        </w:rPr>
        <w:t xml:space="preserve"> integrity of the Association.</w:t>
      </w:r>
    </w:p>
    <w:p w14:paraId="74CD381E" w14:textId="37806981" w:rsidR="00F5685E" w:rsidRPr="00EF5A46" w:rsidRDefault="00236CBB" w:rsidP="00EF5A46">
      <w:pPr>
        <w:numPr>
          <w:ilvl w:val="0"/>
          <w:numId w:val="30"/>
        </w:numPr>
        <w:pBdr>
          <w:top w:val="nil"/>
          <w:left w:val="nil"/>
          <w:bottom w:val="nil"/>
          <w:right w:val="nil"/>
          <w:between w:val="nil"/>
        </w:pBdr>
        <w:rPr>
          <w:color w:val="000000"/>
          <w:sz w:val="21"/>
          <w:szCs w:val="21"/>
        </w:rPr>
      </w:pPr>
      <w:r w:rsidRPr="00EF5A46">
        <w:rPr>
          <w:color w:val="000000"/>
          <w:sz w:val="21"/>
          <w:szCs w:val="21"/>
        </w:rPr>
        <w:t>Change the Association’s legal name or alter its identity or brand.</w:t>
      </w:r>
    </w:p>
    <w:p w14:paraId="7FEEBB00" w14:textId="77777777" w:rsidR="00F5685E" w:rsidRDefault="00236CBB">
      <w:pPr>
        <w:numPr>
          <w:ilvl w:val="0"/>
          <w:numId w:val="33"/>
        </w:numPr>
        <w:pBdr>
          <w:top w:val="nil"/>
          <w:left w:val="nil"/>
          <w:bottom w:val="nil"/>
          <w:right w:val="nil"/>
          <w:between w:val="nil"/>
        </w:pBdr>
        <w:spacing w:after="0"/>
        <w:rPr>
          <w:color w:val="000000"/>
          <w:sz w:val="21"/>
          <w:szCs w:val="21"/>
        </w:rPr>
      </w:pPr>
      <w:r>
        <w:rPr>
          <w:color w:val="000000"/>
          <w:sz w:val="21"/>
          <w:szCs w:val="21"/>
        </w:rPr>
        <w:t>Operate without policies regarding communication with Members and other stakeholders.</w:t>
      </w:r>
    </w:p>
    <w:p w14:paraId="0488E29E" w14:textId="39A6BC9C" w:rsidR="00F5685E" w:rsidRDefault="00236CBB" w:rsidP="00D95503">
      <w:pPr>
        <w:pStyle w:val="Heading2"/>
        <w:ind w:left="1560" w:hanging="1560"/>
      </w:pPr>
      <w:bookmarkStart w:id="40" w:name="_Toc120036698"/>
      <w:r>
        <w:t>Contracts</w:t>
      </w:r>
      <w:bookmarkEnd w:id="40"/>
    </w:p>
    <w:p w14:paraId="126A855E" w14:textId="77777777" w:rsidR="00F5685E" w:rsidRDefault="00236CBB">
      <w:pPr>
        <w:pBdr>
          <w:top w:val="nil"/>
          <w:left w:val="nil"/>
          <w:bottom w:val="nil"/>
          <w:right w:val="nil"/>
          <w:between w:val="nil"/>
        </w:pBdr>
        <w:rPr>
          <w:sz w:val="21"/>
          <w:szCs w:val="21"/>
        </w:rPr>
      </w:pPr>
      <w:r>
        <w:rPr>
          <w:color w:val="000000"/>
          <w:sz w:val="21"/>
          <w:szCs w:val="21"/>
        </w:rPr>
        <w:t xml:space="preserve">When </w:t>
      </w:r>
      <w:proofErr w:type="gramStart"/>
      <w:r>
        <w:rPr>
          <w:color w:val="000000"/>
          <w:sz w:val="21"/>
          <w:szCs w:val="21"/>
        </w:rPr>
        <w:t>entering into</w:t>
      </w:r>
      <w:proofErr w:type="gramEnd"/>
      <w:r>
        <w:rPr>
          <w:color w:val="000000"/>
          <w:sz w:val="21"/>
          <w:szCs w:val="21"/>
        </w:rPr>
        <w:t xml:space="preserve"> contracts for goods and/or services on behalf of the day care, the Executive Director shall not:</w:t>
      </w:r>
    </w:p>
    <w:p w14:paraId="1B8B22F2" w14:textId="77777777" w:rsidR="00F5685E" w:rsidRDefault="00236CBB">
      <w:pPr>
        <w:numPr>
          <w:ilvl w:val="0"/>
          <w:numId w:val="36"/>
        </w:numPr>
        <w:pBdr>
          <w:top w:val="nil"/>
          <w:left w:val="nil"/>
          <w:bottom w:val="nil"/>
          <w:right w:val="nil"/>
          <w:between w:val="nil"/>
        </w:pBdr>
        <w:spacing w:after="0"/>
        <w:rPr>
          <w:color w:val="000000"/>
          <w:sz w:val="21"/>
          <w:szCs w:val="21"/>
        </w:rPr>
      </w:pPr>
      <w:r>
        <w:rPr>
          <w:color w:val="000000"/>
          <w:sz w:val="21"/>
          <w:szCs w:val="21"/>
        </w:rPr>
        <w:t>Fail to prohibit methods and activities that would use Association funds in imprudent, unlawful or unethical ways.; and</w:t>
      </w:r>
    </w:p>
    <w:p w14:paraId="43C84F71" w14:textId="77777777" w:rsidR="00F5685E" w:rsidRDefault="00236CBB">
      <w:pPr>
        <w:numPr>
          <w:ilvl w:val="0"/>
          <w:numId w:val="36"/>
        </w:numPr>
        <w:pBdr>
          <w:top w:val="nil"/>
          <w:left w:val="nil"/>
          <w:bottom w:val="nil"/>
          <w:right w:val="nil"/>
          <w:between w:val="nil"/>
        </w:pBdr>
        <w:rPr>
          <w:color w:val="000000"/>
        </w:rPr>
      </w:pPr>
      <w:r>
        <w:rPr>
          <w:color w:val="000000"/>
          <w:sz w:val="21"/>
          <w:szCs w:val="21"/>
        </w:rPr>
        <w:t>Fail to assess and consider a vendor’s capability to produce the desired results.</w:t>
      </w:r>
    </w:p>
    <w:p w14:paraId="769C7E5C" w14:textId="152F65CF" w:rsidR="00F5685E" w:rsidRDefault="00236CBB" w:rsidP="00D95503">
      <w:pPr>
        <w:pStyle w:val="Heading2"/>
        <w:ind w:left="1276"/>
      </w:pPr>
      <w:bookmarkStart w:id="41" w:name="_Toc120036699"/>
      <w:r>
        <w:t>Health and Safety</w:t>
      </w:r>
      <w:bookmarkEnd w:id="41"/>
    </w:p>
    <w:p w14:paraId="6CA8873B" w14:textId="3C5922F0" w:rsidR="00F5685E" w:rsidRDefault="00236CBB">
      <w:pPr>
        <w:pBdr>
          <w:top w:val="nil"/>
          <w:left w:val="nil"/>
          <w:bottom w:val="nil"/>
          <w:right w:val="nil"/>
          <w:between w:val="nil"/>
        </w:pBdr>
        <w:rPr>
          <w:sz w:val="21"/>
          <w:szCs w:val="21"/>
        </w:rPr>
      </w:pPr>
      <w:r>
        <w:rPr>
          <w:color w:val="000000"/>
          <w:sz w:val="21"/>
          <w:szCs w:val="21"/>
        </w:rPr>
        <w:t xml:space="preserve">The Executive Director shall ensure that staff are </w:t>
      </w:r>
      <w:r>
        <w:rPr>
          <w:sz w:val="21"/>
          <w:szCs w:val="21"/>
        </w:rPr>
        <w:t>adequately</w:t>
      </w:r>
      <w:r>
        <w:rPr>
          <w:color w:val="000000"/>
          <w:sz w:val="21"/>
          <w:szCs w:val="21"/>
        </w:rPr>
        <w:t xml:space="preserve"> trained and prepared for emergencies. Specifically</w:t>
      </w:r>
      <w:r w:rsidR="00EF5A46">
        <w:rPr>
          <w:color w:val="000000"/>
          <w:sz w:val="21"/>
          <w:szCs w:val="21"/>
        </w:rPr>
        <w:t>,</w:t>
      </w:r>
      <w:r>
        <w:rPr>
          <w:color w:val="000000"/>
          <w:sz w:val="21"/>
          <w:szCs w:val="21"/>
        </w:rPr>
        <w:t xml:space="preserve"> the Executive Director shall not:</w:t>
      </w:r>
    </w:p>
    <w:p w14:paraId="1858CD5C" w14:textId="4B66A873" w:rsidR="00F5685E" w:rsidRDefault="00236CBB">
      <w:pPr>
        <w:numPr>
          <w:ilvl w:val="0"/>
          <w:numId w:val="36"/>
        </w:numPr>
        <w:pBdr>
          <w:top w:val="nil"/>
          <w:left w:val="nil"/>
          <w:bottom w:val="nil"/>
          <w:right w:val="nil"/>
          <w:between w:val="nil"/>
        </w:pBdr>
        <w:rPr>
          <w:color w:val="000000"/>
          <w:sz w:val="21"/>
          <w:szCs w:val="21"/>
        </w:rPr>
      </w:pPr>
      <w:r>
        <w:rPr>
          <w:sz w:val="21"/>
          <w:szCs w:val="21"/>
        </w:rPr>
        <w:t xml:space="preserve">Fail to have senior staff trained on the NWT Safety Act, and CPR and first aid. </w:t>
      </w:r>
    </w:p>
    <w:p w14:paraId="21CAFDB1" w14:textId="77777777" w:rsidR="00F5685E" w:rsidRDefault="00236CBB">
      <w:pPr>
        <w:numPr>
          <w:ilvl w:val="0"/>
          <w:numId w:val="36"/>
        </w:numPr>
        <w:pBdr>
          <w:top w:val="nil"/>
          <w:left w:val="nil"/>
          <w:bottom w:val="nil"/>
          <w:right w:val="nil"/>
          <w:between w:val="nil"/>
        </w:pBdr>
      </w:pPr>
      <w:r>
        <w:rPr>
          <w:sz w:val="21"/>
          <w:szCs w:val="21"/>
        </w:rPr>
        <w:t>Fail to have all staff complete the training required on all applicable legislation.</w:t>
      </w:r>
    </w:p>
    <w:sectPr w:rsidR="00F5685E" w:rsidSect="00D95503">
      <w:pgSz w:w="12240" w:h="15840"/>
      <w:pgMar w:top="1276"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B767F" w14:textId="77777777" w:rsidR="00012153" w:rsidRDefault="00012153">
      <w:pPr>
        <w:spacing w:after="0" w:line="240" w:lineRule="auto"/>
      </w:pPr>
      <w:r>
        <w:separator/>
      </w:r>
    </w:p>
    <w:p w14:paraId="742DD70D" w14:textId="77777777" w:rsidR="00012153" w:rsidRDefault="00012153"/>
  </w:endnote>
  <w:endnote w:type="continuationSeparator" w:id="0">
    <w:p w14:paraId="1EB940A4" w14:textId="77777777" w:rsidR="00012153" w:rsidRDefault="00012153">
      <w:pPr>
        <w:spacing w:after="0" w:line="240" w:lineRule="auto"/>
      </w:pPr>
      <w:r>
        <w:continuationSeparator/>
      </w:r>
    </w:p>
    <w:p w14:paraId="43F189AD" w14:textId="77777777" w:rsidR="00012153" w:rsidRDefault="00012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Quicksan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1676" w14:textId="77777777" w:rsidR="00D57666" w:rsidRDefault="00D576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C50B" w14:textId="47413C4A" w:rsidR="00F5685E" w:rsidRDefault="00236CB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C754B">
      <w:rPr>
        <w:noProof/>
        <w:color w:val="000000"/>
      </w:rPr>
      <w:t>17</w:t>
    </w:r>
    <w:r>
      <w:rPr>
        <w:color w:val="000000"/>
      </w:rPr>
      <w:fldChar w:fldCharType="end"/>
    </w:r>
  </w:p>
  <w:p w14:paraId="1DCA32EE" w14:textId="77777777" w:rsidR="00F5685E" w:rsidRDefault="00F5685E">
    <w:pPr>
      <w:tabs>
        <w:tab w:val="center" w:pos="4320"/>
        <w:tab w:val="right" w:pos="8640"/>
      </w:tabs>
      <w:spacing w:after="70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19601" w14:textId="77777777" w:rsidR="00012153" w:rsidRDefault="00012153">
      <w:pPr>
        <w:spacing w:after="0" w:line="240" w:lineRule="auto"/>
      </w:pPr>
      <w:r>
        <w:separator/>
      </w:r>
    </w:p>
    <w:p w14:paraId="39B45D16" w14:textId="77777777" w:rsidR="00012153" w:rsidRDefault="00012153"/>
  </w:footnote>
  <w:footnote w:type="continuationSeparator" w:id="0">
    <w:p w14:paraId="2CF13408" w14:textId="77777777" w:rsidR="00012153" w:rsidRDefault="00012153">
      <w:pPr>
        <w:spacing w:after="0" w:line="240" w:lineRule="auto"/>
      </w:pPr>
      <w:r>
        <w:continuationSeparator/>
      </w:r>
    </w:p>
    <w:p w14:paraId="3C65D8FE" w14:textId="77777777" w:rsidR="00012153" w:rsidRDefault="00012153"/>
  </w:footnote>
  <w:footnote w:id="1">
    <w:p w14:paraId="69D81FF8" w14:textId="77777777" w:rsidR="00F5685E" w:rsidRDefault="00236CBB">
      <w:pPr>
        <w:pBdr>
          <w:top w:val="nil"/>
          <w:left w:val="nil"/>
          <w:bottom w:val="nil"/>
          <w:right w:val="nil"/>
          <w:between w:val="nil"/>
        </w:pBdr>
        <w:spacing w:after="0" w:line="240" w:lineRule="auto"/>
        <w:rPr>
          <w:color w:val="000000"/>
        </w:rPr>
      </w:pPr>
      <w:r>
        <w:rPr>
          <w:vertAlign w:val="superscript"/>
        </w:rPr>
        <w:footnoteRef/>
      </w:r>
      <w:r>
        <w:rPr>
          <w:color w:val="000000"/>
        </w:rPr>
        <w:t xml:space="preserve"> An annual operating plan will take the form as agreed upon by the Board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2187" w14:textId="3113DE2F" w:rsidR="00D57666" w:rsidRDefault="00D57666"/>
  <w:p w14:paraId="623F8C69" w14:textId="77777777" w:rsidR="0014460F" w:rsidRDefault="001446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1C6"/>
    <w:multiLevelType w:val="multilevel"/>
    <w:tmpl w:val="528E7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F95770"/>
    <w:multiLevelType w:val="multilevel"/>
    <w:tmpl w:val="7062ED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50C5AEC"/>
    <w:multiLevelType w:val="multilevel"/>
    <w:tmpl w:val="9350C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7B16D5"/>
    <w:multiLevelType w:val="multilevel"/>
    <w:tmpl w:val="52226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DF69CA"/>
    <w:multiLevelType w:val="multilevel"/>
    <w:tmpl w:val="90B6130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DBD3AC4"/>
    <w:multiLevelType w:val="multilevel"/>
    <w:tmpl w:val="7FFEB8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8344B3"/>
    <w:multiLevelType w:val="multilevel"/>
    <w:tmpl w:val="B1C42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8920AA"/>
    <w:multiLevelType w:val="multilevel"/>
    <w:tmpl w:val="960E1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BC0BA3"/>
    <w:multiLevelType w:val="multilevel"/>
    <w:tmpl w:val="25D26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5B32F2"/>
    <w:multiLevelType w:val="multilevel"/>
    <w:tmpl w:val="6D48E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4B65C7"/>
    <w:multiLevelType w:val="multilevel"/>
    <w:tmpl w:val="A8541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BC15BA"/>
    <w:multiLevelType w:val="multilevel"/>
    <w:tmpl w:val="6C72A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EA7CC7"/>
    <w:multiLevelType w:val="multilevel"/>
    <w:tmpl w:val="4B4AC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12262F"/>
    <w:multiLevelType w:val="multilevel"/>
    <w:tmpl w:val="2C787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D155814"/>
    <w:multiLevelType w:val="multilevel"/>
    <w:tmpl w:val="8312F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13B7CCB"/>
    <w:multiLevelType w:val="multilevel"/>
    <w:tmpl w:val="A33CE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5E0383"/>
    <w:multiLevelType w:val="multilevel"/>
    <w:tmpl w:val="F0766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42C53DD"/>
    <w:multiLevelType w:val="multilevel"/>
    <w:tmpl w:val="1C542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8C129A0"/>
    <w:multiLevelType w:val="multilevel"/>
    <w:tmpl w:val="27C0488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685507"/>
    <w:multiLevelType w:val="multilevel"/>
    <w:tmpl w:val="4B4AA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B3A5AAA"/>
    <w:multiLevelType w:val="multilevel"/>
    <w:tmpl w:val="F23C7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E1B41D6"/>
    <w:multiLevelType w:val="multilevel"/>
    <w:tmpl w:val="EEBEB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0B1305"/>
    <w:multiLevelType w:val="multilevel"/>
    <w:tmpl w:val="A920B73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7946FD"/>
    <w:multiLevelType w:val="multilevel"/>
    <w:tmpl w:val="9B64ED9C"/>
    <w:lvl w:ilvl="0">
      <w:start w:val="1"/>
      <w:numFmt w:val="decimal"/>
      <w:lvlText w:val="SECTION %1:"/>
      <w:lvlJc w:val="left"/>
      <w:pPr>
        <w:ind w:left="720" w:hanging="720"/>
      </w:pPr>
      <w:rPr>
        <w:rFonts w:ascii="Calibri" w:eastAsia="Calibri" w:hAnsi="Calibri" w:cs="Calibri"/>
        <w:color w:val="229AAA"/>
        <w:sz w:val="32"/>
        <w:szCs w:val="32"/>
      </w:rPr>
    </w:lvl>
    <w:lvl w:ilvl="1">
      <w:start w:val="1"/>
      <w:numFmt w:val="decimal"/>
      <w:pStyle w:val="Heading2"/>
      <w:lvlText w:val="Policy %1.%2:"/>
      <w:lvlJc w:val="left"/>
      <w:pPr>
        <w:ind w:left="2921" w:hanging="1361"/>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DE0FE9"/>
    <w:multiLevelType w:val="multilevel"/>
    <w:tmpl w:val="1966E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61301B7"/>
    <w:multiLevelType w:val="multilevel"/>
    <w:tmpl w:val="11A06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8B51E18"/>
    <w:multiLevelType w:val="multilevel"/>
    <w:tmpl w:val="8190DD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49574FED"/>
    <w:multiLevelType w:val="multilevel"/>
    <w:tmpl w:val="FE6E6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9771BB1"/>
    <w:multiLevelType w:val="multilevel"/>
    <w:tmpl w:val="10AE2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9D77CF7"/>
    <w:multiLevelType w:val="multilevel"/>
    <w:tmpl w:val="AC20EA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4AA60CC9"/>
    <w:multiLevelType w:val="multilevel"/>
    <w:tmpl w:val="6E3A4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B01182F"/>
    <w:multiLevelType w:val="multilevel"/>
    <w:tmpl w:val="E33272A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BFB2019"/>
    <w:multiLevelType w:val="multilevel"/>
    <w:tmpl w:val="4E8CB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E34688D"/>
    <w:multiLevelType w:val="multilevel"/>
    <w:tmpl w:val="721AD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0A05F0A"/>
    <w:multiLevelType w:val="multilevel"/>
    <w:tmpl w:val="89588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4E10BFD"/>
    <w:multiLevelType w:val="multilevel"/>
    <w:tmpl w:val="3710EB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57510F65"/>
    <w:multiLevelType w:val="multilevel"/>
    <w:tmpl w:val="98463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7E371DB"/>
    <w:multiLevelType w:val="multilevel"/>
    <w:tmpl w:val="3B348860"/>
    <w:lvl w:ilvl="0">
      <w:start w:val="1"/>
      <w:numFmt w:val="bullet"/>
      <w:lvlText w:val="o"/>
      <w:lvlJc w:val="left"/>
      <w:pPr>
        <w:ind w:left="1080" w:hanging="360"/>
      </w:pPr>
      <w:rPr>
        <w:rFonts w:ascii="Courier New" w:eastAsia="Courier New" w:hAnsi="Courier New" w:cs="Courier New"/>
      </w:rPr>
    </w:lvl>
    <w:lvl w:ilvl="1">
      <w:start w:val="1"/>
      <w:numFmt w:val="lowerLetter"/>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58103311"/>
    <w:multiLevelType w:val="multilevel"/>
    <w:tmpl w:val="A8067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EAB0032"/>
    <w:multiLevelType w:val="multilevel"/>
    <w:tmpl w:val="72D2734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65083265"/>
    <w:multiLevelType w:val="multilevel"/>
    <w:tmpl w:val="39886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7265703"/>
    <w:multiLevelType w:val="multilevel"/>
    <w:tmpl w:val="A51A5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8060E7B"/>
    <w:multiLevelType w:val="multilevel"/>
    <w:tmpl w:val="6AC0D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E713159"/>
    <w:multiLevelType w:val="multilevel"/>
    <w:tmpl w:val="CF548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FBB2933"/>
    <w:multiLevelType w:val="multilevel"/>
    <w:tmpl w:val="7EAAD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30A1362"/>
    <w:multiLevelType w:val="multilevel"/>
    <w:tmpl w:val="A09E3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40712CD"/>
    <w:multiLevelType w:val="multilevel"/>
    <w:tmpl w:val="D6F2C36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68E6753"/>
    <w:multiLevelType w:val="multilevel"/>
    <w:tmpl w:val="2F9C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E7C3108"/>
    <w:multiLevelType w:val="multilevel"/>
    <w:tmpl w:val="7938B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E8F0A48"/>
    <w:multiLevelType w:val="multilevel"/>
    <w:tmpl w:val="3F96B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4590267">
    <w:abstractNumId w:val="34"/>
  </w:num>
  <w:num w:numId="2" w16cid:durableId="1739597185">
    <w:abstractNumId w:val="17"/>
  </w:num>
  <w:num w:numId="3" w16cid:durableId="500699308">
    <w:abstractNumId w:val="11"/>
  </w:num>
  <w:num w:numId="4" w16cid:durableId="865950073">
    <w:abstractNumId w:val="38"/>
  </w:num>
  <w:num w:numId="5" w16cid:durableId="302003297">
    <w:abstractNumId w:val="32"/>
  </w:num>
  <w:num w:numId="6" w16cid:durableId="372341092">
    <w:abstractNumId w:val="24"/>
  </w:num>
  <w:num w:numId="7" w16cid:durableId="1790011175">
    <w:abstractNumId w:val="16"/>
  </w:num>
  <w:num w:numId="8" w16cid:durableId="278807128">
    <w:abstractNumId w:val="40"/>
  </w:num>
  <w:num w:numId="9" w16cid:durableId="1620257058">
    <w:abstractNumId w:val="15"/>
  </w:num>
  <w:num w:numId="10" w16cid:durableId="1937051715">
    <w:abstractNumId w:val="9"/>
  </w:num>
  <w:num w:numId="11" w16cid:durableId="910770179">
    <w:abstractNumId w:val="14"/>
  </w:num>
  <w:num w:numId="12" w16cid:durableId="542718533">
    <w:abstractNumId w:val="12"/>
  </w:num>
  <w:num w:numId="13" w16cid:durableId="1409228360">
    <w:abstractNumId w:val="36"/>
  </w:num>
  <w:num w:numId="14" w16cid:durableId="868418188">
    <w:abstractNumId w:val="0"/>
  </w:num>
  <w:num w:numId="15" w16cid:durableId="1313103378">
    <w:abstractNumId w:val="7"/>
  </w:num>
  <w:num w:numId="16" w16cid:durableId="584875441">
    <w:abstractNumId w:val="21"/>
  </w:num>
  <w:num w:numId="17" w16cid:durableId="1598758226">
    <w:abstractNumId w:val="39"/>
  </w:num>
  <w:num w:numId="18" w16cid:durableId="236406796">
    <w:abstractNumId w:val="42"/>
  </w:num>
  <w:num w:numId="19" w16cid:durableId="1675955054">
    <w:abstractNumId w:val="25"/>
  </w:num>
  <w:num w:numId="20" w16cid:durableId="764762068">
    <w:abstractNumId w:val="6"/>
  </w:num>
  <w:num w:numId="21" w16cid:durableId="447704758">
    <w:abstractNumId w:val="1"/>
  </w:num>
  <w:num w:numId="22" w16cid:durableId="117260677">
    <w:abstractNumId w:val="41"/>
  </w:num>
  <w:num w:numId="23" w16cid:durableId="747045694">
    <w:abstractNumId w:val="4"/>
  </w:num>
  <w:num w:numId="24" w16cid:durableId="2140299060">
    <w:abstractNumId w:val="30"/>
  </w:num>
  <w:num w:numId="25" w16cid:durableId="119425645">
    <w:abstractNumId w:val="29"/>
  </w:num>
  <w:num w:numId="26" w16cid:durableId="47458635">
    <w:abstractNumId w:val="3"/>
  </w:num>
  <w:num w:numId="27" w16cid:durableId="1096291772">
    <w:abstractNumId w:val="47"/>
  </w:num>
  <w:num w:numId="28" w16cid:durableId="2142921805">
    <w:abstractNumId w:val="48"/>
  </w:num>
  <w:num w:numId="29" w16cid:durableId="816846003">
    <w:abstractNumId w:val="44"/>
  </w:num>
  <w:num w:numId="30" w16cid:durableId="1031418578">
    <w:abstractNumId w:val="46"/>
  </w:num>
  <w:num w:numId="31" w16cid:durableId="157775347">
    <w:abstractNumId w:val="23"/>
  </w:num>
  <w:num w:numId="32" w16cid:durableId="342436664">
    <w:abstractNumId w:val="2"/>
  </w:num>
  <w:num w:numId="33" w16cid:durableId="445275097">
    <w:abstractNumId w:val="18"/>
  </w:num>
  <w:num w:numId="34" w16cid:durableId="795293148">
    <w:abstractNumId w:val="5"/>
  </w:num>
  <w:num w:numId="35" w16cid:durableId="1040204412">
    <w:abstractNumId w:val="8"/>
  </w:num>
  <w:num w:numId="36" w16cid:durableId="1062287396">
    <w:abstractNumId w:val="22"/>
  </w:num>
  <w:num w:numId="37" w16cid:durableId="947152714">
    <w:abstractNumId w:val="37"/>
  </w:num>
  <w:num w:numId="38" w16cid:durableId="1244298964">
    <w:abstractNumId w:val="19"/>
  </w:num>
  <w:num w:numId="39" w16cid:durableId="656879580">
    <w:abstractNumId w:val="33"/>
  </w:num>
  <w:num w:numId="40" w16cid:durableId="2053843633">
    <w:abstractNumId w:val="49"/>
  </w:num>
  <w:num w:numId="41" w16cid:durableId="191577873">
    <w:abstractNumId w:val="27"/>
  </w:num>
  <w:num w:numId="42" w16cid:durableId="1565489085">
    <w:abstractNumId w:val="28"/>
  </w:num>
  <w:num w:numId="43" w16cid:durableId="2111969414">
    <w:abstractNumId w:val="43"/>
  </w:num>
  <w:num w:numId="44" w16cid:durableId="2087725859">
    <w:abstractNumId w:val="10"/>
  </w:num>
  <w:num w:numId="45" w16cid:durableId="629046736">
    <w:abstractNumId w:val="26"/>
  </w:num>
  <w:num w:numId="46" w16cid:durableId="520558044">
    <w:abstractNumId w:val="20"/>
  </w:num>
  <w:num w:numId="47" w16cid:durableId="1962607317">
    <w:abstractNumId w:val="35"/>
  </w:num>
  <w:num w:numId="48" w16cid:durableId="654456175">
    <w:abstractNumId w:val="45"/>
  </w:num>
  <w:num w:numId="49" w16cid:durableId="10960829">
    <w:abstractNumId w:val="13"/>
  </w:num>
  <w:num w:numId="50" w16cid:durableId="1745568855">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5E"/>
    <w:rsid w:val="00012153"/>
    <w:rsid w:val="00111095"/>
    <w:rsid w:val="0014460F"/>
    <w:rsid w:val="00236CBB"/>
    <w:rsid w:val="003870D0"/>
    <w:rsid w:val="00466ED2"/>
    <w:rsid w:val="004C754B"/>
    <w:rsid w:val="006909C7"/>
    <w:rsid w:val="00966AB3"/>
    <w:rsid w:val="00A02607"/>
    <w:rsid w:val="00B71F78"/>
    <w:rsid w:val="00BB2074"/>
    <w:rsid w:val="00C1004A"/>
    <w:rsid w:val="00D57666"/>
    <w:rsid w:val="00D95503"/>
    <w:rsid w:val="00E83542"/>
    <w:rsid w:val="00EF5A46"/>
    <w:rsid w:val="00F568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139A3"/>
  <w15:docId w15:val="{78A0987F-771D-49E8-9E5B-BDB90FCF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CA"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A46"/>
    <w:pPr>
      <w:pBdr>
        <w:top w:val="nil"/>
        <w:left w:val="nil"/>
        <w:bottom w:val="nil"/>
        <w:right w:val="nil"/>
        <w:between w:val="nil"/>
      </w:pBdr>
      <w:tabs>
        <w:tab w:val="left" w:pos="345"/>
      </w:tabs>
      <w:spacing w:before="59" w:after="0"/>
      <w:outlineLvl w:val="0"/>
    </w:pPr>
    <w:rPr>
      <w:b/>
      <w:smallCaps/>
      <w:color w:val="4F81BD" w:themeColor="accent1"/>
      <w:sz w:val="32"/>
      <w:szCs w:val="32"/>
    </w:rPr>
  </w:style>
  <w:style w:type="paragraph" w:styleId="Heading2">
    <w:name w:val="heading 2"/>
    <w:next w:val="Normal"/>
    <w:uiPriority w:val="9"/>
    <w:unhideWhenUsed/>
    <w:qFormat/>
    <w:rsid w:val="00EF5A46"/>
    <w:pPr>
      <w:numPr>
        <w:ilvl w:val="1"/>
        <w:numId w:val="31"/>
      </w:numPr>
      <w:spacing w:before="240" w:after="80"/>
      <w:ind w:left="1361"/>
      <w:jc w:val="left"/>
      <w:outlineLvl w:val="1"/>
    </w:pPr>
    <w:rPr>
      <w:b/>
      <w:caps/>
      <w:color w:val="4F81BD" w:themeColor="accent1"/>
      <w:sz w:val="28"/>
      <w:szCs w:val="28"/>
    </w:rPr>
  </w:style>
  <w:style w:type="paragraph" w:styleId="Heading3">
    <w:name w:val="heading 3"/>
    <w:basedOn w:val="Normal"/>
    <w:next w:val="Normal"/>
    <w:uiPriority w:val="9"/>
    <w:unhideWhenUsed/>
    <w:qFormat/>
    <w:pPr>
      <w:keepNext/>
      <w:keepLines/>
      <w:spacing w:before="40" w:after="0"/>
      <w:outlineLvl w:val="2"/>
    </w:pPr>
    <w:rPr>
      <w:color w:val="1E4D78"/>
      <w:sz w:val="24"/>
      <w:szCs w:val="24"/>
    </w:rPr>
  </w:style>
  <w:style w:type="paragraph" w:styleId="Heading4">
    <w:name w:val="heading 4"/>
    <w:basedOn w:val="Normal"/>
    <w:next w:val="Normal"/>
    <w:uiPriority w:val="9"/>
    <w:unhideWhenUsed/>
    <w:qFormat/>
    <w:pPr>
      <w:spacing w:before="240" w:after="0"/>
      <w:jc w:val="left"/>
      <w:outlineLvl w:val="3"/>
    </w:pPr>
    <w:rPr>
      <w:smallCaps/>
      <w:sz w:val="22"/>
      <w:szCs w:val="22"/>
    </w:rPr>
  </w:style>
  <w:style w:type="paragraph" w:styleId="Heading5">
    <w:name w:val="heading 5"/>
    <w:basedOn w:val="Normal"/>
    <w:next w:val="Normal"/>
    <w:uiPriority w:val="9"/>
    <w:semiHidden/>
    <w:unhideWhenUsed/>
    <w:qFormat/>
    <w:pPr>
      <w:spacing w:before="200" w:after="0"/>
      <w:jc w:val="left"/>
      <w:outlineLvl w:val="4"/>
    </w:pPr>
    <w:rPr>
      <w:smallCaps/>
      <w:color w:val="C55911"/>
      <w:sz w:val="22"/>
      <w:szCs w:val="22"/>
    </w:rPr>
  </w:style>
  <w:style w:type="paragraph" w:styleId="Heading6">
    <w:name w:val="heading 6"/>
    <w:basedOn w:val="Normal"/>
    <w:next w:val="Normal"/>
    <w:uiPriority w:val="9"/>
    <w:semiHidden/>
    <w:unhideWhenUsed/>
    <w:qFormat/>
    <w:pPr>
      <w:spacing w:after="0"/>
      <w:jc w:val="left"/>
      <w:outlineLvl w:val="5"/>
    </w:pPr>
    <w:rPr>
      <w:smallCaps/>
      <w:color w:val="ED7D3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single" w:sz="12" w:space="1" w:color="ED7D31"/>
      </w:pBdr>
      <w:spacing w:line="240" w:lineRule="auto"/>
      <w:jc w:val="right"/>
    </w:pPr>
    <w:rPr>
      <w:smallCaps/>
      <w:sz w:val="48"/>
      <w:szCs w:val="48"/>
    </w:rPr>
  </w:style>
  <w:style w:type="paragraph" w:styleId="Subtitle">
    <w:name w:val="Subtitle"/>
    <w:basedOn w:val="Normal"/>
    <w:next w:val="Normal"/>
    <w:uiPriority w:val="11"/>
    <w:qFormat/>
    <w:pPr>
      <w:spacing w:after="720" w:line="240" w:lineRule="auto"/>
      <w:jc w:val="right"/>
    </w:p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unhideWhenUsed/>
    <w:rsid w:val="00864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64275"/>
    <w:rPr>
      <w:rFonts w:ascii="Segoe UI" w:hAnsi="Segoe UI" w:cs="Segoe UI"/>
      <w:sz w:val="18"/>
      <w:szCs w:val="18"/>
    </w:rPr>
  </w:style>
  <w:style w:type="paragraph" w:styleId="ListParagraph">
    <w:name w:val="List Paragraph"/>
    <w:basedOn w:val="Normal"/>
    <w:uiPriority w:val="34"/>
    <w:qFormat/>
    <w:rsid w:val="00CE4EAC"/>
    <w:pPr>
      <w:ind w:left="720"/>
      <w:contextualSpacing/>
    </w:pPr>
  </w:style>
  <w:style w:type="paragraph" w:styleId="CommentSubject">
    <w:name w:val="annotation subject"/>
    <w:basedOn w:val="CommentText"/>
    <w:next w:val="CommentText"/>
    <w:link w:val="CommentSubjectChar"/>
    <w:uiPriority w:val="99"/>
    <w:semiHidden/>
    <w:unhideWhenUsed/>
    <w:rsid w:val="00CE4EAC"/>
    <w:rPr>
      <w:b/>
      <w:bCs/>
    </w:rPr>
  </w:style>
  <w:style w:type="character" w:customStyle="1" w:styleId="CommentSubjectChar">
    <w:name w:val="Comment Subject Char"/>
    <w:basedOn w:val="CommentTextChar"/>
    <w:link w:val="CommentSubject"/>
    <w:uiPriority w:val="99"/>
    <w:semiHidden/>
    <w:rsid w:val="00CE4EAC"/>
    <w:rPr>
      <w:b/>
      <w:bCs/>
    </w:rPr>
  </w:style>
  <w:style w:type="table" w:styleId="TableGrid">
    <w:name w:val="Table Grid"/>
    <w:basedOn w:val="TableNormal"/>
    <w:uiPriority w:val="39"/>
    <w:rsid w:val="001B2AA9"/>
    <w:pPr>
      <w:spacing w:after="0" w:line="240" w:lineRule="auto"/>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C82E73"/>
    <w:pPr>
      <w:spacing w:after="100"/>
      <w:ind w:left="600"/>
    </w:pPr>
  </w:style>
  <w:style w:type="character" w:styleId="Hyperlink">
    <w:name w:val="Hyperlink"/>
    <w:basedOn w:val="DefaultParagraphFont"/>
    <w:uiPriority w:val="99"/>
    <w:unhideWhenUsed/>
    <w:rsid w:val="00C82E73"/>
    <w:rPr>
      <w:color w:val="0000FF" w:themeColor="hyperlink"/>
      <w:u w:val="single"/>
    </w:rPr>
  </w:style>
  <w:style w:type="paragraph" w:customStyle="1" w:styleId="Style1">
    <w:name w:val="Style1"/>
    <w:basedOn w:val="Heading1"/>
    <w:link w:val="Style1Char"/>
    <w:qFormat/>
    <w:rsid w:val="000E1B47"/>
    <w:pPr>
      <w:numPr>
        <w:numId w:val="50"/>
      </w:numPr>
    </w:pPr>
    <w:rPr>
      <w:b w:val="0"/>
      <w:caps/>
      <w:color w:val="229AAA"/>
    </w:rPr>
  </w:style>
  <w:style w:type="character" w:customStyle="1" w:styleId="Heading1Char">
    <w:name w:val="Heading 1 Char"/>
    <w:basedOn w:val="DefaultParagraphFont"/>
    <w:link w:val="Heading1"/>
    <w:uiPriority w:val="9"/>
    <w:rsid w:val="00EF5A46"/>
    <w:rPr>
      <w:b/>
      <w:smallCaps/>
      <w:color w:val="4F81BD" w:themeColor="accent1"/>
      <w:sz w:val="32"/>
      <w:szCs w:val="32"/>
    </w:rPr>
  </w:style>
  <w:style w:type="character" w:customStyle="1" w:styleId="Style1Char">
    <w:name w:val="Style1 Char"/>
    <w:basedOn w:val="Heading1Char"/>
    <w:link w:val="Style1"/>
    <w:rsid w:val="000E1B47"/>
    <w:rPr>
      <w:b w:val="0"/>
      <w:caps/>
      <w:smallCaps/>
      <w:color w:val="229AAA"/>
      <w:sz w:val="32"/>
      <w:szCs w:val="32"/>
    </w:rPr>
  </w:style>
  <w:style w:type="paragraph" w:styleId="TOC1">
    <w:name w:val="toc 1"/>
    <w:basedOn w:val="Normal"/>
    <w:next w:val="Normal"/>
    <w:autoRedefine/>
    <w:uiPriority w:val="39"/>
    <w:unhideWhenUsed/>
    <w:rsid w:val="007C5C52"/>
    <w:pPr>
      <w:spacing w:after="100"/>
    </w:pPr>
  </w:style>
  <w:style w:type="paragraph" w:styleId="TOC2">
    <w:name w:val="toc 2"/>
    <w:basedOn w:val="Normal"/>
    <w:next w:val="Normal"/>
    <w:autoRedefine/>
    <w:uiPriority w:val="39"/>
    <w:unhideWhenUsed/>
    <w:rsid w:val="004C754B"/>
    <w:pPr>
      <w:tabs>
        <w:tab w:val="left" w:pos="1276"/>
        <w:tab w:val="right" w:pos="9350"/>
      </w:tabs>
      <w:spacing w:after="100"/>
      <w:ind w:left="200"/>
    </w:pPr>
  </w:style>
  <w:style w:type="table" w:customStyle="1" w:styleId="a0">
    <w:basedOn w:val="TableNormal"/>
    <w:pPr>
      <w:spacing w:after="0" w:line="240" w:lineRule="auto"/>
      <w:jc w:val="left"/>
    </w:pPr>
    <w:rPr>
      <w:rFonts w:ascii="Cambria" w:eastAsia="Cambria" w:hAnsi="Cambria" w:cs="Cambria"/>
      <w:sz w:val="22"/>
      <w:szCs w:val="22"/>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F5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A46"/>
  </w:style>
  <w:style w:type="paragraph" w:styleId="Footer">
    <w:name w:val="footer"/>
    <w:basedOn w:val="Normal"/>
    <w:link w:val="FooterChar"/>
    <w:uiPriority w:val="99"/>
    <w:unhideWhenUsed/>
    <w:rsid w:val="00EF5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A46"/>
  </w:style>
  <w:style w:type="paragraph" w:styleId="Revision">
    <w:name w:val="Revision"/>
    <w:hidden/>
    <w:uiPriority w:val="99"/>
    <w:semiHidden/>
    <w:rsid w:val="00D95503"/>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Qh8F41hQeqnUdjW7sxorq9BiNw==">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6025</Words>
  <Characters>34348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Rhiannon Pankratz</dc:creator>
  <cp:lastModifiedBy>Ryan Fequet</cp:lastModifiedBy>
  <cp:revision>2</cp:revision>
  <dcterms:created xsi:type="dcterms:W3CDTF">2022-11-24T21:24:00Z</dcterms:created>
  <dcterms:modified xsi:type="dcterms:W3CDTF">2022-11-24T21:24:00Z</dcterms:modified>
</cp:coreProperties>
</file>