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Adoption Contract/Agreement</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Lauren’s City Cats in the Flats (hereinafter “LCCF”) and the undersigned (hereinafter “the adopter”) enter into this agreement, intending for it to be a legally binding contract regarding the adoption of the animal mentioned below.</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the Adopter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Legal Name______________________________ Driver’s License #________________</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Number_______________________ Email___________________________________</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Address_________________________City____________________ State_____Zip________</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Veterinarian Name________________________ Phone Number_______________________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the Animal</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Name_________________Sex________Age______________Color____________________ </w:t>
        <w:tab/>
        <w:t xml:space="preserve">Other Details________________________________________________________________</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adopter agrees: (Initial)</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never have the animal declawed, as it is a painful amputation that has behavioral                     and medical consequences for the rest of the animal’s life</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keep the animal indoors only, in their private residence as a companion animal</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never strike or harm the animal</w:t>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provide the animal with nutritious food, fresh water, affection, and humane treatment daily</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provide an adequate amount of reasonably-sized clean litter boxes containing a cat-friendly litter</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provide a safe environment for the animal</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keep the animal’s vaccinations current and provide veterinary care if the animal becomes injured or ill</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allow LCCF to visit the animal to ensure that the animal is doing well and to give</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on the animal</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will only be shared publicly if the adopter gives permission</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Visits will be planned ahead of time with the adopter</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make every immediate and serious effort to find the animal if it becomes lost, including but not limited to:</w:t>
      </w:r>
    </w:p>
    <w:p w:rsidR="00000000" w:rsidDel="00000000" w:rsidP="00000000" w:rsidRDefault="00000000" w:rsidRPr="00000000" w14:paraId="0000001B">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Notifying LCCF</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Filing reports of a lost pet with local shelters, police stations, animal control, veterinarians, and pet stores</w:t>
      </w:r>
    </w:p>
    <w:p w:rsidR="00000000" w:rsidDel="00000000" w:rsidP="00000000" w:rsidRDefault="00000000" w:rsidRPr="00000000" w14:paraId="0000001D">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lost pet signs or post pet on social media</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always transport the animal in a safe and humane way, preferably in a cat carrier</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only euthanize the animal in the case of irremediable suffering from illness or injury, and to have the euthanasia performed by a licensed veterinarian</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To always have identification on the animal, taking the form of either:</w:t>
      </w:r>
    </w:p>
    <w:p w:rsidR="00000000" w:rsidDel="00000000" w:rsidP="00000000" w:rsidRDefault="00000000" w:rsidRPr="00000000" w14:paraId="00000021">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the animal microchipped</w:t>
      </w:r>
    </w:p>
    <w:p w:rsidR="00000000" w:rsidDel="00000000" w:rsidP="00000000" w:rsidRDefault="00000000" w:rsidRPr="00000000" w14:paraId="00000022">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an identification tag on a breakaway collar</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In the event the adopter is no longer able to provide the above, the adopter will not abandon the animal or give/sell the animal to another person, organization, or company. The adopter may do one of two things.</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adopter has a friend or family member willing and able to care for the animal, the adopter may reach out to LCCF and notify them of the situation. The new adopter will be expected to fill out another, new contract, but no other fees or applications will apply. </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adopter has no where for the animal to go, they MUST surrender the animal back to LCCF, who will find the animal a new home. The adopter must give LCCF at least 7 days notice for LCCF to find placement for the animal.</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animal is not a good fit for the adopter’s home, a full fee refund will be given if the animal is returned within ten days.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the adopter understands that:</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guarantees are given about this animal’s health, temperament, or behavior.   The animal is being adopted as is.</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LCCF and its associates are not responsible for any damage done to property, people, or other pets by the animal.</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adhere to this agreement is a breach of contract, in which case LCCF is authorized to reclaim the animal.</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Adopter Signature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LCCF Representative Signature</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