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EB291" w14:textId="79C8ED63" w:rsidR="000141BF" w:rsidRDefault="00295607" w:rsidP="00295607">
      <w:pPr>
        <w:pStyle w:val="Heading1"/>
      </w:pPr>
      <w:r>
        <w:t xml:space="preserve">What are your fellow </w:t>
      </w:r>
      <w:r w:rsidR="002C1696">
        <w:t>i</w:t>
      </w:r>
      <w:r>
        <w:t xml:space="preserve">rrigators doing to </w:t>
      </w:r>
      <w:r w:rsidR="002C1696">
        <w:t>c</w:t>
      </w:r>
      <w:r>
        <w:t xml:space="preserve">onserve </w:t>
      </w:r>
      <w:r w:rsidR="002C1696">
        <w:t>w</w:t>
      </w:r>
      <w:r>
        <w:t>ater?</w:t>
      </w:r>
    </w:p>
    <w:p w14:paraId="6C954FAC" w14:textId="77777777" w:rsidR="00295607" w:rsidRDefault="00295607">
      <w:r>
        <w:t>By Carmelita Nelson, DNR Water Conservation Consultant</w:t>
      </w:r>
      <w:bookmarkStart w:id="0" w:name="_GoBack"/>
      <w:bookmarkEnd w:id="0"/>
    </w:p>
    <w:p w14:paraId="371E6203" w14:textId="2C47EDF8" w:rsidR="00CA0CCC" w:rsidRDefault="00CA0CCC">
      <w:proofErr w:type="gramStart"/>
      <w:r>
        <w:t>2022</w:t>
      </w:r>
      <w:proofErr w:type="gramEnd"/>
      <w:r>
        <w:t xml:space="preserve"> marks the second year that agricultural irrigators in Minnesota voluntarily completed the Department of Natural Resources (DNR) Water Conservation Report. Th</w:t>
      </w:r>
      <w:r w:rsidR="002C1696">
        <w:t>e</w:t>
      </w:r>
      <w:r>
        <w:t xml:space="preserve"> </w:t>
      </w:r>
      <w:r w:rsidR="002C1696">
        <w:t xml:space="preserve">2022 report </w:t>
      </w:r>
      <w:r>
        <w:t xml:space="preserve">reflects the water </w:t>
      </w:r>
      <w:r w:rsidR="00620DEB">
        <w:t xml:space="preserve">conservation practices that </w:t>
      </w:r>
      <w:proofErr w:type="gramStart"/>
      <w:r w:rsidR="00620DEB">
        <w:t>were implemented</w:t>
      </w:r>
      <w:proofErr w:type="gramEnd"/>
      <w:r>
        <w:t xml:space="preserve"> during the drought of 2021. </w:t>
      </w:r>
    </w:p>
    <w:p w14:paraId="23A2CF8E" w14:textId="4460E616" w:rsidR="00CA0CCC" w:rsidRDefault="00CA0CCC">
      <w:r>
        <w:t>All agricultural irrigator</w:t>
      </w:r>
      <w:r w:rsidR="009D7EC9">
        <w:t>s</w:t>
      </w:r>
      <w:r>
        <w:t xml:space="preserve"> are required to report their annual water use through the Minnesota</w:t>
      </w:r>
      <w:r w:rsidR="00287098">
        <w:t xml:space="preserve"> DNR</w:t>
      </w:r>
      <w:r>
        <w:t xml:space="preserve"> Permitting and Reporting System (MPARS) and pay an annual water use fee. Beginning in 2021</w:t>
      </w:r>
      <w:r w:rsidR="004A18E0">
        <w:t>,</w:t>
      </w:r>
      <w:r>
        <w:t xml:space="preserve"> the DNR also offered farmers an opportunity to conduct a self-audit of their water conservation practices</w:t>
      </w:r>
      <w:r w:rsidR="00016F62">
        <w:t xml:space="preserve">. </w:t>
      </w:r>
      <w:r w:rsidR="004A18E0">
        <w:t xml:space="preserve">This </w:t>
      </w:r>
      <w:r w:rsidR="00016F62">
        <w:t>quick, free</w:t>
      </w:r>
      <w:r>
        <w:t xml:space="preserve"> survey </w:t>
      </w:r>
      <w:r w:rsidR="004A18E0">
        <w:t>helps you</w:t>
      </w:r>
      <w:r>
        <w:t xml:space="preserve"> think about all aspects of </w:t>
      </w:r>
      <w:proofErr w:type="gramStart"/>
      <w:r>
        <w:t>your water use and how you might improve efficiency</w:t>
      </w:r>
      <w:proofErr w:type="gramEnd"/>
      <w:r>
        <w:t xml:space="preserve">. Just </w:t>
      </w:r>
      <w:r w:rsidR="004A18E0">
        <w:t>as</w:t>
      </w:r>
      <w:r>
        <w:t xml:space="preserve"> every business should periodically audit their bookkeeping and energy use, it is a good practice to examine your water use and </w:t>
      </w:r>
      <w:r w:rsidR="00016F62">
        <w:t>consider how you can reduce the amount of water use</w:t>
      </w:r>
      <w:r w:rsidR="009D7EC9">
        <w:t>d</w:t>
      </w:r>
      <w:r w:rsidR="00016F62">
        <w:t xml:space="preserve"> without negatively affecting your crops.</w:t>
      </w:r>
    </w:p>
    <w:p w14:paraId="3801327C" w14:textId="3C8628A8" w:rsidR="00016F62" w:rsidRDefault="00016F62">
      <w:proofErr w:type="gramStart"/>
      <w:r>
        <w:t xml:space="preserve">The Water Conservation Report is powered by </w:t>
      </w:r>
      <w:proofErr w:type="spellStart"/>
      <w:r>
        <w:t>ESPWater</w:t>
      </w:r>
      <w:proofErr w:type="spellEnd"/>
      <w:r>
        <w:t>, a software system that is similar to one business</w:t>
      </w:r>
      <w:r w:rsidR="00287098">
        <w:t>es</w:t>
      </w:r>
      <w:r>
        <w:t xml:space="preserve"> across the state use to evaluate their energy savings</w:t>
      </w:r>
      <w:proofErr w:type="gramEnd"/>
      <w:r>
        <w:t>. The checkboxes are easy to complete</w:t>
      </w:r>
      <w:r w:rsidR="004A18E0">
        <w:t>.</w:t>
      </w:r>
      <w:r>
        <w:t xml:space="preserve"> </w:t>
      </w:r>
      <w:r w:rsidR="008D56E5">
        <w:t>The</w:t>
      </w:r>
      <w:r w:rsidR="004309BA">
        <w:t xml:space="preserve"> report </w:t>
      </w:r>
      <w:r>
        <w:t>systematically evaluate all aspects of agricultural water use and provides ide</w:t>
      </w:r>
      <w:r w:rsidR="009F27F2">
        <w:t>a</w:t>
      </w:r>
      <w:r w:rsidR="009D7EC9">
        <w:t>s for improving water efficiency</w:t>
      </w:r>
      <w:r>
        <w:t>.</w:t>
      </w:r>
    </w:p>
    <w:p w14:paraId="20FA85DB" w14:textId="77777777" w:rsidR="00016F62" w:rsidRDefault="00016F62">
      <w:r>
        <w:t xml:space="preserve">The questions in the Water Conservation Report </w:t>
      </w:r>
      <w:proofErr w:type="gramStart"/>
      <w:r>
        <w:t>were developed</w:t>
      </w:r>
      <w:proofErr w:type="gramEnd"/>
      <w:r>
        <w:t xml:space="preserve"> in cooperation with irrigators, </w:t>
      </w:r>
      <w:r w:rsidR="00287098">
        <w:t xml:space="preserve">the </w:t>
      </w:r>
      <w:r>
        <w:t xml:space="preserve">Minnesota Department of Agriculture, </w:t>
      </w:r>
      <w:r w:rsidR="009F27F2">
        <w:t xml:space="preserve">staff from </w:t>
      </w:r>
      <w:r>
        <w:t>Soil and Wa</w:t>
      </w:r>
      <w:r w:rsidR="009F27F2">
        <w:t>ter Conservation Districts</w:t>
      </w:r>
      <w:r>
        <w:t xml:space="preserve">, and the University of Minnesota </w:t>
      </w:r>
      <w:r w:rsidR="009F27F2">
        <w:t>Department of Soil, Water, and Climate. Questions examine wells, pumps, meters, irrigation eq</w:t>
      </w:r>
      <w:r w:rsidR="00620DEB">
        <w:t>uipment and system design, seed</w:t>
      </w:r>
      <w:r w:rsidR="009F27F2">
        <w:t xml:space="preserve"> selection and</w:t>
      </w:r>
      <w:r w:rsidR="00620DEB">
        <w:t xml:space="preserve"> plant</w:t>
      </w:r>
      <w:r w:rsidR="009F27F2">
        <w:t xml:space="preserve"> management, maintenance, control systems, scheduling, training and education. </w:t>
      </w:r>
    </w:p>
    <w:p w14:paraId="45EDEEFC" w14:textId="09B7E425" w:rsidR="009F27F2" w:rsidRDefault="009F27F2">
      <w:r>
        <w:t xml:space="preserve">Here are some of the highlights from the 2022 Water Conservation Report </w:t>
      </w:r>
      <w:r w:rsidR="00287098">
        <w:t>by</w:t>
      </w:r>
      <w:r>
        <w:t xml:space="preserve"> Agricultural Irrigators:</w:t>
      </w:r>
    </w:p>
    <w:tbl>
      <w:tblPr>
        <w:tblStyle w:val="TableGrid"/>
        <w:tblW w:w="0" w:type="auto"/>
        <w:tblLook w:val="04A0" w:firstRow="1" w:lastRow="0" w:firstColumn="1" w:lastColumn="0" w:noHBand="0" w:noVBand="1"/>
      </w:tblPr>
      <w:tblGrid>
        <w:gridCol w:w="8815"/>
      </w:tblGrid>
      <w:tr w:rsidR="00620DEB" w14:paraId="23E4FC88" w14:textId="77777777" w:rsidTr="00BC1249">
        <w:tc>
          <w:tcPr>
            <w:tcW w:w="8815" w:type="dxa"/>
          </w:tcPr>
          <w:p w14:paraId="53F61DE0" w14:textId="01D28E5A" w:rsidR="00620DEB" w:rsidRPr="00620DEB" w:rsidRDefault="00BC1249">
            <w:pPr>
              <w:rPr>
                <w:b/>
              </w:rPr>
            </w:pPr>
            <w:r>
              <w:rPr>
                <w:b/>
              </w:rPr>
              <w:t xml:space="preserve">Irrigation </w:t>
            </w:r>
            <w:r w:rsidR="00620DEB" w:rsidRPr="00620DEB">
              <w:rPr>
                <w:b/>
              </w:rPr>
              <w:t xml:space="preserve">Equipment Efficiency - Top measures </w:t>
            </w:r>
            <w:r w:rsidR="008D56E5">
              <w:rPr>
                <w:b/>
              </w:rPr>
              <w:t>d</w:t>
            </w:r>
            <w:r>
              <w:rPr>
                <w:b/>
              </w:rPr>
              <w:t xml:space="preserve">uring </w:t>
            </w:r>
            <w:r w:rsidR="00620DEB" w:rsidRPr="00620DEB">
              <w:rPr>
                <w:b/>
              </w:rPr>
              <w:t>2021</w:t>
            </w:r>
          </w:p>
        </w:tc>
      </w:tr>
      <w:tr w:rsidR="00620DEB" w14:paraId="2575D0EC" w14:textId="77777777" w:rsidTr="00BC1249">
        <w:tc>
          <w:tcPr>
            <w:tcW w:w="8815" w:type="dxa"/>
          </w:tcPr>
          <w:p w14:paraId="22B8C54D" w14:textId="77777777" w:rsidR="00620DEB" w:rsidRDefault="00F503B2" w:rsidP="00620DEB">
            <w:pPr>
              <w:tabs>
                <w:tab w:val="left" w:pos="1924"/>
              </w:tabs>
            </w:pPr>
            <w:r w:rsidRPr="00620DEB">
              <w:t>52% have end-gun management</w:t>
            </w:r>
          </w:p>
        </w:tc>
      </w:tr>
      <w:tr w:rsidR="00F503B2" w14:paraId="369F328F" w14:textId="77777777" w:rsidTr="00BC1249">
        <w:tc>
          <w:tcPr>
            <w:tcW w:w="8815" w:type="dxa"/>
          </w:tcPr>
          <w:p w14:paraId="33DCBF2F" w14:textId="77777777" w:rsidR="00F503B2" w:rsidRPr="00620DEB" w:rsidRDefault="00F503B2" w:rsidP="00620DEB">
            <w:pPr>
              <w:tabs>
                <w:tab w:val="left" w:pos="1924"/>
              </w:tabs>
            </w:pPr>
            <w:r w:rsidRPr="00620DEB">
              <w:t>46% can shut off water to unused areas</w:t>
            </w:r>
          </w:p>
        </w:tc>
      </w:tr>
      <w:tr w:rsidR="00F503B2" w14:paraId="462DE2C3" w14:textId="77777777" w:rsidTr="00BC1249">
        <w:tc>
          <w:tcPr>
            <w:tcW w:w="8815" w:type="dxa"/>
          </w:tcPr>
          <w:p w14:paraId="1463728A" w14:textId="271577BC" w:rsidR="00F503B2" w:rsidRPr="00620DEB" w:rsidRDefault="00F503B2" w:rsidP="00620DEB">
            <w:pPr>
              <w:tabs>
                <w:tab w:val="left" w:pos="1924"/>
              </w:tabs>
            </w:pPr>
            <w:r w:rsidRPr="00620DEB">
              <w:t>45% have low</w:t>
            </w:r>
            <w:r w:rsidR="004309BA">
              <w:t xml:space="preserve"> </w:t>
            </w:r>
            <w:r w:rsidRPr="00620DEB">
              <w:t>volume</w:t>
            </w:r>
            <w:r w:rsidR="004309BA">
              <w:t>/</w:t>
            </w:r>
            <w:r w:rsidRPr="00620DEB">
              <w:t>pressure nozzles</w:t>
            </w:r>
          </w:p>
        </w:tc>
      </w:tr>
      <w:tr w:rsidR="00F503B2" w14:paraId="4F7D6693" w14:textId="77777777" w:rsidTr="00BC1249">
        <w:tc>
          <w:tcPr>
            <w:tcW w:w="8815" w:type="dxa"/>
          </w:tcPr>
          <w:p w14:paraId="69612961" w14:textId="77777777" w:rsidR="00F503B2" w:rsidRPr="00620DEB" w:rsidRDefault="00F503B2" w:rsidP="00620DEB">
            <w:pPr>
              <w:tabs>
                <w:tab w:val="left" w:pos="1924"/>
              </w:tabs>
            </w:pPr>
            <w:r w:rsidRPr="00620DEB">
              <w:t>42% have new or better nozzles</w:t>
            </w:r>
          </w:p>
        </w:tc>
      </w:tr>
      <w:tr w:rsidR="00F503B2" w14:paraId="3A474214" w14:textId="77777777" w:rsidTr="00BC1249">
        <w:tc>
          <w:tcPr>
            <w:tcW w:w="8815" w:type="dxa"/>
          </w:tcPr>
          <w:p w14:paraId="18D4E44E" w14:textId="7D9F2387" w:rsidR="00F503B2" w:rsidRPr="00620DEB" w:rsidRDefault="00F503B2" w:rsidP="00620DEB">
            <w:pPr>
              <w:tabs>
                <w:tab w:val="left" w:pos="1924"/>
              </w:tabs>
            </w:pPr>
            <w:r w:rsidRPr="00620DEB">
              <w:t>28% have a variable rate distribution system installed with speed control, zone control or both</w:t>
            </w:r>
          </w:p>
        </w:tc>
      </w:tr>
    </w:tbl>
    <w:p w14:paraId="5ABEC684" w14:textId="77777777" w:rsidR="00620DEB" w:rsidRDefault="00620DEB" w:rsidP="00F503B2">
      <w:pPr>
        <w:spacing w:after="0" w:line="240" w:lineRule="auto"/>
      </w:pPr>
    </w:p>
    <w:p w14:paraId="63D29A35" w14:textId="77777777" w:rsidR="00F503B2" w:rsidRPr="00F503B2" w:rsidRDefault="00F503B2" w:rsidP="00F503B2">
      <w:pPr>
        <w:spacing w:after="0" w:line="240" w:lineRule="auto"/>
        <w:rPr>
          <w:b/>
        </w:rPr>
      </w:pPr>
      <w:r w:rsidRPr="00F503B2">
        <w:rPr>
          <w:b/>
        </w:rPr>
        <w:t>Maintenance - Top measures 2021</w:t>
      </w:r>
    </w:p>
    <w:p w14:paraId="2172BE72" w14:textId="77777777" w:rsidR="00F503B2" w:rsidRDefault="00F503B2" w:rsidP="00455E33">
      <w:pPr>
        <w:pStyle w:val="ListParagraph"/>
        <w:numPr>
          <w:ilvl w:val="0"/>
          <w:numId w:val="5"/>
        </w:numPr>
        <w:spacing w:after="0" w:line="240" w:lineRule="auto"/>
      </w:pPr>
      <w:r w:rsidRPr="00F503B2">
        <w:t>Leak detection and repair</w:t>
      </w:r>
    </w:p>
    <w:p w14:paraId="4A00D110" w14:textId="77777777" w:rsidR="00F503B2" w:rsidRDefault="00F503B2" w:rsidP="00455E33">
      <w:pPr>
        <w:pStyle w:val="ListParagraph"/>
        <w:numPr>
          <w:ilvl w:val="0"/>
          <w:numId w:val="5"/>
        </w:numPr>
        <w:spacing w:after="0" w:line="240" w:lineRule="auto"/>
      </w:pPr>
      <w:r w:rsidRPr="00F503B2">
        <w:t>Off-peak irrigating</w:t>
      </w:r>
    </w:p>
    <w:p w14:paraId="1C612EC1" w14:textId="77777777" w:rsidR="00F503B2" w:rsidRDefault="00F503B2" w:rsidP="00455E33">
      <w:pPr>
        <w:pStyle w:val="ListParagraph"/>
        <w:numPr>
          <w:ilvl w:val="0"/>
          <w:numId w:val="5"/>
        </w:numPr>
        <w:spacing w:after="0" w:line="240" w:lineRule="auto"/>
      </w:pPr>
      <w:r w:rsidRPr="00F503B2">
        <w:t>Install</w:t>
      </w:r>
      <w:r w:rsidR="00287098">
        <w:t>ed</w:t>
      </w:r>
      <w:r w:rsidRPr="00F503B2">
        <w:t xml:space="preserve"> backflow prevention system</w:t>
      </w:r>
    </w:p>
    <w:p w14:paraId="574B50B8" w14:textId="77777777" w:rsidR="00F503B2" w:rsidRDefault="00F503B2" w:rsidP="00455E33">
      <w:pPr>
        <w:pStyle w:val="ListParagraph"/>
        <w:numPr>
          <w:ilvl w:val="0"/>
          <w:numId w:val="5"/>
        </w:numPr>
        <w:spacing w:after="0" w:line="240" w:lineRule="auto"/>
      </w:pPr>
      <w:r w:rsidRPr="00F503B2">
        <w:t>Test sprinkler application rates and uniformity</w:t>
      </w:r>
    </w:p>
    <w:p w14:paraId="7F647BEE" w14:textId="77777777" w:rsidR="00F503B2" w:rsidRDefault="00F503B2" w:rsidP="00F503B2">
      <w:pPr>
        <w:spacing w:after="0" w:line="240" w:lineRule="auto"/>
      </w:pPr>
    </w:p>
    <w:p w14:paraId="4CF3588A" w14:textId="77777777" w:rsidR="00F503B2" w:rsidRPr="00F503B2" w:rsidRDefault="00F503B2" w:rsidP="00F503B2">
      <w:pPr>
        <w:spacing w:after="0" w:line="240" w:lineRule="auto"/>
        <w:rPr>
          <w:b/>
        </w:rPr>
      </w:pPr>
      <w:r w:rsidRPr="00F503B2">
        <w:rPr>
          <w:b/>
        </w:rPr>
        <w:t>Moisture Monitoring - Top measures 2021</w:t>
      </w:r>
    </w:p>
    <w:p w14:paraId="2E98825F" w14:textId="0A0F3507" w:rsidR="00F503B2" w:rsidRDefault="00F503B2" w:rsidP="00455E33">
      <w:pPr>
        <w:pStyle w:val="ListParagraph"/>
        <w:numPr>
          <w:ilvl w:val="0"/>
          <w:numId w:val="2"/>
        </w:numPr>
        <w:spacing w:after="0" w:line="240" w:lineRule="auto"/>
      </w:pPr>
      <w:r w:rsidRPr="00F503B2">
        <w:t>Regular</w:t>
      </w:r>
      <w:r w:rsidR="004309BA">
        <w:t>ly</w:t>
      </w:r>
      <w:r w:rsidRPr="00F503B2">
        <w:t xml:space="preserve"> scout</w:t>
      </w:r>
      <w:r w:rsidR="004309BA">
        <w:t xml:space="preserve"> </w:t>
      </w:r>
      <w:r w:rsidRPr="00F503B2">
        <w:t>crops for moisture</w:t>
      </w:r>
    </w:p>
    <w:p w14:paraId="2BCE40FE" w14:textId="229E4583" w:rsidR="00F503B2" w:rsidRDefault="00F503B2" w:rsidP="00455E33">
      <w:pPr>
        <w:pStyle w:val="ListParagraph"/>
        <w:numPr>
          <w:ilvl w:val="0"/>
          <w:numId w:val="2"/>
        </w:numPr>
        <w:spacing w:after="0" w:line="240" w:lineRule="auto"/>
      </w:pPr>
      <w:r w:rsidRPr="00F503B2">
        <w:t xml:space="preserve">Rain gauges installed </w:t>
      </w:r>
      <w:r w:rsidR="00902215">
        <w:t>–</w:t>
      </w:r>
      <w:r w:rsidRPr="00F503B2">
        <w:t xml:space="preserve"> </w:t>
      </w:r>
      <w:r w:rsidR="00902215">
        <w:t>three</w:t>
      </w:r>
      <w:r w:rsidRPr="00F503B2">
        <w:t xml:space="preserve"> or more per field</w:t>
      </w:r>
    </w:p>
    <w:p w14:paraId="22A018E2" w14:textId="77777777" w:rsidR="00F503B2" w:rsidRDefault="00F503B2" w:rsidP="00455E33">
      <w:pPr>
        <w:pStyle w:val="ListParagraph"/>
        <w:numPr>
          <w:ilvl w:val="0"/>
          <w:numId w:val="2"/>
        </w:numPr>
        <w:spacing w:after="0" w:line="240" w:lineRule="auto"/>
      </w:pPr>
      <w:r w:rsidRPr="00F503B2">
        <w:t>Soil testing for water holding capacity</w:t>
      </w:r>
    </w:p>
    <w:p w14:paraId="72E749F3" w14:textId="77777777" w:rsidR="00BC1249" w:rsidRDefault="00BC1249" w:rsidP="00F503B2">
      <w:pPr>
        <w:spacing w:after="0" w:line="240" w:lineRule="auto"/>
      </w:pPr>
    </w:p>
    <w:p w14:paraId="2E0CE3CB" w14:textId="77777777" w:rsidR="00BC1249" w:rsidRPr="00BC1249" w:rsidRDefault="00BC1249" w:rsidP="00F503B2">
      <w:pPr>
        <w:spacing w:after="0" w:line="240" w:lineRule="auto"/>
        <w:rPr>
          <w:b/>
        </w:rPr>
      </w:pPr>
      <w:r w:rsidRPr="00BC1249">
        <w:rPr>
          <w:b/>
        </w:rPr>
        <w:lastRenderedPageBreak/>
        <w:t>Irrigation Scheduling - Top measures 2021</w:t>
      </w:r>
    </w:p>
    <w:p w14:paraId="3F8BA79B" w14:textId="77777777" w:rsidR="00BC1249" w:rsidRDefault="00BC1249" w:rsidP="00455E33">
      <w:pPr>
        <w:pStyle w:val="ListParagraph"/>
        <w:numPr>
          <w:ilvl w:val="0"/>
          <w:numId w:val="3"/>
        </w:numPr>
        <w:spacing w:after="0" w:line="240" w:lineRule="auto"/>
      </w:pPr>
      <w:r w:rsidRPr="00BC1249">
        <w:t>Crop-based irrigation scheduling method</w:t>
      </w:r>
    </w:p>
    <w:p w14:paraId="6BA9BC5F" w14:textId="2CDD6A43" w:rsidR="00BC1249" w:rsidRDefault="00BC1249" w:rsidP="00455E33">
      <w:pPr>
        <w:pStyle w:val="ListParagraph"/>
        <w:numPr>
          <w:ilvl w:val="0"/>
          <w:numId w:val="3"/>
        </w:numPr>
        <w:spacing w:after="0" w:line="240" w:lineRule="auto"/>
      </w:pPr>
      <w:r w:rsidRPr="00BC1249">
        <w:t xml:space="preserve">Checkbook </w:t>
      </w:r>
      <w:r w:rsidR="00902215">
        <w:t>m</w:t>
      </w:r>
      <w:r w:rsidRPr="00BC1249">
        <w:t>ethod</w:t>
      </w:r>
    </w:p>
    <w:p w14:paraId="69AC8B42" w14:textId="77777777" w:rsidR="00BC1249" w:rsidRDefault="00BC1249" w:rsidP="00455E33">
      <w:pPr>
        <w:pStyle w:val="ListParagraph"/>
        <w:numPr>
          <w:ilvl w:val="0"/>
          <w:numId w:val="3"/>
        </w:numPr>
        <w:spacing w:after="0" w:line="240" w:lineRule="auto"/>
      </w:pPr>
      <w:r w:rsidRPr="00BC1249">
        <w:t>Daily ET (evapotranspiration) monitoring</w:t>
      </w:r>
    </w:p>
    <w:p w14:paraId="1B6761D5" w14:textId="77777777" w:rsidR="00BC1249" w:rsidRDefault="00BC1249" w:rsidP="00F503B2">
      <w:pPr>
        <w:spacing w:after="0" w:line="240" w:lineRule="auto"/>
      </w:pPr>
    </w:p>
    <w:p w14:paraId="6820EFB5" w14:textId="4542649B" w:rsidR="00BC1249" w:rsidRPr="00BC1249" w:rsidRDefault="00BC1249" w:rsidP="00F503B2">
      <w:pPr>
        <w:spacing w:after="0" w:line="240" w:lineRule="auto"/>
        <w:rPr>
          <w:b/>
        </w:rPr>
      </w:pPr>
      <w:r w:rsidRPr="00BC1249">
        <w:rPr>
          <w:b/>
        </w:rPr>
        <w:t xml:space="preserve">Plant and Soil Management to Save Water </w:t>
      </w:r>
      <w:r w:rsidR="00902215">
        <w:rPr>
          <w:b/>
        </w:rPr>
        <w:t>–</w:t>
      </w:r>
      <w:r w:rsidRPr="00BC1249">
        <w:rPr>
          <w:b/>
        </w:rPr>
        <w:t xml:space="preserve"> Top measures</w:t>
      </w:r>
      <w:r w:rsidR="00455E33">
        <w:rPr>
          <w:b/>
        </w:rPr>
        <w:t xml:space="preserve"> 2021</w:t>
      </w:r>
    </w:p>
    <w:p w14:paraId="5298EFF5" w14:textId="1F1A671A" w:rsidR="00BC1249" w:rsidRDefault="00BC1249" w:rsidP="00455E33">
      <w:pPr>
        <w:pStyle w:val="ListParagraph"/>
        <w:numPr>
          <w:ilvl w:val="0"/>
          <w:numId w:val="4"/>
        </w:numPr>
        <w:spacing w:after="0" w:line="240" w:lineRule="auto"/>
      </w:pPr>
      <w:r w:rsidRPr="00BC1249">
        <w:t xml:space="preserve">Crop rotation </w:t>
      </w:r>
      <w:r w:rsidR="00902215">
        <w:t>–</w:t>
      </w:r>
      <w:r w:rsidRPr="00BC1249">
        <w:t xml:space="preserve"> using some crops with lower water needs</w:t>
      </w:r>
    </w:p>
    <w:p w14:paraId="503A77D9" w14:textId="77777777" w:rsidR="00BC1249" w:rsidRDefault="00BC1249" w:rsidP="00455E33">
      <w:pPr>
        <w:pStyle w:val="ListParagraph"/>
        <w:numPr>
          <w:ilvl w:val="0"/>
          <w:numId w:val="4"/>
        </w:numPr>
        <w:spacing w:after="0" w:line="240" w:lineRule="auto"/>
      </w:pPr>
      <w:r w:rsidRPr="00BC1249">
        <w:t>Use drought tolerant/lower water-use seed</w:t>
      </w:r>
    </w:p>
    <w:p w14:paraId="6E14A49C" w14:textId="77777777" w:rsidR="00BC1249" w:rsidRDefault="00BC1249" w:rsidP="00455E33">
      <w:pPr>
        <w:pStyle w:val="ListParagraph"/>
        <w:numPr>
          <w:ilvl w:val="0"/>
          <w:numId w:val="4"/>
        </w:numPr>
        <w:spacing w:after="0" w:line="240" w:lineRule="auto"/>
      </w:pPr>
      <w:r w:rsidRPr="00BC1249">
        <w:t>Use a soil test to determine fertilizer needs</w:t>
      </w:r>
    </w:p>
    <w:p w14:paraId="28FBDA47" w14:textId="52F20D49" w:rsidR="00BC1249" w:rsidRDefault="00BC1249" w:rsidP="00455E33">
      <w:pPr>
        <w:pStyle w:val="ListParagraph"/>
        <w:numPr>
          <w:ilvl w:val="0"/>
          <w:numId w:val="4"/>
        </w:numPr>
        <w:spacing w:after="0" w:line="240" w:lineRule="auto"/>
      </w:pPr>
      <w:r w:rsidRPr="00BC1249">
        <w:t xml:space="preserve">Regularly work to improve soil health </w:t>
      </w:r>
      <w:r w:rsidR="00902215">
        <w:t>–</w:t>
      </w:r>
      <w:r w:rsidRPr="00BC1249">
        <w:t xml:space="preserve"> cover crops, improve organic matter</w:t>
      </w:r>
    </w:p>
    <w:p w14:paraId="60F194F5" w14:textId="77777777" w:rsidR="00BC1249" w:rsidRDefault="00BC1249" w:rsidP="00455E33">
      <w:pPr>
        <w:pStyle w:val="ListParagraph"/>
        <w:numPr>
          <w:ilvl w:val="0"/>
          <w:numId w:val="4"/>
        </w:numPr>
        <w:spacing w:after="0" w:line="240" w:lineRule="auto"/>
      </w:pPr>
      <w:r>
        <w:t>R</w:t>
      </w:r>
      <w:r w:rsidRPr="00BC1249">
        <w:t>egularly scout crops, follow integrated Pest Management and Best Management Practices</w:t>
      </w:r>
    </w:p>
    <w:p w14:paraId="2EEC5991" w14:textId="77777777" w:rsidR="00BC1249" w:rsidRDefault="00BC1249" w:rsidP="00F503B2">
      <w:pPr>
        <w:spacing w:after="0" w:line="240" w:lineRule="auto"/>
      </w:pPr>
    </w:p>
    <w:p w14:paraId="3C34CBFE" w14:textId="04349182" w:rsidR="000E7B30" w:rsidRDefault="00BC1249" w:rsidP="00F503B2">
      <w:pPr>
        <w:spacing w:after="0" w:line="240" w:lineRule="auto"/>
      </w:pPr>
      <w:r>
        <w:t>Water is an essential input for agricultural production</w:t>
      </w:r>
      <w:r w:rsidR="00902215">
        <w:t>,</w:t>
      </w:r>
      <w:r>
        <w:t xml:space="preserve"> which in turn plays an important role in </w:t>
      </w:r>
      <w:r w:rsidR="009D7EC9">
        <w:t xml:space="preserve">global </w:t>
      </w:r>
      <w:r>
        <w:t>food security. Irrigated agriculture is</w:t>
      </w:r>
      <w:r w:rsidR="000E7B30">
        <w:t xml:space="preserve"> routinely </w:t>
      </w:r>
      <w:r>
        <w:t>more productive than</w:t>
      </w:r>
      <w:r w:rsidR="000E7B30">
        <w:t xml:space="preserve"> rain-fed agricultural land</w:t>
      </w:r>
      <w:r w:rsidR="00287098">
        <w:t>, especially in sandy coarse-textured soils</w:t>
      </w:r>
      <w:r w:rsidR="000E7B30">
        <w:t xml:space="preserve">. </w:t>
      </w:r>
      <w:r w:rsidR="004309BA" w:rsidRPr="004309BA">
        <w:t xml:space="preserve"> </w:t>
      </w:r>
      <w:r w:rsidR="004309BA">
        <w:t xml:space="preserve">Whether </w:t>
      </w:r>
      <w:proofErr w:type="gramStart"/>
      <w:r w:rsidR="004309BA">
        <w:t>you’re</w:t>
      </w:r>
      <w:proofErr w:type="gramEnd"/>
      <w:r w:rsidR="004309BA">
        <w:t xml:space="preserve"> in a water-rich part of Minnesota or an area with water sustainability challenges, it is up to each individual farmer to increase their water stewardship efforts. </w:t>
      </w:r>
      <w:r w:rsidR="000E7B30">
        <w:t xml:space="preserve">What are you doing to </w:t>
      </w:r>
      <w:r w:rsidR="00287098">
        <w:t>use</w:t>
      </w:r>
      <w:r w:rsidR="000E7B30">
        <w:t xml:space="preserve"> less water and </w:t>
      </w:r>
      <w:r w:rsidR="00BF0FB6">
        <w:t>still produce abundant</w:t>
      </w:r>
      <w:r w:rsidR="000E7B30">
        <w:t xml:space="preserve"> crops?</w:t>
      </w:r>
    </w:p>
    <w:p w14:paraId="5082B194" w14:textId="77777777" w:rsidR="000E7B30" w:rsidRDefault="000E7B30" w:rsidP="00F503B2">
      <w:pPr>
        <w:spacing w:after="0" w:line="240" w:lineRule="auto"/>
      </w:pPr>
    </w:p>
    <w:p w14:paraId="40E36098" w14:textId="02594CF9" w:rsidR="00BC1249" w:rsidRDefault="000E7B30" w:rsidP="00F503B2">
      <w:pPr>
        <w:spacing w:after="0" w:line="240" w:lineRule="auto"/>
      </w:pPr>
      <w:r>
        <w:t>You are encouraged to increase your water use efficiency each year and track your successes using the Minnesota DNR Water Conservation Reporting System. Watch for emails in November and January reminding you to complete the report</w:t>
      </w:r>
      <w:r w:rsidR="009D7EC9">
        <w:t xml:space="preserve"> by March 30</w:t>
      </w:r>
      <w:r>
        <w:t>. Assistance is available if you are un</w:t>
      </w:r>
      <w:r w:rsidR="00287098">
        <w:t>familiar</w:t>
      </w:r>
      <w:r>
        <w:t xml:space="preserve"> with electronic reporting.</w:t>
      </w:r>
      <w:r w:rsidR="009D7EC9">
        <w:t xml:space="preserve"> Best wishes for a safe and successful harvest.</w:t>
      </w:r>
    </w:p>
    <w:sectPr w:rsidR="00BC1249">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0BC" w16cex:dateUtc="2022-07-27T16:32:00Z"/>
  <w16cex:commentExtensible w16cex:durableId="268BA11D" w16cex:dateUtc="2022-07-27T16:33:00Z"/>
  <w16cex:commentExtensible w16cex:durableId="268BA201" w16cex:dateUtc="2022-07-27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C7629" w16cid:durableId="268BA0BC"/>
  <w16cid:commentId w16cid:paraId="48AB3734" w16cid:durableId="268BA11D"/>
  <w16cid:commentId w16cid:paraId="5892A82C" w16cid:durableId="268BA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758BF" w14:textId="77777777" w:rsidR="00321058" w:rsidRDefault="00321058" w:rsidP="00321058">
      <w:pPr>
        <w:spacing w:after="0" w:line="240" w:lineRule="auto"/>
      </w:pPr>
      <w:r>
        <w:separator/>
      </w:r>
    </w:p>
  </w:endnote>
  <w:endnote w:type="continuationSeparator" w:id="0">
    <w:p w14:paraId="470BC0FA" w14:textId="77777777" w:rsidR="00321058" w:rsidRDefault="00321058" w:rsidP="0032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F989" w14:textId="77777777" w:rsidR="00321058" w:rsidRDefault="00321058" w:rsidP="00321058">
      <w:pPr>
        <w:spacing w:after="0" w:line="240" w:lineRule="auto"/>
      </w:pPr>
      <w:r>
        <w:separator/>
      </w:r>
    </w:p>
  </w:footnote>
  <w:footnote w:type="continuationSeparator" w:id="0">
    <w:p w14:paraId="0F81C3C9" w14:textId="77777777" w:rsidR="00321058" w:rsidRDefault="00321058" w:rsidP="0032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2C03F" w14:textId="478895B1" w:rsidR="00321058" w:rsidRDefault="00321058">
    <w:pPr>
      <w:pStyle w:val="Header"/>
    </w:pPr>
    <w:r w:rsidRPr="007E5CA4">
      <w:rPr>
        <w:noProof/>
      </w:rPr>
      <w:drawing>
        <wp:inline distT="0" distB="0" distL="0" distR="0" wp14:anchorId="5DE36F75" wp14:editId="7937B245">
          <wp:extent cx="1936750" cy="355911"/>
          <wp:effectExtent l="0" t="0" r="0" b="0"/>
          <wp:docPr id="3" name="Picture 3" descr="H:\Logos\DN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DNR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3559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E38"/>
    <w:multiLevelType w:val="hybridMultilevel"/>
    <w:tmpl w:val="76A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50EE8"/>
    <w:multiLevelType w:val="hybridMultilevel"/>
    <w:tmpl w:val="06F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65263"/>
    <w:multiLevelType w:val="hybridMultilevel"/>
    <w:tmpl w:val="B3AC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C29CA"/>
    <w:multiLevelType w:val="hybridMultilevel"/>
    <w:tmpl w:val="C24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94B9C"/>
    <w:multiLevelType w:val="hybridMultilevel"/>
    <w:tmpl w:val="AB30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7"/>
    <w:rsid w:val="000141BF"/>
    <w:rsid w:val="00016F62"/>
    <w:rsid w:val="000E7B30"/>
    <w:rsid w:val="001B4FC6"/>
    <w:rsid w:val="00287098"/>
    <w:rsid w:val="00295607"/>
    <w:rsid w:val="002C1696"/>
    <w:rsid w:val="00321058"/>
    <w:rsid w:val="004309BA"/>
    <w:rsid w:val="00455E33"/>
    <w:rsid w:val="004A18E0"/>
    <w:rsid w:val="00620DEB"/>
    <w:rsid w:val="008D56E5"/>
    <w:rsid w:val="00902215"/>
    <w:rsid w:val="009D7EC9"/>
    <w:rsid w:val="009F27F2"/>
    <w:rsid w:val="00BC1249"/>
    <w:rsid w:val="00BF0FB6"/>
    <w:rsid w:val="00BF5118"/>
    <w:rsid w:val="00CA0CCC"/>
    <w:rsid w:val="00F5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8DBB"/>
  <w15:chartTrackingRefBased/>
  <w15:docId w15:val="{095FBD0D-70FF-4652-88CE-76B04FB6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5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60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2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098"/>
    <w:pPr>
      <w:ind w:left="720"/>
      <w:contextualSpacing/>
    </w:pPr>
  </w:style>
  <w:style w:type="paragraph" w:styleId="BalloonText">
    <w:name w:val="Balloon Text"/>
    <w:basedOn w:val="Normal"/>
    <w:link w:val="BalloonTextChar"/>
    <w:uiPriority w:val="99"/>
    <w:semiHidden/>
    <w:unhideWhenUsed/>
    <w:rsid w:val="00287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98"/>
    <w:rPr>
      <w:rFonts w:ascii="Segoe UI" w:hAnsi="Segoe UI" w:cs="Segoe UI"/>
      <w:sz w:val="18"/>
      <w:szCs w:val="18"/>
    </w:rPr>
  </w:style>
  <w:style w:type="character" w:styleId="CommentReference">
    <w:name w:val="annotation reference"/>
    <w:basedOn w:val="DefaultParagraphFont"/>
    <w:uiPriority w:val="99"/>
    <w:semiHidden/>
    <w:unhideWhenUsed/>
    <w:rsid w:val="00287098"/>
    <w:rPr>
      <w:sz w:val="16"/>
      <w:szCs w:val="16"/>
    </w:rPr>
  </w:style>
  <w:style w:type="paragraph" w:styleId="CommentText">
    <w:name w:val="annotation text"/>
    <w:basedOn w:val="Normal"/>
    <w:link w:val="CommentTextChar"/>
    <w:uiPriority w:val="99"/>
    <w:semiHidden/>
    <w:unhideWhenUsed/>
    <w:rsid w:val="00287098"/>
    <w:pPr>
      <w:spacing w:line="240" w:lineRule="auto"/>
    </w:pPr>
    <w:rPr>
      <w:sz w:val="20"/>
      <w:szCs w:val="20"/>
    </w:rPr>
  </w:style>
  <w:style w:type="character" w:customStyle="1" w:styleId="CommentTextChar">
    <w:name w:val="Comment Text Char"/>
    <w:basedOn w:val="DefaultParagraphFont"/>
    <w:link w:val="CommentText"/>
    <w:uiPriority w:val="99"/>
    <w:semiHidden/>
    <w:rsid w:val="00287098"/>
    <w:rPr>
      <w:sz w:val="20"/>
      <w:szCs w:val="20"/>
    </w:rPr>
  </w:style>
  <w:style w:type="paragraph" w:styleId="CommentSubject">
    <w:name w:val="annotation subject"/>
    <w:basedOn w:val="CommentText"/>
    <w:next w:val="CommentText"/>
    <w:link w:val="CommentSubjectChar"/>
    <w:uiPriority w:val="99"/>
    <w:semiHidden/>
    <w:unhideWhenUsed/>
    <w:rsid w:val="00287098"/>
    <w:rPr>
      <w:b/>
      <w:bCs/>
    </w:rPr>
  </w:style>
  <w:style w:type="character" w:customStyle="1" w:styleId="CommentSubjectChar">
    <w:name w:val="Comment Subject Char"/>
    <w:basedOn w:val="CommentTextChar"/>
    <w:link w:val="CommentSubject"/>
    <w:uiPriority w:val="99"/>
    <w:semiHidden/>
    <w:rsid w:val="00287098"/>
    <w:rPr>
      <w:b/>
      <w:bCs/>
      <w:sz w:val="20"/>
      <w:szCs w:val="20"/>
    </w:rPr>
  </w:style>
  <w:style w:type="paragraph" w:styleId="Revision">
    <w:name w:val="Revision"/>
    <w:hidden/>
    <w:uiPriority w:val="99"/>
    <w:semiHidden/>
    <w:rsid w:val="002C1696"/>
    <w:pPr>
      <w:spacing w:after="0" w:line="240" w:lineRule="auto"/>
    </w:pPr>
  </w:style>
  <w:style w:type="paragraph" w:styleId="Header">
    <w:name w:val="header"/>
    <w:basedOn w:val="Normal"/>
    <w:link w:val="HeaderChar"/>
    <w:uiPriority w:val="99"/>
    <w:unhideWhenUsed/>
    <w:rsid w:val="00321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58"/>
  </w:style>
  <w:style w:type="paragraph" w:styleId="Footer">
    <w:name w:val="footer"/>
    <w:basedOn w:val="Normal"/>
    <w:link w:val="FooterChar"/>
    <w:uiPriority w:val="99"/>
    <w:unhideWhenUsed/>
    <w:rsid w:val="00321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7177">
      <w:bodyDiv w:val="1"/>
      <w:marLeft w:val="0"/>
      <w:marRight w:val="0"/>
      <w:marTop w:val="0"/>
      <w:marBottom w:val="0"/>
      <w:divBdr>
        <w:top w:val="none" w:sz="0" w:space="0" w:color="auto"/>
        <w:left w:val="none" w:sz="0" w:space="0" w:color="auto"/>
        <w:bottom w:val="none" w:sz="0" w:space="0" w:color="auto"/>
        <w:right w:val="none" w:sz="0" w:space="0" w:color="auto"/>
      </w:divBdr>
    </w:div>
    <w:div w:id="792134931">
      <w:bodyDiv w:val="1"/>
      <w:marLeft w:val="0"/>
      <w:marRight w:val="0"/>
      <w:marTop w:val="0"/>
      <w:marBottom w:val="0"/>
      <w:divBdr>
        <w:top w:val="none" w:sz="0" w:space="0" w:color="auto"/>
        <w:left w:val="none" w:sz="0" w:space="0" w:color="auto"/>
        <w:bottom w:val="none" w:sz="0" w:space="0" w:color="auto"/>
        <w:right w:val="none" w:sz="0" w:space="0" w:color="auto"/>
      </w:divBdr>
    </w:div>
    <w:div w:id="852306790">
      <w:bodyDiv w:val="1"/>
      <w:marLeft w:val="0"/>
      <w:marRight w:val="0"/>
      <w:marTop w:val="0"/>
      <w:marBottom w:val="0"/>
      <w:divBdr>
        <w:top w:val="none" w:sz="0" w:space="0" w:color="auto"/>
        <w:left w:val="none" w:sz="0" w:space="0" w:color="auto"/>
        <w:bottom w:val="none" w:sz="0" w:space="0" w:color="auto"/>
        <w:right w:val="none" w:sz="0" w:space="0" w:color="auto"/>
      </w:divBdr>
    </w:div>
    <w:div w:id="8841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Carmelita M (DNR)</dc:creator>
  <cp:keywords/>
  <dc:description/>
  <cp:lastModifiedBy>Miller, Dan W (DNR)</cp:lastModifiedBy>
  <cp:revision>3</cp:revision>
  <dcterms:created xsi:type="dcterms:W3CDTF">2022-07-27T18:39:00Z</dcterms:created>
  <dcterms:modified xsi:type="dcterms:W3CDTF">2022-08-05T18:15:00Z</dcterms:modified>
</cp:coreProperties>
</file>