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7B9B9" w14:textId="4E49F3F9" w:rsidR="00AD40EB" w:rsidRDefault="005A6C33" w:rsidP="00724AAC">
      <w:pPr>
        <w:spacing w:line="276" w:lineRule="auto"/>
        <w:rPr>
          <w:rFonts w:ascii="Helvetica" w:hAnsi="Helvetica"/>
        </w:rPr>
      </w:pPr>
      <w:r>
        <w:rPr>
          <w:rFonts w:ascii="Helvetica" w:hAnsi="Helvetica"/>
          <w:noProof/>
        </w:rPr>
        <w:drawing>
          <wp:inline distT="0" distB="0" distL="0" distR="0" wp14:anchorId="1FB17728" wp14:editId="13A10F7E">
            <wp:extent cx="2976282" cy="740573"/>
            <wp:effectExtent l="0" t="0" r="0" b="0"/>
            <wp:docPr id="322497574" name="Picture 1" descr="A blue and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97574" name="Picture 1" descr="A blue and black letter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07664" cy="748382"/>
                    </a:xfrm>
                    <a:prstGeom prst="rect">
                      <a:avLst/>
                    </a:prstGeom>
                  </pic:spPr>
                </pic:pic>
              </a:graphicData>
            </a:graphic>
          </wp:inline>
        </w:drawing>
      </w:r>
    </w:p>
    <w:p w14:paraId="307C1513" w14:textId="5D2CD909" w:rsidR="00C60841" w:rsidRDefault="00C60841" w:rsidP="00724AAC">
      <w:pPr>
        <w:spacing w:line="276" w:lineRule="auto"/>
        <w:rPr>
          <w:rFonts w:ascii="Helvetica" w:hAnsi="Helvetica"/>
        </w:rPr>
      </w:pPr>
      <w:r>
        <w:rPr>
          <w:rFonts w:ascii="Helvetica" w:hAnsi="Helvetica"/>
        </w:rPr>
        <w:t>UV Disinfection System Design for wastewater projects.</w:t>
      </w:r>
    </w:p>
    <w:p w14:paraId="5A23C361" w14:textId="77777777" w:rsidR="00AD40EB" w:rsidRDefault="00AD40EB" w:rsidP="00724AAC">
      <w:pPr>
        <w:spacing w:line="276" w:lineRule="auto"/>
        <w:rPr>
          <w:rFonts w:ascii="Helvetica" w:hAnsi="Helvetica"/>
        </w:rPr>
      </w:pPr>
    </w:p>
    <w:p w14:paraId="5AA13E13" w14:textId="14892D10" w:rsidR="00000000" w:rsidRDefault="00724AAC" w:rsidP="00724AAC">
      <w:pPr>
        <w:spacing w:line="276" w:lineRule="auto"/>
        <w:rPr>
          <w:rFonts w:ascii="Helvetica" w:hAnsi="Helvetica"/>
        </w:rPr>
      </w:pPr>
      <w:r>
        <w:rPr>
          <w:rFonts w:ascii="Helvetica" w:hAnsi="Helvetica"/>
        </w:rPr>
        <w:t xml:space="preserve">Environmental engineers that are tasked with designing an ultraviolet disinfection wastewater system has a few options.   The type of system will be based on a number of factors.  </w:t>
      </w:r>
    </w:p>
    <w:p w14:paraId="39F608EE" w14:textId="2EC15A3E" w:rsidR="00724AAC" w:rsidRDefault="00724AAC" w:rsidP="00724AAC">
      <w:pPr>
        <w:spacing w:line="276" w:lineRule="auto"/>
        <w:rPr>
          <w:rFonts w:ascii="Helvetica" w:hAnsi="Helvetica"/>
        </w:rPr>
      </w:pPr>
    </w:p>
    <w:p w14:paraId="66B6DB80" w14:textId="6D046386" w:rsidR="00724AAC" w:rsidRDefault="00724AAC" w:rsidP="00724AAC">
      <w:pPr>
        <w:spacing w:line="276" w:lineRule="auto"/>
        <w:rPr>
          <w:rFonts w:ascii="Helvetica" w:hAnsi="Helvetica"/>
        </w:rPr>
      </w:pPr>
      <w:r>
        <w:rPr>
          <w:rFonts w:ascii="Helvetica" w:hAnsi="Helvetica"/>
        </w:rPr>
        <w:t>The following items are required to properly make the determination:</w:t>
      </w:r>
    </w:p>
    <w:p w14:paraId="5C6AFB9F" w14:textId="0F43EAFE" w:rsidR="00724AAC" w:rsidRDefault="00724AAC" w:rsidP="00724AAC">
      <w:pPr>
        <w:spacing w:line="276" w:lineRule="auto"/>
        <w:rPr>
          <w:rFonts w:ascii="Helvetica" w:hAnsi="Helvetica"/>
        </w:rPr>
      </w:pPr>
    </w:p>
    <w:p w14:paraId="3433E4D1" w14:textId="1EF327DF" w:rsidR="00724AAC" w:rsidRDefault="00724AAC" w:rsidP="00724AAC">
      <w:pPr>
        <w:pStyle w:val="ListParagraph"/>
        <w:numPr>
          <w:ilvl w:val="0"/>
          <w:numId w:val="1"/>
        </w:numPr>
        <w:spacing w:line="276" w:lineRule="auto"/>
        <w:rPr>
          <w:rFonts w:ascii="Helvetica" w:hAnsi="Helvetica"/>
        </w:rPr>
      </w:pPr>
      <w:r>
        <w:rPr>
          <w:rFonts w:ascii="Helvetica" w:hAnsi="Helvetica"/>
        </w:rPr>
        <w:t>Flow Rates</w:t>
      </w:r>
    </w:p>
    <w:p w14:paraId="714D56F9" w14:textId="77777777" w:rsidR="00724AAC" w:rsidRDefault="00724AAC" w:rsidP="00724AAC">
      <w:pPr>
        <w:pStyle w:val="ListParagraph"/>
        <w:spacing w:line="276" w:lineRule="auto"/>
        <w:rPr>
          <w:rFonts w:ascii="Helvetica" w:hAnsi="Helvetica"/>
        </w:rPr>
      </w:pPr>
    </w:p>
    <w:p w14:paraId="3B9AB8CA" w14:textId="4DF37FB1" w:rsidR="00724AAC" w:rsidRDefault="00724AAC" w:rsidP="00724AAC">
      <w:pPr>
        <w:pStyle w:val="ListParagraph"/>
        <w:numPr>
          <w:ilvl w:val="1"/>
          <w:numId w:val="1"/>
        </w:numPr>
        <w:spacing w:line="276" w:lineRule="auto"/>
        <w:rPr>
          <w:rFonts w:ascii="Helvetica" w:hAnsi="Helvetica"/>
        </w:rPr>
      </w:pPr>
      <w:r>
        <w:rPr>
          <w:rFonts w:ascii="Helvetica" w:hAnsi="Helvetica"/>
        </w:rPr>
        <w:t>Peak flow rate.   What is the instant peak flow rate?</w:t>
      </w:r>
      <w:r w:rsidR="005A6C33">
        <w:rPr>
          <w:rFonts w:ascii="Helvetica" w:hAnsi="Helvetica"/>
        </w:rPr>
        <w:t xml:space="preserve">   Worst Case Scenario.</w:t>
      </w:r>
    </w:p>
    <w:p w14:paraId="48AD6EF0" w14:textId="112CEF8E" w:rsidR="00724AAC" w:rsidRDefault="00724AAC" w:rsidP="00724AAC">
      <w:pPr>
        <w:pStyle w:val="ListParagraph"/>
        <w:numPr>
          <w:ilvl w:val="1"/>
          <w:numId w:val="1"/>
        </w:numPr>
        <w:spacing w:line="276" w:lineRule="auto"/>
        <w:rPr>
          <w:rFonts w:ascii="Helvetica" w:hAnsi="Helvetica"/>
        </w:rPr>
      </w:pPr>
      <w:r>
        <w:rPr>
          <w:rFonts w:ascii="Helvetica" w:hAnsi="Helvetica"/>
        </w:rPr>
        <w:t>No flow rate.  Understanding of no flow time periods.  Will it decant?</w:t>
      </w:r>
      <w:r w:rsidR="005A6C33">
        <w:rPr>
          <w:rFonts w:ascii="Helvetica" w:hAnsi="Helvetica"/>
        </w:rPr>
        <w:t xml:space="preserve">  We ask this to see how long the lamps will be on.   Lamps are usually on as long as there is some flow.   The most important issue is that the lamps need to be covered with water.  If they burn in the air, the sleeves will </w:t>
      </w:r>
      <w:proofErr w:type="gramStart"/>
      <w:r w:rsidR="005A6C33">
        <w:rPr>
          <w:rFonts w:ascii="Helvetica" w:hAnsi="Helvetica"/>
        </w:rPr>
        <w:t>foul</w:t>
      </w:r>
      <w:proofErr w:type="gramEnd"/>
      <w:r w:rsidR="005A6C33">
        <w:rPr>
          <w:rFonts w:ascii="Helvetica" w:hAnsi="Helvetica"/>
        </w:rPr>
        <w:t xml:space="preserve"> and the lamps can become damaged.</w:t>
      </w:r>
    </w:p>
    <w:p w14:paraId="2C3BBA1D" w14:textId="606B87C7" w:rsidR="00724AAC" w:rsidRDefault="00724AAC" w:rsidP="00724AAC">
      <w:pPr>
        <w:pStyle w:val="ListParagraph"/>
        <w:numPr>
          <w:ilvl w:val="1"/>
          <w:numId w:val="1"/>
        </w:numPr>
        <w:spacing w:line="276" w:lineRule="auto"/>
        <w:rPr>
          <w:rFonts w:ascii="Helvetica" w:hAnsi="Helvetica"/>
        </w:rPr>
      </w:pPr>
      <w:r>
        <w:rPr>
          <w:rFonts w:ascii="Helvetica" w:hAnsi="Helvetica"/>
        </w:rPr>
        <w:t>Average flow rate.  What will the system typical see?</w:t>
      </w:r>
    </w:p>
    <w:p w14:paraId="1844B57C" w14:textId="77777777" w:rsidR="00724AAC" w:rsidRDefault="00724AAC" w:rsidP="00724AAC">
      <w:pPr>
        <w:pStyle w:val="ListParagraph"/>
        <w:spacing w:line="276" w:lineRule="auto"/>
        <w:ind w:left="1440"/>
        <w:rPr>
          <w:rFonts w:ascii="Helvetica" w:hAnsi="Helvetica"/>
        </w:rPr>
      </w:pPr>
    </w:p>
    <w:p w14:paraId="42F587E7" w14:textId="653D02DA" w:rsidR="00724AAC" w:rsidRDefault="00724AAC" w:rsidP="00724AAC">
      <w:pPr>
        <w:pStyle w:val="ListParagraph"/>
        <w:numPr>
          <w:ilvl w:val="0"/>
          <w:numId w:val="1"/>
        </w:numPr>
        <w:spacing w:line="276" w:lineRule="auto"/>
        <w:rPr>
          <w:rFonts w:ascii="Helvetica" w:hAnsi="Helvetica"/>
        </w:rPr>
      </w:pPr>
      <w:r>
        <w:rPr>
          <w:rFonts w:ascii="Helvetica" w:hAnsi="Helvetica"/>
        </w:rPr>
        <w:t>Location</w:t>
      </w:r>
    </w:p>
    <w:p w14:paraId="5BD09D90" w14:textId="77777777" w:rsidR="00724AAC" w:rsidRDefault="00724AAC" w:rsidP="00724AAC">
      <w:pPr>
        <w:pStyle w:val="ListParagraph"/>
        <w:spacing w:line="276" w:lineRule="auto"/>
        <w:rPr>
          <w:rFonts w:ascii="Helvetica" w:hAnsi="Helvetica"/>
        </w:rPr>
      </w:pPr>
    </w:p>
    <w:p w14:paraId="0C2CB540" w14:textId="20496213" w:rsidR="00724AAC" w:rsidRDefault="00724AAC" w:rsidP="00724AAC">
      <w:pPr>
        <w:pStyle w:val="ListParagraph"/>
        <w:numPr>
          <w:ilvl w:val="1"/>
          <w:numId w:val="1"/>
        </w:numPr>
        <w:spacing w:line="276" w:lineRule="auto"/>
        <w:rPr>
          <w:rFonts w:ascii="Helvetica" w:hAnsi="Helvetica"/>
        </w:rPr>
      </w:pPr>
      <w:r>
        <w:rPr>
          <w:rFonts w:ascii="Helvetica" w:hAnsi="Helvetica"/>
        </w:rPr>
        <w:t>Is the system indoor or outdoor?   What are the environmental conditions of the UV installation site?</w:t>
      </w:r>
      <w:r w:rsidR="005A6C33">
        <w:rPr>
          <w:rFonts w:ascii="Helvetica" w:hAnsi="Helvetica"/>
        </w:rPr>
        <w:t xml:space="preserve">   If outdoors, is there a protective cover over the system?   High heat is a consideration.</w:t>
      </w:r>
    </w:p>
    <w:p w14:paraId="6FF83727" w14:textId="77777777" w:rsidR="00AD40EB" w:rsidRDefault="00AD40EB" w:rsidP="00724AAC">
      <w:pPr>
        <w:pStyle w:val="ListParagraph"/>
        <w:numPr>
          <w:ilvl w:val="1"/>
          <w:numId w:val="1"/>
        </w:numPr>
        <w:spacing w:line="276" w:lineRule="auto"/>
        <w:rPr>
          <w:rFonts w:ascii="Helvetica" w:hAnsi="Helvetica"/>
        </w:rPr>
      </w:pPr>
      <w:r>
        <w:rPr>
          <w:rFonts w:ascii="Helvetica" w:hAnsi="Helvetica"/>
        </w:rPr>
        <w:t>What is available power?</w:t>
      </w:r>
    </w:p>
    <w:p w14:paraId="1351EB9D" w14:textId="23F4589D" w:rsidR="00724AAC" w:rsidRDefault="003101CD" w:rsidP="00724AAC">
      <w:pPr>
        <w:pStyle w:val="ListParagraph"/>
        <w:numPr>
          <w:ilvl w:val="1"/>
          <w:numId w:val="1"/>
        </w:numPr>
        <w:spacing w:line="276" w:lineRule="auto"/>
        <w:rPr>
          <w:rFonts w:ascii="Helvetica" w:hAnsi="Helvetica"/>
        </w:rPr>
      </w:pPr>
      <w:r>
        <w:rPr>
          <w:rFonts w:ascii="Helvetica" w:hAnsi="Helvetica"/>
        </w:rPr>
        <w:t>Does the location have utilities like water or air?</w:t>
      </w:r>
    </w:p>
    <w:p w14:paraId="7E3B6244" w14:textId="0F7BB635" w:rsidR="003101CD" w:rsidRDefault="003101CD" w:rsidP="00724AAC">
      <w:pPr>
        <w:pStyle w:val="ListParagraph"/>
        <w:numPr>
          <w:ilvl w:val="1"/>
          <w:numId w:val="1"/>
        </w:numPr>
        <w:spacing w:line="276" w:lineRule="auto"/>
        <w:rPr>
          <w:rFonts w:ascii="Helvetica" w:hAnsi="Helvetica"/>
        </w:rPr>
      </w:pPr>
      <w:r>
        <w:rPr>
          <w:rFonts w:ascii="Helvetica" w:hAnsi="Helvetica"/>
        </w:rPr>
        <w:t>Is it a new system or a retro fit of an existing system?   If existing, what are the dimensions?</w:t>
      </w:r>
    </w:p>
    <w:p w14:paraId="42E1007E" w14:textId="77777777" w:rsidR="003101CD" w:rsidRDefault="003101CD" w:rsidP="003101CD">
      <w:pPr>
        <w:pStyle w:val="ListParagraph"/>
        <w:spacing w:line="276" w:lineRule="auto"/>
        <w:ind w:left="1440"/>
        <w:rPr>
          <w:rFonts w:ascii="Helvetica" w:hAnsi="Helvetica"/>
        </w:rPr>
      </w:pPr>
    </w:p>
    <w:p w14:paraId="133E59CA" w14:textId="59C24618" w:rsidR="003101CD" w:rsidRDefault="003101CD" w:rsidP="003101CD">
      <w:pPr>
        <w:pStyle w:val="ListParagraph"/>
        <w:numPr>
          <w:ilvl w:val="0"/>
          <w:numId w:val="1"/>
        </w:numPr>
        <w:spacing w:line="276" w:lineRule="auto"/>
        <w:rPr>
          <w:rFonts w:ascii="Helvetica" w:hAnsi="Helvetica"/>
        </w:rPr>
      </w:pPr>
      <w:r>
        <w:rPr>
          <w:rFonts w:ascii="Helvetica" w:hAnsi="Helvetica"/>
        </w:rPr>
        <w:t>Layout</w:t>
      </w:r>
    </w:p>
    <w:p w14:paraId="0D07D9F8" w14:textId="77777777" w:rsidR="003101CD" w:rsidRDefault="003101CD" w:rsidP="003101CD">
      <w:pPr>
        <w:pStyle w:val="ListParagraph"/>
        <w:spacing w:line="276" w:lineRule="auto"/>
        <w:rPr>
          <w:rFonts w:ascii="Helvetica" w:hAnsi="Helvetica"/>
        </w:rPr>
      </w:pPr>
    </w:p>
    <w:p w14:paraId="5B1C69AC" w14:textId="77777777" w:rsidR="00AD40EB" w:rsidRDefault="003101CD" w:rsidP="003101CD">
      <w:pPr>
        <w:pStyle w:val="ListParagraph"/>
        <w:numPr>
          <w:ilvl w:val="1"/>
          <w:numId w:val="1"/>
        </w:numPr>
        <w:spacing w:line="276" w:lineRule="auto"/>
        <w:rPr>
          <w:rFonts w:ascii="Helvetica" w:hAnsi="Helvetica"/>
        </w:rPr>
      </w:pPr>
      <w:r>
        <w:rPr>
          <w:rFonts w:ascii="Helvetica" w:hAnsi="Helvetica"/>
        </w:rPr>
        <w:t xml:space="preserve">Will this be a gravity flow </w:t>
      </w:r>
      <w:r w:rsidRPr="005A6C33">
        <w:rPr>
          <w:rFonts w:ascii="Helvetica" w:hAnsi="Helvetica"/>
          <w:b/>
          <w:bCs/>
        </w:rPr>
        <w:t xml:space="preserve">open </w:t>
      </w:r>
      <w:proofErr w:type="gramStart"/>
      <w:r w:rsidRPr="005A6C33">
        <w:rPr>
          <w:rFonts w:ascii="Helvetica" w:hAnsi="Helvetica"/>
          <w:b/>
          <w:bCs/>
        </w:rPr>
        <w:t>channel</w:t>
      </w:r>
      <w:proofErr w:type="gramEnd"/>
      <w:r>
        <w:rPr>
          <w:rFonts w:ascii="Helvetica" w:hAnsi="Helvetica"/>
        </w:rPr>
        <w:t xml:space="preserve"> or will it be </w:t>
      </w:r>
      <w:r w:rsidRPr="005A6C33">
        <w:rPr>
          <w:rFonts w:ascii="Helvetica" w:hAnsi="Helvetica"/>
          <w:b/>
          <w:bCs/>
        </w:rPr>
        <w:t xml:space="preserve">piped </w:t>
      </w:r>
      <w:r>
        <w:rPr>
          <w:rFonts w:ascii="Helvetica" w:hAnsi="Helvetica"/>
        </w:rPr>
        <w:t>to and from?</w:t>
      </w:r>
    </w:p>
    <w:p w14:paraId="0D41C9C0" w14:textId="365C5CD3" w:rsidR="00AD40EB" w:rsidRDefault="00AD40EB" w:rsidP="00AD40EB">
      <w:pPr>
        <w:pStyle w:val="ListParagraph"/>
        <w:numPr>
          <w:ilvl w:val="2"/>
          <w:numId w:val="1"/>
        </w:numPr>
        <w:spacing w:line="276" w:lineRule="auto"/>
        <w:rPr>
          <w:rFonts w:ascii="Helvetica" w:hAnsi="Helvetica"/>
        </w:rPr>
      </w:pPr>
      <w:r>
        <w:rPr>
          <w:rFonts w:ascii="Helvetica" w:hAnsi="Helvetica"/>
        </w:rPr>
        <w:t xml:space="preserve">Open channel can be piped to and from </w:t>
      </w:r>
      <w:r w:rsidR="005A6C33">
        <w:rPr>
          <w:rFonts w:ascii="Helvetica" w:hAnsi="Helvetica"/>
        </w:rPr>
        <w:t>stainless</w:t>
      </w:r>
      <w:r>
        <w:rPr>
          <w:rFonts w:ascii="Helvetica" w:hAnsi="Helvetica"/>
        </w:rPr>
        <w:t xml:space="preserve"> steel channels with flange pattern</w:t>
      </w:r>
      <w:r w:rsidR="005A6C33">
        <w:rPr>
          <w:rFonts w:ascii="Helvetica" w:hAnsi="Helvetica"/>
        </w:rPr>
        <w:t xml:space="preserve"> or an actual flange.  Some contractors prefer actual flanges.</w:t>
      </w:r>
    </w:p>
    <w:p w14:paraId="765298F1" w14:textId="26F4F3FD" w:rsidR="003101CD" w:rsidRDefault="003101CD" w:rsidP="00AD40EB">
      <w:pPr>
        <w:pStyle w:val="ListParagraph"/>
        <w:numPr>
          <w:ilvl w:val="2"/>
          <w:numId w:val="1"/>
        </w:numPr>
        <w:spacing w:line="276" w:lineRule="auto"/>
        <w:rPr>
          <w:rFonts w:ascii="Helvetica" w:hAnsi="Helvetica"/>
        </w:rPr>
      </w:pPr>
      <w:r>
        <w:rPr>
          <w:rFonts w:ascii="Helvetica" w:hAnsi="Helvetica"/>
        </w:rPr>
        <w:lastRenderedPageBreak/>
        <w:t>Piping</w:t>
      </w:r>
      <w:r w:rsidR="00AD40EB">
        <w:rPr>
          <w:rFonts w:ascii="Helvetica" w:hAnsi="Helvetica"/>
        </w:rPr>
        <w:t xml:space="preserve"> to chambers and Teflon system</w:t>
      </w:r>
      <w:r>
        <w:rPr>
          <w:rFonts w:ascii="Helvetica" w:hAnsi="Helvetica"/>
        </w:rPr>
        <w:t xml:space="preserve"> is often gravity flow</w:t>
      </w:r>
      <w:r w:rsidR="00AD40EB">
        <w:rPr>
          <w:rFonts w:ascii="Helvetica" w:hAnsi="Helvetica"/>
        </w:rPr>
        <w:t>, even though it is piped</w:t>
      </w:r>
      <w:r>
        <w:rPr>
          <w:rFonts w:ascii="Helvetica" w:hAnsi="Helvetica"/>
        </w:rPr>
        <w:t>.</w:t>
      </w:r>
    </w:p>
    <w:p w14:paraId="50EB5731" w14:textId="17CBA3CA" w:rsidR="003101CD" w:rsidRDefault="003101CD" w:rsidP="003101CD">
      <w:pPr>
        <w:pStyle w:val="ListParagraph"/>
        <w:numPr>
          <w:ilvl w:val="1"/>
          <w:numId w:val="1"/>
        </w:numPr>
        <w:spacing w:line="276" w:lineRule="auto"/>
        <w:rPr>
          <w:rFonts w:ascii="Helvetica" w:hAnsi="Helvetica"/>
        </w:rPr>
      </w:pPr>
      <w:r>
        <w:rPr>
          <w:rFonts w:ascii="Helvetica" w:hAnsi="Helvetica"/>
        </w:rPr>
        <w:t>What type of redundancy is required?</w:t>
      </w:r>
      <w:r w:rsidR="00C60841">
        <w:rPr>
          <w:rFonts w:ascii="Helvetica" w:hAnsi="Helvetica"/>
        </w:rPr>
        <w:t xml:space="preserve">  Once known, do you want to have it in series, in parallel or in a U-turn configuration.</w:t>
      </w:r>
    </w:p>
    <w:p w14:paraId="3F2C8619" w14:textId="68B27AFD" w:rsidR="00AD40EB" w:rsidRDefault="00AD40EB" w:rsidP="003101CD">
      <w:pPr>
        <w:pStyle w:val="ListParagraph"/>
        <w:numPr>
          <w:ilvl w:val="1"/>
          <w:numId w:val="1"/>
        </w:numPr>
        <w:spacing w:line="276" w:lineRule="auto"/>
        <w:rPr>
          <w:rFonts w:ascii="Helvetica" w:hAnsi="Helvetica"/>
        </w:rPr>
      </w:pPr>
      <w:r>
        <w:rPr>
          <w:rFonts w:ascii="Helvetica" w:hAnsi="Helvetica"/>
        </w:rPr>
        <w:t xml:space="preserve">Analysis of orientation:  </w:t>
      </w:r>
      <w:r w:rsidR="00C60841">
        <w:rPr>
          <w:rFonts w:ascii="Helvetica" w:hAnsi="Helvetica"/>
        </w:rPr>
        <w:t xml:space="preserve">horizontal open channel, vertical open channel, chambered disinfection, Teflon tube disinfection. </w:t>
      </w:r>
    </w:p>
    <w:p w14:paraId="186ED2ED" w14:textId="77777777" w:rsidR="003101CD" w:rsidRDefault="003101CD" w:rsidP="003101CD">
      <w:pPr>
        <w:pStyle w:val="ListParagraph"/>
        <w:spacing w:line="276" w:lineRule="auto"/>
        <w:ind w:left="1440"/>
        <w:rPr>
          <w:rFonts w:ascii="Helvetica" w:hAnsi="Helvetica"/>
        </w:rPr>
      </w:pPr>
    </w:p>
    <w:p w14:paraId="477BAC00" w14:textId="72423E36" w:rsidR="003101CD" w:rsidRDefault="003101CD" w:rsidP="003101CD">
      <w:pPr>
        <w:pStyle w:val="ListParagraph"/>
        <w:numPr>
          <w:ilvl w:val="0"/>
          <w:numId w:val="1"/>
        </w:numPr>
        <w:spacing w:line="276" w:lineRule="auto"/>
        <w:rPr>
          <w:rFonts w:ascii="Helvetica" w:hAnsi="Helvetica"/>
        </w:rPr>
      </w:pPr>
      <w:r>
        <w:rPr>
          <w:rFonts w:ascii="Helvetica" w:hAnsi="Helvetica"/>
        </w:rPr>
        <w:t>Water Quality</w:t>
      </w:r>
    </w:p>
    <w:p w14:paraId="7259987F" w14:textId="77777777" w:rsidR="003101CD" w:rsidRDefault="003101CD" w:rsidP="003101CD">
      <w:pPr>
        <w:pStyle w:val="ListParagraph"/>
        <w:spacing w:line="276" w:lineRule="auto"/>
        <w:rPr>
          <w:rFonts w:ascii="Helvetica" w:hAnsi="Helvetica"/>
        </w:rPr>
      </w:pPr>
    </w:p>
    <w:p w14:paraId="1E59B35A" w14:textId="6D8FC177" w:rsidR="003101CD" w:rsidRDefault="003101CD" w:rsidP="003101CD">
      <w:pPr>
        <w:pStyle w:val="ListParagraph"/>
        <w:numPr>
          <w:ilvl w:val="1"/>
          <w:numId w:val="1"/>
        </w:numPr>
        <w:spacing w:line="276" w:lineRule="auto"/>
        <w:rPr>
          <w:rFonts w:ascii="Helvetica" w:hAnsi="Helvetica"/>
        </w:rPr>
      </w:pPr>
      <w:r>
        <w:rPr>
          <w:rFonts w:ascii="Helvetica" w:hAnsi="Helvetica"/>
        </w:rPr>
        <w:t>What is the treatment process prior to UV?</w:t>
      </w:r>
    </w:p>
    <w:p w14:paraId="3EFDE193" w14:textId="7F55A4D2" w:rsidR="00AD40EB" w:rsidRDefault="00AD40EB" w:rsidP="003101CD">
      <w:pPr>
        <w:pStyle w:val="ListParagraph"/>
        <w:numPr>
          <w:ilvl w:val="1"/>
          <w:numId w:val="1"/>
        </w:numPr>
        <w:spacing w:line="276" w:lineRule="auto"/>
        <w:rPr>
          <w:rFonts w:ascii="Helvetica" w:hAnsi="Helvetica"/>
        </w:rPr>
      </w:pPr>
      <w:r>
        <w:rPr>
          <w:rFonts w:ascii="Helvetica" w:hAnsi="Helvetica"/>
        </w:rPr>
        <w:t xml:space="preserve">Discharge permit in ???/100 ml for fecal coliform or </w:t>
      </w:r>
      <w:r w:rsidR="005A6C33">
        <w:rPr>
          <w:rFonts w:ascii="Helvetica" w:hAnsi="Helvetica"/>
        </w:rPr>
        <w:t>E.coli</w:t>
      </w:r>
      <w:r>
        <w:rPr>
          <w:rFonts w:ascii="Helvetica" w:hAnsi="Helvetica"/>
        </w:rPr>
        <w:t xml:space="preserve">.   200/100 ml fecal and 126/100 ml </w:t>
      </w:r>
      <w:proofErr w:type="gramStart"/>
      <w:r w:rsidR="005A6C33">
        <w:rPr>
          <w:rFonts w:ascii="Helvetica" w:hAnsi="Helvetica"/>
        </w:rPr>
        <w:t>E.coli</w:t>
      </w:r>
      <w:proofErr w:type="gramEnd"/>
      <w:r>
        <w:rPr>
          <w:rFonts w:ascii="Helvetica" w:hAnsi="Helvetica"/>
        </w:rPr>
        <w:t xml:space="preserve"> are typical.</w:t>
      </w:r>
    </w:p>
    <w:p w14:paraId="7FAACEB3" w14:textId="702A8056" w:rsidR="003101CD" w:rsidRDefault="003101CD" w:rsidP="003101CD">
      <w:pPr>
        <w:pStyle w:val="ListParagraph"/>
        <w:numPr>
          <w:ilvl w:val="1"/>
          <w:numId w:val="1"/>
        </w:numPr>
        <w:spacing w:line="276" w:lineRule="auto"/>
        <w:rPr>
          <w:rFonts w:ascii="Helvetica" w:hAnsi="Helvetica"/>
        </w:rPr>
      </w:pPr>
      <w:r>
        <w:rPr>
          <w:rFonts w:ascii="Helvetica" w:hAnsi="Helvetica"/>
        </w:rPr>
        <w:t xml:space="preserve">Ultraviolet transmittance percentage (UVT %).  This is the amount of energy absorbing material in the water.  65% is average. </w:t>
      </w:r>
    </w:p>
    <w:p w14:paraId="298A4B9E" w14:textId="77FFAA0B" w:rsidR="003101CD" w:rsidRDefault="003101CD" w:rsidP="003101CD">
      <w:pPr>
        <w:pStyle w:val="ListParagraph"/>
        <w:numPr>
          <w:ilvl w:val="1"/>
          <w:numId w:val="1"/>
        </w:numPr>
        <w:spacing w:line="276" w:lineRule="auto"/>
        <w:rPr>
          <w:rFonts w:ascii="Helvetica" w:hAnsi="Helvetica"/>
        </w:rPr>
      </w:pPr>
      <w:r>
        <w:rPr>
          <w:rFonts w:ascii="Helvetica" w:hAnsi="Helvetica"/>
        </w:rPr>
        <w:t>Total Suspended Solids (TSS)?  In mg/liters.   &lt;30 mg/l typical.</w:t>
      </w:r>
    </w:p>
    <w:p w14:paraId="3048853E" w14:textId="262B63EE" w:rsidR="003101CD" w:rsidRDefault="003101CD" w:rsidP="003101CD">
      <w:pPr>
        <w:pStyle w:val="ListParagraph"/>
        <w:numPr>
          <w:ilvl w:val="1"/>
          <w:numId w:val="1"/>
        </w:numPr>
        <w:spacing w:line="276" w:lineRule="auto"/>
        <w:rPr>
          <w:rFonts w:ascii="Helvetica" w:hAnsi="Helvetica"/>
        </w:rPr>
      </w:pPr>
      <w:r>
        <w:rPr>
          <w:rFonts w:ascii="Helvetica" w:hAnsi="Helvetica"/>
        </w:rPr>
        <w:t>Biological Oxygen Demand (BOD5) in mg/liters.  &lt;30 mg/l typical.</w:t>
      </w:r>
    </w:p>
    <w:p w14:paraId="69A565B8" w14:textId="655AC0FB" w:rsidR="003101CD" w:rsidRDefault="003101CD" w:rsidP="003101CD">
      <w:pPr>
        <w:pStyle w:val="ListParagraph"/>
        <w:numPr>
          <w:ilvl w:val="1"/>
          <w:numId w:val="1"/>
        </w:numPr>
        <w:spacing w:line="276" w:lineRule="auto"/>
        <w:rPr>
          <w:rFonts w:ascii="Helvetica" w:hAnsi="Helvetica"/>
        </w:rPr>
      </w:pPr>
      <w:r>
        <w:rPr>
          <w:rFonts w:ascii="Helvetica" w:hAnsi="Helvetica"/>
        </w:rPr>
        <w:t>Max mean particle size.  &lt;30 micron.</w:t>
      </w:r>
    </w:p>
    <w:p w14:paraId="65AA4BB3" w14:textId="5467287D" w:rsidR="003101CD" w:rsidRDefault="003101CD" w:rsidP="003101CD">
      <w:pPr>
        <w:pStyle w:val="ListParagraph"/>
        <w:numPr>
          <w:ilvl w:val="1"/>
          <w:numId w:val="1"/>
        </w:numPr>
        <w:spacing w:line="276" w:lineRule="auto"/>
        <w:rPr>
          <w:rFonts w:ascii="Helvetica" w:hAnsi="Helvetica"/>
        </w:rPr>
      </w:pPr>
      <w:r>
        <w:rPr>
          <w:rFonts w:ascii="Helvetica" w:hAnsi="Helvetica"/>
        </w:rPr>
        <w:t>Water temperature</w:t>
      </w:r>
      <w:r w:rsidR="00AD40EB">
        <w:rPr>
          <w:rFonts w:ascii="Helvetica" w:hAnsi="Helvetica"/>
        </w:rPr>
        <w:t xml:space="preserve"> range?</w:t>
      </w:r>
    </w:p>
    <w:p w14:paraId="6AFA55BC" w14:textId="3568A25E" w:rsidR="00AD40EB" w:rsidRDefault="00AD40EB" w:rsidP="003101CD">
      <w:pPr>
        <w:pStyle w:val="ListParagraph"/>
        <w:numPr>
          <w:ilvl w:val="1"/>
          <w:numId w:val="1"/>
        </w:numPr>
        <w:spacing w:line="276" w:lineRule="auto"/>
        <w:rPr>
          <w:rFonts w:ascii="Helvetica" w:hAnsi="Helvetica"/>
        </w:rPr>
      </w:pPr>
      <w:r>
        <w:rPr>
          <w:rFonts w:ascii="Helvetica" w:hAnsi="Helvetica"/>
        </w:rPr>
        <w:t>Ambient temperature range?</w:t>
      </w:r>
    </w:p>
    <w:p w14:paraId="0A29D24F" w14:textId="77777777" w:rsidR="00AD40EB" w:rsidRDefault="00AD40EB" w:rsidP="00AD40EB">
      <w:pPr>
        <w:pStyle w:val="ListParagraph"/>
        <w:spacing w:line="276" w:lineRule="auto"/>
        <w:ind w:left="1440"/>
        <w:rPr>
          <w:rFonts w:ascii="Helvetica" w:hAnsi="Helvetica"/>
        </w:rPr>
      </w:pPr>
    </w:p>
    <w:p w14:paraId="31A58193" w14:textId="5543729F" w:rsidR="00AD40EB" w:rsidRDefault="00AD40EB" w:rsidP="00AD40EB">
      <w:pPr>
        <w:pStyle w:val="ListParagraph"/>
        <w:numPr>
          <w:ilvl w:val="0"/>
          <w:numId w:val="1"/>
        </w:numPr>
        <w:spacing w:line="276" w:lineRule="auto"/>
        <w:rPr>
          <w:rFonts w:ascii="Helvetica" w:hAnsi="Helvetica"/>
        </w:rPr>
      </w:pPr>
      <w:r>
        <w:rPr>
          <w:rFonts w:ascii="Helvetica" w:hAnsi="Helvetica"/>
        </w:rPr>
        <w:t>Questions</w:t>
      </w:r>
      <w:r w:rsidR="005A6C33">
        <w:rPr>
          <w:rFonts w:ascii="Helvetica" w:hAnsi="Helvetica"/>
        </w:rPr>
        <w:t xml:space="preserve"> regarding Operation Costs</w:t>
      </w:r>
    </w:p>
    <w:p w14:paraId="732C7D50" w14:textId="77777777" w:rsidR="00AD40EB" w:rsidRDefault="00AD40EB" w:rsidP="00AD40EB">
      <w:pPr>
        <w:pStyle w:val="ListParagraph"/>
        <w:spacing w:line="276" w:lineRule="auto"/>
        <w:rPr>
          <w:rFonts w:ascii="Helvetica" w:hAnsi="Helvetica"/>
        </w:rPr>
      </w:pPr>
    </w:p>
    <w:p w14:paraId="784F8DE8" w14:textId="310CD85C" w:rsidR="00AD40EB" w:rsidRDefault="005A6C33" w:rsidP="00AD40EB">
      <w:pPr>
        <w:pStyle w:val="ListParagraph"/>
        <w:numPr>
          <w:ilvl w:val="1"/>
          <w:numId w:val="1"/>
        </w:numPr>
        <w:spacing w:line="276" w:lineRule="auto"/>
        <w:rPr>
          <w:rFonts w:ascii="Helvetica" w:hAnsi="Helvetica"/>
        </w:rPr>
      </w:pPr>
      <w:r>
        <w:rPr>
          <w:rFonts w:ascii="Helvetica" w:hAnsi="Helvetica"/>
        </w:rPr>
        <w:t xml:space="preserve">You should know for yearly budgeting:  </w:t>
      </w:r>
      <w:r w:rsidR="00C60841">
        <w:rPr>
          <w:rFonts w:ascii="Helvetica" w:hAnsi="Helvetica"/>
        </w:rPr>
        <w:t>Electrical usage.  What is the maximum</w:t>
      </w:r>
      <w:r>
        <w:rPr>
          <w:rFonts w:ascii="Helvetica" w:hAnsi="Helvetica"/>
        </w:rPr>
        <w:t>?</w:t>
      </w:r>
    </w:p>
    <w:p w14:paraId="53B27E18" w14:textId="66611A3A" w:rsidR="00C60841" w:rsidRDefault="00C60841" w:rsidP="00AD40EB">
      <w:pPr>
        <w:pStyle w:val="ListParagraph"/>
        <w:numPr>
          <w:ilvl w:val="1"/>
          <w:numId w:val="1"/>
        </w:numPr>
        <w:spacing w:line="276" w:lineRule="auto"/>
        <w:rPr>
          <w:rFonts w:ascii="Helvetica" w:hAnsi="Helvetica"/>
        </w:rPr>
      </w:pPr>
      <w:r>
        <w:rPr>
          <w:rFonts w:ascii="Helvetica" w:hAnsi="Helvetica"/>
        </w:rPr>
        <w:t>Parts usage.  How often do lamps need to be replaced?   How much do spare parts cost?</w:t>
      </w:r>
      <w:r w:rsidR="005A6C33">
        <w:rPr>
          <w:rFonts w:ascii="Helvetica" w:hAnsi="Helvetica"/>
        </w:rPr>
        <w:t xml:space="preserve"> </w:t>
      </w:r>
    </w:p>
    <w:p w14:paraId="4838A162" w14:textId="331E1698" w:rsidR="00C60841" w:rsidRDefault="00C60841" w:rsidP="00AD40EB">
      <w:pPr>
        <w:pStyle w:val="ListParagraph"/>
        <w:numPr>
          <w:ilvl w:val="1"/>
          <w:numId w:val="1"/>
        </w:numPr>
        <w:spacing w:line="276" w:lineRule="auto"/>
        <w:rPr>
          <w:rFonts w:ascii="Helvetica" w:hAnsi="Helvetica"/>
        </w:rPr>
      </w:pPr>
      <w:r>
        <w:rPr>
          <w:rFonts w:ascii="Helvetica" w:hAnsi="Helvetica"/>
        </w:rPr>
        <w:t>Service.  How much service is expected.</w:t>
      </w:r>
    </w:p>
    <w:p w14:paraId="245590F9" w14:textId="01A76C70" w:rsidR="00C60841" w:rsidRDefault="00C60841" w:rsidP="00C60841">
      <w:pPr>
        <w:pStyle w:val="ListParagraph"/>
        <w:spacing w:line="276" w:lineRule="auto"/>
        <w:ind w:left="1440"/>
        <w:rPr>
          <w:rFonts w:ascii="Helvetica" w:hAnsi="Helvetica"/>
        </w:rPr>
      </w:pPr>
    </w:p>
    <w:p w14:paraId="0EF7BF36" w14:textId="77777777" w:rsidR="00C60841" w:rsidRPr="00724AAC" w:rsidRDefault="00C60841" w:rsidP="00C60841">
      <w:pPr>
        <w:pStyle w:val="ListParagraph"/>
        <w:spacing w:line="276" w:lineRule="auto"/>
        <w:ind w:left="1440"/>
        <w:rPr>
          <w:rFonts w:ascii="Helvetica" w:hAnsi="Helvetica"/>
        </w:rPr>
      </w:pPr>
    </w:p>
    <w:sectPr w:rsidR="00C60841" w:rsidRPr="00724AAC" w:rsidSect="008D5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414E55"/>
    <w:multiLevelType w:val="hybridMultilevel"/>
    <w:tmpl w:val="03A2CA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95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AAC"/>
    <w:rsid w:val="00204E49"/>
    <w:rsid w:val="003101CD"/>
    <w:rsid w:val="005A6C33"/>
    <w:rsid w:val="00671698"/>
    <w:rsid w:val="006E0342"/>
    <w:rsid w:val="00724AAC"/>
    <w:rsid w:val="008D5CD9"/>
    <w:rsid w:val="009046E2"/>
    <w:rsid w:val="00AD40EB"/>
    <w:rsid w:val="00C60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2CDCBF"/>
  <w15:chartTrackingRefBased/>
  <w15:docId w15:val="{59F8C6A9-883B-104B-9798-7C7F213A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Donnellan</dc:creator>
  <cp:keywords/>
  <dc:description/>
  <cp:lastModifiedBy>Microsoft Office User</cp:lastModifiedBy>
  <cp:revision>2</cp:revision>
  <dcterms:created xsi:type="dcterms:W3CDTF">2024-09-05T15:39:00Z</dcterms:created>
  <dcterms:modified xsi:type="dcterms:W3CDTF">2024-09-05T15:39:00Z</dcterms:modified>
</cp:coreProperties>
</file>