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3D8479" w14:textId="77777777" w:rsidR="00DE7299" w:rsidRDefault="00232816">
      <w:pPr>
        <w:widowControl w:val="0"/>
        <w:tabs>
          <w:tab w:val="left" w:pos="0"/>
          <w:tab w:val="left" w:pos="1440"/>
          <w:tab w:val="left" w:pos="7920"/>
          <w:tab w:val="left" w:pos="10080"/>
        </w:tabs>
        <w:spacing w:line="240" w:lineRule="auto"/>
        <w:rPr>
          <w:b/>
          <w:sz w:val="24"/>
          <w:szCs w:val="24"/>
        </w:rPr>
      </w:pPr>
      <w:bookmarkStart w:id="0" w:name="_GoBack"/>
      <w:bookmarkEnd w:id="0"/>
      <w:r>
        <w:pict w14:anchorId="43299F41">
          <v:rect id="_x0000_i1025" style="width:0;height:1.5pt" o:hralign="center" o:hrstd="t" o:hr="t" fillcolor="#a0a0a0" stroked="f"/>
        </w:pict>
      </w:r>
    </w:p>
    <w:p w14:paraId="5A0FDC3D" w14:textId="5E258BB5" w:rsidR="00DE7299" w:rsidRDefault="00F960F6">
      <w:pPr>
        <w:widowControl w:val="0"/>
        <w:spacing w:line="240" w:lineRule="auto"/>
        <w:rPr>
          <w:b/>
          <w:sz w:val="28"/>
          <w:szCs w:val="28"/>
        </w:rPr>
      </w:pPr>
      <w:bookmarkStart w:id="1" w:name="_Hlk514223026"/>
      <w:r>
        <w:rPr>
          <w:b/>
          <w:sz w:val="28"/>
          <w:szCs w:val="28"/>
        </w:rPr>
        <w:t>AN ORDINANCE REPEALING ORDINANCE NUMBER 315 AND ADOPTING A NEW ORDINANCE ESTABLISHING A SCHEDULE OF WATER AND SEWER RATES, METER READINGS, BILLING PRACTICES, AND PAYMENT GUARANTEES</w:t>
      </w:r>
    </w:p>
    <w:bookmarkEnd w:id="1"/>
    <w:p w14:paraId="2D80F889" w14:textId="77777777" w:rsidR="00DE7299" w:rsidRDefault="00DE7299">
      <w:pPr>
        <w:widowControl w:val="0"/>
        <w:spacing w:line="240" w:lineRule="auto"/>
        <w:rPr>
          <w:b/>
          <w:sz w:val="24"/>
          <w:szCs w:val="24"/>
        </w:rPr>
      </w:pPr>
    </w:p>
    <w:p w14:paraId="47CB7A95" w14:textId="77777777" w:rsidR="00DE7299" w:rsidRDefault="00DE7299">
      <w:pPr>
        <w:widowControl w:val="0"/>
        <w:spacing w:line="240" w:lineRule="auto"/>
        <w:rPr>
          <w:b/>
          <w:sz w:val="24"/>
          <w:szCs w:val="24"/>
        </w:rPr>
      </w:pPr>
    </w:p>
    <w:p w14:paraId="642A85A9" w14:textId="77777777" w:rsidR="00DE7299" w:rsidRDefault="00220A18">
      <w:pPr>
        <w:widowControl w:val="0"/>
        <w:spacing w:line="240" w:lineRule="auto"/>
        <w:rPr>
          <w:sz w:val="24"/>
          <w:szCs w:val="24"/>
        </w:rPr>
      </w:pPr>
      <w:r>
        <w:rPr>
          <w:b/>
          <w:sz w:val="24"/>
          <w:szCs w:val="24"/>
        </w:rPr>
        <w:t xml:space="preserve">BE IT ORDAINED BY THE BOARD OF </w:t>
      </w:r>
      <w:r w:rsidR="00CB0729">
        <w:rPr>
          <w:b/>
          <w:sz w:val="24"/>
          <w:szCs w:val="24"/>
        </w:rPr>
        <w:t>TRUSTEES</w:t>
      </w:r>
      <w:r>
        <w:rPr>
          <w:b/>
          <w:sz w:val="24"/>
          <w:szCs w:val="24"/>
        </w:rPr>
        <w:t xml:space="preserve"> OF THE </w:t>
      </w:r>
      <w:r w:rsidR="00CB0729">
        <w:rPr>
          <w:b/>
          <w:sz w:val="24"/>
          <w:szCs w:val="24"/>
        </w:rPr>
        <w:t>VILLAGE OF FERRELVIEW</w:t>
      </w:r>
      <w:r>
        <w:rPr>
          <w:b/>
          <w:sz w:val="24"/>
          <w:szCs w:val="24"/>
        </w:rPr>
        <w:t xml:space="preserve">, MISSOURI AS FOLLOWS: </w:t>
      </w:r>
    </w:p>
    <w:p w14:paraId="4E5694F0" w14:textId="77777777" w:rsidR="00DE7299" w:rsidRDefault="00220A18">
      <w:pPr>
        <w:widowControl w:val="0"/>
        <w:spacing w:line="240" w:lineRule="auto"/>
        <w:rPr>
          <w:sz w:val="24"/>
          <w:szCs w:val="24"/>
        </w:rPr>
      </w:pPr>
      <w:r>
        <w:rPr>
          <w:b/>
          <w:sz w:val="24"/>
          <w:szCs w:val="24"/>
        </w:rPr>
        <w:t xml:space="preserve"> </w:t>
      </w:r>
    </w:p>
    <w:p w14:paraId="6A9C8E48" w14:textId="5E7A25A9"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1.</w:t>
      </w:r>
      <w:r w:rsidR="00F960F6">
        <w:rPr>
          <w:sz w:val="24"/>
          <w:szCs w:val="24"/>
        </w:rPr>
        <w:tab/>
        <w:t>Ordinance number 315 is hereby repealed</w:t>
      </w:r>
    </w:p>
    <w:p w14:paraId="130B4ADB" w14:textId="77777777" w:rsidR="00DE7299" w:rsidRDefault="00DE7299">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3438036" w14:textId="074B2211" w:rsidR="00DE7299" w:rsidRDefault="00220A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2.</w:t>
      </w:r>
      <w:r>
        <w:rPr>
          <w:sz w:val="24"/>
          <w:szCs w:val="24"/>
        </w:rPr>
        <w:tab/>
      </w:r>
      <w:r w:rsidR="00F960F6">
        <w:rPr>
          <w:sz w:val="24"/>
          <w:szCs w:val="24"/>
        </w:rPr>
        <w:tab/>
      </w:r>
      <w:r w:rsidR="007A178F">
        <w:rPr>
          <w:sz w:val="24"/>
          <w:szCs w:val="24"/>
        </w:rPr>
        <w:t>Meter Rates:  For all water purchased for use within the Village by any consumer or business a charge consisting of service charge</w:t>
      </w:r>
      <w:r w:rsidR="00175C1C">
        <w:rPr>
          <w:sz w:val="24"/>
          <w:szCs w:val="24"/>
        </w:rPr>
        <w:t>s</w:t>
      </w:r>
      <w:r w:rsidR="007A178F">
        <w:rPr>
          <w:sz w:val="24"/>
          <w:szCs w:val="24"/>
        </w:rPr>
        <w:t xml:space="preserve"> and a commodity charge</w:t>
      </w:r>
      <w:r w:rsidR="00175C1C">
        <w:rPr>
          <w:sz w:val="24"/>
          <w:szCs w:val="24"/>
        </w:rPr>
        <w:t>s</w:t>
      </w:r>
      <w:r w:rsidR="007A178F">
        <w:rPr>
          <w:sz w:val="24"/>
          <w:szCs w:val="24"/>
        </w:rPr>
        <w:t xml:space="preserve"> which shall be computed monthly for each billing period as prescribed in the general meter rate stated in Section 3 of this Ordinance.</w:t>
      </w:r>
      <w:r w:rsidR="00175C1C">
        <w:rPr>
          <w:sz w:val="24"/>
          <w:szCs w:val="24"/>
        </w:rPr>
        <w:t xml:space="preserve">  </w:t>
      </w:r>
    </w:p>
    <w:p w14:paraId="3F9A6A7D" w14:textId="77777777" w:rsidR="00DE7299" w:rsidRDefault="00DE72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880"/>
        <w:rPr>
          <w:sz w:val="24"/>
          <w:szCs w:val="24"/>
        </w:rPr>
      </w:pPr>
    </w:p>
    <w:p w14:paraId="2B918AE8" w14:textId="1BE8165D"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3.</w:t>
      </w:r>
      <w:r w:rsidR="007A178F">
        <w:rPr>
          <w:sz w:val="24"/>
          <w:szCs w:val="24"/>
        </w:rPr>
        <w:tab/>
        <w:t>General Meter Rates: For all metered water purchased for use wholly and exclusively within the Village by any customer the total charge shall be computed for each billing period and shall be as follows:</w:t>
      </w:r>
    </w:p>
    <w:p w14:paraId="31AEAFA6" w14:textId="1595402F" w:rsidR="007A178F" w:rsidRDefault="007A178F">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19CC0C7D" w14:textId="3F3708FF" w:rsidR="007A178F" w:rsidRDefault="007A178F">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Water:</w:t>
      </w:r>
      <w:r w:rsidR="00175C1C">
        <w:rPr>
          <w:sz w:val="24"/>
          <w:szCs w:val="24"/>
        </w:rPr>
        <w:t xml:space="preserve">    </w:t>
      </w:r>
      <w:r>
        <w:rPr>
          <w:sz w:val="24"/>
          <w:szCs w:val="24"/>
        </w:rPr>
        <w:t xml:space="preserve"> $  </w:t>
      </w:r>
      <w:r w:rsidR="000E0346">
        <w:rPr>
          <w:sz w:val="24"/>
          <w:szCs w:val="24"/>
        </w:rPr>
        <w:t>5.05</w:t>
      </w:r>
      <w:r>
        <w:rPr>
          <w:sz w:val="24"/>
          <w:szCs w:val="24"/>
        </w:rPr>
        <w:t xml:space="preserve"> per 1000 gallons of metered water usage</w:t>
      </w:r>
    </w:p>
    <w:p w14:paraId="3A55CAF5" w14:textId="77D20CE5"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 xml:space="preserve">Sewer:     $ </w:t>
      </w:r>
      <w:r w:rsidR="000E0346">
        <w:rPr>
          <w:sz w:val="24"/>
          <w:szCs w:val="24"/>
        </w:rPr>
        <w:t>6.26</w:t>
      </w:r>
      <w:r>
        <w:rPr>
          <w:sz w:val="24"/>
          <w:szCs w:val="24"/>
        </w:rPr>
        <w:t xml:space="preserve"> per 1000 gallons of metered water usage</w:t>
      </w:r>
      <w:r w:rsidR="000E0346">
        <w:rPr>
          <w:sz w:val="24"/>
          <w:szCs w:val="24"/>
        </w:rPr>
        <w:t xml:space="preserve"> plus a                                                        $13.60 monthly service charge</w:t>
      </w:r>
    </w:p>
    <w:p w14:paraId="1EFA5920" w14:textId="3D5D6705"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Meter:      $</w:t>
      </w:r>
      <w:r w:rsidR="006035B0">
        <w:rPr>
          <w:sz w:val="24"/>
          <w:szCs w:val="24"/>
        </w:rPr>
        <w:t>19.30</w:t>
      </w:r>
      <w:r>
        <w:rPr>
          <w:sz w:val="24"/>
          <w:szCs w:val="24"/>
        </w:rPr>
        <w:t xml:space="preserve"> per meter (Kansas City Meter Charge)</w:t>
      </w:r>
    </w:p>
    <w:p w14:paraId="133DA925" w14:textId="77777777" w:rsidR="00510AB5" w:rsidRDefault="00510AB5">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17B6371" w14:textId="0596EC07"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4.</w:t>
      </w:r>
      <w:r>
        <w:rPr>
          <w:sz w:val="24"/>
          <w:szCs w:val="24"/>
        </w:rPr>
        <w:tab/>
        <w:t>Repair, replacement and emergency fund:  There shall be a charge of 1.5 % of the total charges added to the monthly billing to be held in a fund specifically for maintenance and repair of the water system.</w:t>
      </w:r>
    </w:p>
    <w:p w14:paraId="09E97AAC" w14:textId="5D13DFD1"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5E7E2BC4" w14:textId="0F7705CF"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5.</w:t>
      </w:r>
      <w:r>
        <w:rPr>
          <w:sz w:val="24"/>
          <w:szCs w:val="24"/>
        </w:rPr>
        <w:tab/>
      </w:r>
      <w:r w:rsidR="003E0B5B">
        <w:rPr>
          <w:sz w:val="24"/>
          <w:szCs w:val="24"/>
        </w:rPr>
        <w:t>Connection Fee:  For initial connections there shall be charged and paid to the Village of Ferrelview and initial connection fee of:</w:t>
      </w:r>
    </w:p>
    <w:p w14:paraId="64268374" w14:textId="354177C8"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$750.00 for initial connection to a single-family dwelling</w:t>
      </w:r>
    </w:p>
    <w:p w14:paraId="37CF793A" w14:textId="2B9CFBE4"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$1500.00 for initial connection to a multi-family dwelling</w:t>
      </w:r>
    </w:p>
    <w:p w14:paraId="40781133" w14:textId="1F53400A"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$2500.00 for initial connection to a commercial building</w:t>
      </w:r>
    </w:p>
    <w:p w14:paraId="76CF4568" w14:textId="57CC774E"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5A09C39A" w14:textId="5DE55C7D"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6.</w:t>
      </w:r>
      <w:r>
        <w:rPr>
          <w:sz w:val="24"/>
          <w:szCs w:val="24"/>
        </w:rPr>
        <w:tab/>
        <w:t>Meter Reading and Billing Generally:  Water meters will be read and bills for services rendered monthly.  Bills may be estimated due to equipment related issues, should this be done, the billing will be based on the most recent three (3) months average.</w:t>
      </w:r>
    </w:p>
    <w:p w14:paraId="431A15B5" w14:textId="5ABF8E14"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153E8C44" w14:textId="77777777"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D15DC9D" w14:textId="77777777" w:rsidR="001079E1"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7.</w:t>
      </w:r>
      <w:r>
        <w:rPr>
          <w:sz w:val="24"/>
          <w:szCs w:val="24"/>
        </w:rPr>
        <w:tab/>
        <w:t>Services subject to disconnection for non-payment; Interest charges on unpaid balances:  Water and sewer services shall be subject to discontinuance without notice fifteen (15) days after the due date for the bill off these charges</w:t>
      </w:r>
      <w:r w:rsidR="001079E1">
        <w:rPr>
          <w:sz w:val="24"/>
          <w:szCs w:val="24"/>
        </w:rPr>
        <w:t>.  Each billing which carries forward an unpaid balance due shall have applied and interest charge of 5% per month for the entire amount due at the end of the preceding billing period.</w:t>
      </w:r>
    </w:p>
    <w:p w14:paraId="1BFE7641" w14:textId="77777777"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1BA807E" w14:textId="136E3143" w:rsidR="003E0B5B"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8.</w:t>
      </w:r>
      <w:r>
        <w:rPr>
          <w:sz w:val="24"/>
          <w:szCs w:val="24"/>
        </w:rPr>
        <w:tab/>
        <w:t>Charges for restoration of service:  On water services up to and including two (2) inches in diameter, a charge shall be made for restoration of service discontinued due to non-payment or for failure to have the meter readily accessible for reading</w:t>
      </w:r>
      <w:r w:rsidR="003E0B5B">
        <w:rPr>
          <w:sz w:val="24"/>
          <w:szCs w:val="24"/>
        </w:rPr>
        <w:t xml:space="preserve"> </w:t>
      </w:r>
      <w:r>
        <w:rPr>
          <w:sz w:val="24"/>
          <w:szCs w:val="24"/>
        </w:rPr>
        <w:t>as follows:</w:t>
      </w:r>
    </w:p>
    <w:p w14:paraId="5C1AC497" w14:textId="77777777"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5648A98" w14:textId="3B12D24E"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$50 for the first restoration in a 12 month period</w:t>
      </w:r>
    </w:p>
    <w:p w14:paraId="6F79750F" w14:textId="4C3AB87D"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$75 for the second restoration in a 12 month period</w:t>
      </w:r>
    </w:p>
    <w:p w14:paraId="03C463F6" w14:textId="4C609585"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$100 for the third and any subsequent restorations in a 12 month period</w:t>
      </w:r>
    </w:p>
    <w:p w14:paraId="3054EC74" w14:textId="44FFEF83"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29945879" w14:textId="30B1FAB7"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Said 12 month period to begin upon the date of the first restoration, and expire upon completion of 12 months without a restoration.</w:t>
      </w:r>
    </w:p>
    <w:p w14:paraId="36EC0943" w14:textId="182C0D75"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6D0D0B3B" w14:textId="05CE1873"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9. </w:t>
      </w:r>
      <w:r>
        <w:rPr>
          <w:sz w:val="24"/>
          <w:szCs w:val="24"/>
        </w:rPr>
        <w:tab/>
        <w:t>Bill payment guarantees:</w:t>
      </w:r>
      <w:r w:rsidR="00B322B3">
        <w:rPr>
          <w:sz w:val="24"/>
          <w:szCs w:val="24"/>
        </w:rPr>
        <w:t xml:space="preserve">  </w:t>
      </w:r>
    </w:p>
    <w:p w14:paraId="4E8CB856" w14:textId="47A34554" w:rsidR="00B322B3" w:rsidRDefault="00B322B3"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Required amount:  The Village Clerk is authorized and directed to require each consumer, before taking water under the general meter rate, to make a deposit against which the Clerk may charge any unpaid bills for water service, meter hydrant or valve resealing, restoration of service, meter repair, sewer or valve resealing, sewer service or other authorized charges.  Said deposit shall be Two Hundred Fifty ($250) Dollars for all residential accounts</w:t>
      </w:r>
      <w:r w:rsidR="00B66500">
        <w:rPr>
          <w:sz w:val="24"/>
          <w:szCs w:val="24"/>
        </w:rPr>
        <w:t xml:space="preserve"> and an average of one month’s billing (based on most recent year) for all commercial accounts.  No interest shall be paid on such deposits.  Deposits may, at the discretion of the Village Clerk, be split into multiple installments providing there is an additional payment of $150.00.</w:t>
      </w:r>
    </w:p>
    <w:p w14:paraId="5DA7877F" w14:textId="0EBBFC75" w:rsidR="00B66500" w:rsidRDefault="00B66500"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Additional deposit:  An additional deposit above the amount required</w:t>
      </w:r>
      <w:r w:rsidR="0079063D">
        <w:rPr>
          <w:sz w:val="24"/>
          <w:szCs w:val="24"/>
        </w:rPr>
        <w:t xml:space="preserve"> in subsection (a), not to exceed the estimated cost of three (3) months of water and sewer service, may be required by the Village Clerk for customers whose accounts reflect a history of repeated delinquencies.  Failure to provide this additional deposit shall constitute grounds for discontinuation of service.</w:t>
      </w:r>
    </w:p>
    <w:p w14:paraId="5CD0DEAE" w14:textId="56731CEF" w:rsidR="0079063D" w:rsidRDefault="0079063D"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Refunds: All bill payment guarantees taken shall be held until the account is terminated and the final balance is settled.</w:t>
      </w:r>
    </w:p>
    <w:p w14:paraId="1929EA26" w14:textId="040B0D23" w:rsidR="0079063D" w:rsidRDefault="0079063D"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Transfer of service: When a customer transfers service from one location to another within the village, the Village Clerk may transfer existing deposits to a new account.</w:t>
      </w:r>
    </w:p>
    <w:p w14:paraId="3703A6D8" w14:textId="5FB019A4" w:rsidR="0079063D" w:rsidRDefault="0079063D"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Termination of service:  In addition to any bill payment guarantee, all commercial accounts shall sign a contract for service specifying the part or parties responsible for payment.  These parties shall remain responsible for all water used until notification is received in writing of the date service is to be terminated.</w:t>
      </w:r>
    </w:p>
    <w:p w14:paraId="01D4881E" w14:textId="07CEEEB0" w:rsidR="004611CC" w:rsidRDefault="004611CC" w:rsidP="004611C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p>
    <w:p w14:paraId="28A7819F" w14:textId="09B53920" w:rsidR="004611CC" w:rsidRDefault="004611CC" w:rsidP="004611C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ab/>
      </w:r>
      <w:r>
        <w:rPr>
          <w:sz w:val="24"/>
          <w:szCs w:val="24"/>
        </w:rPr>
        <w:tab/>
        <w:t>SECTION 10.</w:t>
      </w:r>
      <w:r>
        <w:rPr>
          <w:sz w:val="24"/>
          <w:szCs w:val="24"/>
        </w:rPr>
        <w:tab/>
        <w:t>Water Meters – Generally:</w:t>
      </w:r>
    </w:p>
    <w:p w14:paraId="085D274B" w14:textId="1FDF199A" w:rsidR="004611CC" w:rsidRDefault="004611CC" w:rsidP="004611CC">
      <w:pPr>
        <w:pStyle w:val="ListParagraph"/>
        <w:widowControl w:val="0"/>
        <w:numPr>
          <w:ilvl w:val="0"/>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Ownership, Installation: All meters installed for original service for any premises shall be a village-owned meter installed and connected at the expense of the owner or premises served.  The connection charge shall be based on the current price of the meter installed plus the current cost of such installation.</w:t>
      </w:r>
    </w:p>
    <w:p w14:paraId="4CE5E3B0" w14:textId="31AE09F4" w:rsidR="004611CC" w:rsidRDefault="004611CC" w:rsidP="004611CC">
      <w:pPr>
        <w:pStyle w:val="ListParagraph"/>
        <w:widowControl w:val="0"/>
        <w:numPr>
          <w:ilvl w:val="0"/>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Maintenance, replacement: All meters shall be maintained and/or replaced at the expense of the Village, provided that the meters are Village owned.</w:t>
      </w:r>
    </w:p>
    <w:p w14:paraId="7CC0A8A8" w14:textId="77777777" w:rsidR="004611CC" w:rsidRPr="004611CC" w:rsidRDefault="004611CC" w:rsidP="004611C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p>
    <w:p w14:paraId="098AB808" w14:textId="0F0B7FE9"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4611CC">
        <w:rPr>
          <w:sz w:val="24"/>
          <w:szCs w:val="24"/>
        </w:rPr>
        <w:t>11</w:t>
      </w:r>
      <w:r>
        <w:rPr>
          <w:sz w:val="24"/>
          <w:szCs w:val="24"/>
        </w:rPr>
        <w:t>.</w:t>
      </w:r>
      <w:r>
        <w:rPr>
          <w:sz w:val="24"/>
          <w:szCs w:val="24"/>
        </w:rPr>
        <w:tab/>
      </w:r>
      <w:r w:rsidR="00510AB5">
        <w:rPr>
          <w:sz w:val="24"/>
          <w:szCs w:val="24"/>
        </w:rPr>
        <w:t>If any section of this ordinance is held by a court of competent jurisdiction to be invalid, void or unenforceable, the remainder of the sections shall remain in full force and effect, and shall in no way be affected, impaired or invalidated.</w:t>
      </w:r>
    </w:p>
    <w:p w14:paraId="29C2C4E7" w14:textId="77777777" w:rsidR="00DE7299" w:rsidRDefault="00DE7299">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0089C06" w14:textId="5530D251"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4611CC">
        <w:rPr>
          <w:sz w:val="24"/>
          <w:szCs w:val="24"/>
        </w:rPr>
        <w:t>12</w:t>
      </w:r>
      <w:r>
        <w:rPr>
          <w:sz w:val="24"/>
          <w:szCs w:val="24"/>
        </w:rPr>
        <w:t>.</w:t>
      </w:r>
      <w:r>
        <w:rPr>
          <w:sz w:val="24"/>
          <w:szCs w:val="24"/>
        </w:rPr>
        <w:tab/>
        <w:t xml:space="preserve">The provisions of this Ordinance shall supersede any conflicting provisions contained within the </w:t>
      </w:r>
      <w:r w:rsidR="00CB0729">
        <w:rPr>
          <w:sz w:val="24"/>
          <w:szCs w:val="24"/>
        </w:rPr>
        <w:t>Village of Ferrelview’s</w:t>
      </w:r>
      <w:r>
        <w:rPr>
          <w:sz w:val="24"/>
          <w:szCs w:val="24"/>
        </w:rPr>
        <w:t xml:space="preserve"> Ordinances.</w:t>
      </w:r>
    </w:p>
    <w:p w14:paraId="55565E4E" w14:textId="77777777" w:rsidR="00DE7299" w:rsidRDefault="00DE7299">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6D6CC527" w14:textId="3E96C108" w:rsidR="00DE7299" w:rsidRDefault="00220A18">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4611CC">
        <w:rPr>
          <w:sz w:val="24"/>
          <w:szCs w:val="24"/>
        </w:rPr>
        <w:t>13.</w:t>
      </w:r>
      <w:r>
        <w:rPr>
          <w:sz w:val="24"/>
          <w:szCs w:val="24"/>
        </w:rPr>
        <w:tab/>
        <w:t xml:space="preserve">This Ordinance shall become effective </w:t>
      </w:r>
      <w:r w:rsidR="00CB0729">
        <w:rPr>
          <w:sz w:val="24"/>
          <w:szCs w:val="24"/>
        </w:rPr>
        <w:t>upon being passed by the Board of Trustees</w:t>
      </w:r>
      <w:r>
        <w:rPr>
          <w:sz w:val="24"/>
          <w:szCs w:val="24"/>
        </w:rPr>
        <w:t>.</w:t>
      </w:r>
    </w:p>
    <w:p w14:paraId="00D45BD0" w14:textId="77777777" w:rsidR="00DE7299" w:rsidRDefault="00DE7299">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6DD2EABD" w14:textId="77777777" w:rsidR="00DE7299" w:rsidRDefault="00DE7299">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4F844CFF" w14:textId="77777777" w:rsidR="00DE7299" w:rsidRDefault="00220A18">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r>
        <w:rPr>
          <w:sz w:val="24"/>
          <w:szCs w:val="24"/>
        </w:rPr>
        <w:t xml:space="preserve">PASSED THIS </w:t>
      </w:r>
      <w:r w:rsidR="00CB0729">
        <w:rPr>
          <w:sz w:val="24"/>
          <w:szCs w:val="24"/>
        </w:rPr>
        <w:t xml:space="preserve">______  </w:t>
      </w:r>
      <w:r>
        <w:rPr>
          <w:sz w:val="24"/>
          <w:szCs w:val="24"/>
        </w:rPr>
        <w:t xml:space="preserve">DAY OF </w:t>
      </w:r>
      <w:r w:rsidR="00CB0729">
        <w:rPr>
          <w:sz w:val="24"/>
          <w:szCs w:val="24"/>
        </w:rPr>
        <w:t xml:space="preserve">________, </w:t>
      </w:r>
      <w:r>
        <w:rPr>
          <w:sz w:val="24"/>
          <w:szCs w:val="24"/>
        </w:rPr>
        <w:t xml:space="preserve"> 201</w:t>
      </w:r>
      <w:r w:rsidR="00CB0729">
        <w:rPr>
          <w:sz w:val="24"/>
          <w:szCs w:val="24"/>
        </w:rPr>
        <w:t>8</w:t>
      </w:r>
    </w:p>
    <w:p w14:paraId="218AAD14" w14:textId="77777777" w:rsidR="00DE7299" w:rsidRDefault="00DE7299">
      <w:pPr>
        <w:widowControl w:val="0"/>
        <w:tabs>
          <w:tab w:val="left" w:pos="-720"/>
          <w:tab w:val="left" w:pos="5760"/>
        </w:tabs>
        <w:spacing w:line="240" w:lineRule="auto"/>
        <w:jc w:val="right"/>
        <w:rPr>
          <w:sz w:val="24"/>
          <w:szCs w:val="24"/>
        </w:rPr>
      </w:pPr>
    </w:p>
    <w:p w14:paraId="601E94F5" w14:textId="77777777" w:rsidR="00DE7299" w:rsidRDefault="00220A18">
      <w:pPr>
        <w:widowControl w:val="0"/>
        <w:tabs>
          <w:tab w:val="left" w:pos="-720"/>
          <w:tab w:val="left" w:pos="5760"/>
        </w:tabs>
        <w:spacing w:line="240" w:lineRule="auto"/>
        <w:jc w:val="right"/>
        <w:rPr>
          <w:sz w:val="24"/>
          <w:szCs w:val="24"/>
        </w:rPr>
      </w:pPr>
      <w:r>
        <w:rPr>
          <w:sz w:val="24"/>
          <w:szCs w:val="24"/>
        </w:rPr>
        <w:tab/>
        <w:t>__________________________</w:t>
      </w:r>
    </w:p>
    <w:p w14:paraId="104559CB" w14:textId="77777777" w:rsidR="00CB0729" w:rsidRDefault="00CB0729">
      <w:pPr>
        <w:widowControl w:val="0"/>
        <w:tabs>
          <w:tab w:val="left" w:pos="-720"/>
          <w:tab w:val="left" w:pos="5760"/>
        </w:tabs>
        <w:spacing w:line="240" w:lineRule="auto"/>
        <w:jc w:val="right"/>
        <w:rPr>
          <w:sz w:val="24"/>
          <w:szCs w:val="24"/>
        </w:rPr>
      </w:pPr>
    </w:p>
    <w:p w14:paraId="4F926B9B" w14:textId="77777777" w:rsidR="00DE7299" w:rsidRDefault="00220A18">
      <w:pPr>
        <w:widowControl w:val="0"/>
        <w:tabs>
          <w:tab w:val="left" w:pos="5760"/>
        </w:tabs>
        <w:spacing w:line="240" w:lineRule="auto"/>
        <w:rPr>
          <w:sz w:val="24"/>
          <w:szCs w:val="24"/>
        </w:rPr>
      </w:pPr>
      <w:r>
        <w:rPr>
          <w:sz w:val="24"/>
          <w:szCs w:val="24"/>
        </w:rPr>
        <w:tab/>
      </w:r>
      <w:r w:rsidR="00CB0729">
        <w:rPr>
          <w:sz w:val="24"/>
          <w:szCs w:val="24"/>
        </w:rPr>
        <w:t>Phil Gilliam, Chairman</w:t>
      </w:r>
    </w:p>
    <w:p w14:paraId="3F36EF40" w14:textId="77777777" w:rsidR="00CB0729" w:rsidRDefault="00CB0729">
      <w:pPr>
        <w:widowControl w:val="0"/>
        <w:tabs>
          <w:tab w:val="left" w:pos="5760"/>
        </w:tabs>
        <w:spacing w:line="240" w:lineRule="auto"/>
        <w:rPr>
          <w:sz w:val="24"/>
          <w:szCs w:val="24"/>
        </w:rPr>
      </w:pPr>
      <w:r>
        <w:rPr>
          <w:sz w:val="24"/>
          <w:szCs w:val="24"/>
        </w:rPr>
        <w:t xml:space="preserve">                                                                                      Ferrelview Board of Trustees</w:t>
      </w:r>
    </w:p>
    <w:p w14:paraId="39855134" w14:textId="77777777" w:rsidR="00DE7299" w:rsidRDefault="00DE7299">
      <w:pPr>
        <w:widowControl w:val="0"/>
        <w:spacing w:line="240" w:lineRule="auto"/>
        <w:rPr>
          <w:sz w:val="24"/>
          <w:szCs w:val="24"/>
        </w:rPr>
      </w:pPr>
    </w:p>
    <w:p w14:paraId="4A890165" w14:textId="12DF5119" w:rsidR="00DE7299" w:rsidRDefault="00DE7299">
      <w:pPr>
        <w:widowControl w:val="0"/>
        <w:spacing w:line="240" w:lineRule="auto"/>
        <w:rPr>
          <w:sz w:val="24"/>
          <w:szCs w:val="24"/>
        </w:rPr>
      </w:pPr>
    </w:p>
    <w:p w14:paraId="1C36F703" w14:textId="03AEFA25" w:rsidR="00510AB5" w:rsidRDefault="00510AB5">
      <w:pPr>
        <w:widowControl w:val="0"/>
        <w:spacing w:line="240" w:lineRule="auto"/>
        <w:rPr>
          <w:sz w:val="24"/>
          <w:szCs w:val="24"/>
        </w:rPr>
      </w:pPr>
    </w:p>
    <w:p w14:paraId="6ABF1EED" w14:textId="411260DC" w:rsidR="00510AB5" w:rsidRDefault="00510AB5">
      <w:pPr>
        <w:widowControl w:val="0"/>
        <w:spacing w:line="240" w:lineRule="auto"/>
        <w:rPr>
          <w:sz w:val="24"/>
          <w:szCs w:val="24"/>
        </w:rPr>
      </w:pPr>
    </w:p>
    <w:p w14:paraId="791AADF0" w14:textId="0F8FBE1C" w:rsidR="00510AB5" w:rsidRDefault="00510AB5">
      <w:pPr>
        <w:widowControl w:val="0"/>
        <w:spacing w:line="240" w:lineRule="auto"/>
        <w:rPr>
          <w:sz w:val="24"/>
          <w:szCs w:val="24"/>
        </w:rPr>
      </w:pPr>
    </w:p>
    <w:p w14:paraId="187CFDA2" w14:textId="0E1AF1F1" w:rsidR="00510AB5" w:rsidRDefault="00510AB5">
      <w:pPr>
        <w:widowControl w:val="0"/>
        <w:spacing w:line="240" w:lineRule="auto"/>
        <w:rPr>
          <w:sz w:val="24"/>
          <w:szCs w:val="24"/>
        </w:rPr>
      </w:pPr>
    </w:p>
    <w:p w14:paraId="3AC065F8" w14:textId="0214B683" w:rsidR="00510AB5" w:rsidRDefault="00510AB5">
      <w:pPr>
        <w:widowControl w:val="0"/>
        <w:spacing w:line="240" w:lineRule="auto"/>
        <w:rPr>
          <w:sz w:val="24"/>
          <w:szCs w:val="24"/>
        </w:rPr>
      </w:pPr>
    </w:p>
    <w:p w14:paraId="6194BE06" w14:textId="77777777" w:rsidR="003755BC" w:rsidRDefault="00232816" w:rsidP="00896B6F">
      <w:pPr>
        <w:widowControl w:val="0"/>
        <w:spacing w:line="240" w:lineRule="auto"/>
      </w:pPr>
      <w:r>
        <w:pict w14:anchorId="09E0422A">
          <v:rect id="_x0000_i1026" style="width:0;height:1.5pt" o:hralign="center" o:bullet="t" o:hrstd="t" o:hr="t" fillcolor="#a0a0a0" stroked="f"/>
        </w:pict>
      </w:r>
    </w:p>
    <w:p w14:paraId="3C2148A1" w14:textId="77777777" w:rsidR="003755BC" w:rsidRDefault="003755BC" w:rsidP="00896B6F">
      <w:pPr>
        <w:widowControl w:val="0"/>
        <w:spacing w:line="240" w:lineRule="auto"/>
        <w:rPr>
          <w:b/>
          <w:sz w:val="28"/>
          <w:szCs w:val="28"/>
        </w:rPr>
      </w:pPr>
    </w:p>
    <w:p w14:paraId="637CBCBE" w14:textId="77777777" w:rsidR="004611CC" w:rsidRDefault="004611CC" w:rsidP="004611CC">
      <w:pPr>
        <w:widowControl w:val="0"/>
        <w:spacing w:line="240" w:lineRule="auto"/>
        <w:rPr>
          <w:b/>
          <w:sz w:val="28"/>
          <w:szCs w:val="28"/>
        </w:rPr>
      </w:pPr>
      <w:r>
        <w:rPr>
          <w:b/>
          <w:sz w:val="28"/>
          <w:szCs w:val="28"/>
        </w:rPr>
        <w:t>AN ORDINANCE REPEALING ORDINANCE NUMBER 315 AND ADOPTING A NEW ORDINANCE ESTABLISHING A SCHEDULE OF WATER AND SEWER RATES, METER READINGS, BILLING PRACTICES, AND PAYMENT GUARANTEES</w:t>
      </w:r>
    </w:p>
    <w:p w14:paraId="2CC184E4" w14:textId="6A776AF1" w:rsidR="00896B6F" w:rsidRDefault="00896B6F" w:rsidP="00896B6F">
      <w:pPr>
        <w:widowControl w:val="0"/>
        <w:spacing w:line="240" w:lineRule="auto"/>
        <w:rPr>
          <w:b/>
          <w:sz w:val="28"/>
          <w:szCs w:val="28"/>
        </w:rPr>
      </w:pPr>
    </w:p>
    <w:p w14:paraId="70EC50AD" w14:textId="77777777" w:rsidR="00896B6F" w:rsidRDefault="00896B6F">
      <w:pPr>
        <w:widowControl w:val="0"/>
        <w:spacing w:line="240" w:lineRule="auto"/>
        <w:rPr>
          <w:sz w:val="24"/>
          <w:szCs w:val="24"/>
        </w:rPr>
      </w:pPr>
    </w:p>
    <w:p w14:paraId="10ADE574" w14:textId="77777777" w:rsidR="00896B6F" w:rsidRDefault="00896B6F">
      <w:pPr>
        <w:widowControl w:val="0"/>
        <w:spacing w:line="240" w:lineRule="auto"/>
        <w:rPr>
          <w:sz w:val="24"/>
          <w:szCs w:val="24"/>
        </w:rPr>
      </w:pPr>
    </w:p>
    <w:p w14:paraId="07195B8A" w14:textId="34E001B2" w:rsidR="00DE7299" w:rsidRDefault="00220A18">
      <w:pPr>
        <w:widowControl w:val="0"/>
        <w:spacing w:line="240" w:lineRule="auto"/>
        <w:rPr>
          <w:sz w:val="24"/>
          <w:szCs w:val="24"/>
        </w:rPr>
      </w:pPr>
      <w:r>
        <w:rPr>
          <w:sz w:val="24"/>
          <w:szCs w:val="24"/>
        </w:rPr>
        <w:t>ATTEST:</w:t>
      </w:r>
    </w:p>
    <w:p w14:paraId="72D9600C" w14:textId="77777777" w:rsidR="00DE7299" w:rsidRDefault="00DE7299">
      <w:pPr>
        <w:widowControl w:val="0"/>
        <w:spacing w:line="240" w:lineRule="auto"/>
        <w:rPr>
          <w:sz w:val="24"/>
          <w:szCs w:val="24"/>
        </w:rPr>
      </w:pPr>
    </w:p>
    <w:p w14:paraId="18469EED" w14:textId="77777777" w:rsidR="00DE7299" w:rsidRDefault="00220A18">
      <w:pPr>
        <w:widowControl w:val="0"/>
        <w:spacing w:line="240" w:lineRule="auto"/>
        <w:rPr>
          <w:sz w:val="24"/>
          <w:szCs w:val="24"/>
        </w:rPr>
      </w:pPr>
      <w:r>
        <w:rPr>
          <w:sz w:val="24"/>
          <w:szCs w:val="24"/>
        </w:rPr>
        <w:t xml:space="preserve">______________________________                                                             </w:t>
      </w:r>
    </w:p>
    <w:p w14:paraId="684BB998" w14:textId="3E389E16" w:rsidR="00DE7299" w:rsidRDefault="00193E57">
      <w:pPr>
        <w:widowControl w:val="0"/>
        <w:spacing w:line="240" w:lineRule="auto"/>
        <w:rPr>
          <w:sz w:val="24"/>
          <w:szCs w:val="24"/>
        </w:rPr>
      </w:pPr>
      <w:r>
        <w:rPr>
          <w:sz w:val="24"/>
          <w:szCs w:val="24"/>
        </w:rPr>
        <w:t>April Baxter</w:t>
      </w:r>
      <w:r w:rsidR="00BD3A50">
        <w:rPr>
          <w:sz w:val="24"/>
          <w:szCs w:val="24"/>
        </w:rPr>
        <w:t>, Village</w:t>
      </w:r>
      <w:r w:rsidR="00220A18">
        <w:rPr>
          <w:sz w:val="24"/>
          <w:szCs w:val="24"/>
        </w:rPr>
        <w:t xml:space="preserve"> Clerk</w:t>
      </w:r>
    </w:p>
    <w:p w14:paraId="3C1BF1B5" w14:textId="77777777" w:rsidR="00DE7299" w:rsidRDefault="00DE7299">
      <w:pPr>
        <w:widowControl w:val="0"/>
        <w:spacing w:line="240" w:lineRule="auto"/>
        <w:rPr>
          <w:sz w:val="24"/>
          <w:szCs w:val="24"/>
        </w:rPr>
      </w:pPr>
    </w:p>
    <w:p w14:paraId="17147F67" w14:textId="77777777" w:rsidR="00DE7299" w:rsidRDefault="00DE7299">
      <w:pPr>
        <w:widowControl w:val="0"/>
        <w:spacing w:line="240" w:lineRule="auto"/>
        <w:rPr>
          <w:sz w:val="24"/>
          <w:szCs w:val="24"/>
        </w:rPr>
      </w:pPr>
    </w:p>
    <w:p w14:paraId="0868534F" w14:textId="77777777" w:rsidR="00DE7299" w:rsidRDefault="00DE7299">
      <w:pPr>
        <w:widowControl w:val="0"/>
        <w:spacing w:line="240" w:lineRule="auto"/>
        <w:rPr>
          <w:sz w:val="24"/>
          <w:szCs w:val="24"/>
        </w:rPr>
      </w:pPr>
    </w:p>
    <w:p w14:paraId="2550BCB7" w14:textId="77777777" w:rsidR="00DE7299" w:rsidRDefault="00220A18">
      <w:pPr>
        <w:widowControl w:val="0"/>
        <w:spacing w:line="240" w:lineRule="auto"/>
        <w:rPr>
          <w:sz w:val="24"/>
          <w:szCs w:val="24"/>
        </w:rPr>
      </w:pPr>
      <w:r>
        <w:rPr>
          <w:sz w:val="24"/>
          <w:szCs w:val="24"/>
        </w:rPr>
        <w:t xml:space="preserve">APPROVED THIS </w:t>
      </w:r>
      <w:r w:rsidR="00CB0729">
        <w:rPr>
          <w:sz w:val="24"/>
          <w:szCs w:val="24"/>
        </w:rPr>
        <w:t xml:space="preserve">_____ </w:t>
      </w:r>
      <w:r>
        <w:rPr>
          <w:sz w:val="24"/>
          <w:szCs w:val="24"/>
        </w:rPr>
        <w:t xml:space="preserve">DAY OF </w:t>
      </w:r>
      <w:r w:rsidR="00CB0729">
        <w:rPr>
          <w:sz w:val="24"/>
          <w:szCs w:val="24"/>
        </w:rPr>
        <w:t>_____________,</w:t>
      </w:r>
      <w:r>
        <w:rPr>
          <w:sz w:val="24"/>
          <w:szCs w:val="24"/>
        </w:rPr>
        <w:t xml:space="preserve"> 201</w:t>
      </w:r>
      <w:r w:rsidR="00CB0729">
        <w:rPr>
          <w:sz w:val="24"/>
          <w:szCs w:val="24"/>
        </w:rPr>
        <w:t>8</w:t>
      </w:r>
    </w:p>
    <w:p w14:paraId="2564891B" w14:textId="77777777" w:rsidR="00DE7299" w:rsidRDefault="00DE7299">
      <w:pPr>
        <w:widowControl w:val="0"/>
        <w:spacing w:line="240" w:lineRule="auto"/>
        <w:rPr>
          <w:sz w:val="24"/>
          <w:szCs w:val="24"/>
        </w:rPr>
      </w:pPr>
    </w:p>
    <w:p w14:paraId="1CEC955F" w14:textId="77777777" w:rsidR="00DE7299" w:rsidRDefault="00DE7299">
      <w:pPr>
        <w:widowControl w:val="0"/>
        <w:spacing w:line="240" w:lineRule="auto"/>
        <w:rPr>
          <w:sz w:val="24"/>
          <w:szCs w:val="24"/>
        </w:rPr>
      </w:pPr>
    </w:p>
    <w:p w14:paraId="3B2B18B5" w14:textId="77777777" w:rsidR="00DE7299" w:rsidRDefault="00220A18">
      <w:pPr>
        <w:widowControl w:val="0"/>
        <w:tabs>
          <w:tab w:val="left" w:pos="-720"/>
          <w:tab w:val="left" w:pos="5760"/>
        </w:tabs>
        <w:spacing w:line="240" w:lineRule="auto"/>
        <w:jc w:val="right"/>
        <w:rPr>
          <w:sz w:val="24"/>
          <w:szCs w:val="24"/>
        </w:rPr>
      </w:pPr>
      <w:r>
        <w:rPr>
          <w:sz w:val="24"/>
          <w:szCs w:val="24"/>
        </w:rPr>
        <w:tab/>
      </w:r>
      <w:r>
        <w:rPr>
          <w:sz w:val="24"/>
          <w:szCs w:val="24"/>
        </w:rPr>
        <w:tab/>
      </w:r>
      <w:r>
        <w:rPr>
          <w:sz w:val="24"/>
          <w:szCs w:val="24"/>
        </w:rPr>
        <w:tab/>
      </w:r>
      <w:r>
        <w:rPr>
          <w:sz w:val="24"/>
          <w:szCs w:val="24"/>
        </w:rPr>
        <w:tab/>
        <w:t>__________________________</w:t>
      </w:r>
    </w:p>
    <w:p w14:paraId="7F5F9E42" w14:textId="77777777" w:rsidR="00DE7299" w:rsidRDefault="00220A18">
      <w:pPr>
        <w:widowControl w:val="0"/>
        <w:tabs>
          <w:tab w:val="left" w:pos="5760"/>
        </w:tabs>
        <w:spacing w:line="240" w:lineRule="auto"/>
        <w:rPr>
          <w:sz w:val="24"/>
          <w:szCs w:val="24"/>
        </w:rPr>
      </w:pPr>
      <w:r>
        <w:rPr>
          <w:sz w:val="24"/>
          <w:szCs w:val="24"/>
        </w:rPr>
        <w:tab/>
      </w:r>
      <w:r w:rsidR="00CB0729">
        <w:rPr>
          <w:sz w:val="24"/>
          <w:szCs w:val="24"/>
        </w:rPr>
        <w:t>Phil Gilliam, Chairman</w:t>
      </w:r>
    </w:p>
    <w:p w14:paraId="12474743" w14:textId="77777777" w:rsidR="00CB0729" w:rsidRDefault="00CB0729">
      <w:pPr>
        <w:widowControl w:val="0"/>
        <w:tabs>
          <w:tab w:val="left" w:pos="5760"/>
        </w:tabs>
        <w:spacing w:line="240" w:lineRule="auto"/>
        <w:rPr>
          <w:sz w:val="24"/>
          <w:szCs w:val="24"/>
        </w:rPr>
      </w:pPr>
      <w:r>
        <w:rPr>
          <w:sz w:val="24"/>
          <w:szCs w:val="24"/>
        </w:rPr>
        <w:tab/>
        <w:t>Ferrelview Board of Trustees</w:t>
      </w:r>
    </w:p>
    <w:p w14:paraId="53857D6D" w14:textId="77777777" w:rsidR="00CB0729" w:rsidRDefault="00CB0729">
      <w:pPr>
        <w:widowControl w:val="0"/>
        <w:tabs>
          <w:tab w:val="left" w:pos="5760"/>
        </w:tabs>
        <w:spacing w:line="240" w:lineRule="auto"/>
        <w:rPr>
          <w:sz w:val="24"/>
          <w:szCs w:val="24"/>
        </w:rPr>
      </w:pPr>
    </w:p>
    <w:sectPr w:rsidR="00CB0729">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A4BCE" w14:textId="77777777" w:rsidR="00232816" w:rsidRDefault="00232816">
      <w:pPr>
        <w:spacing w:line="240" w:lineRule="auto"/>
      </w:pPr>
      <w:r>
        <w:separator/>
      </w:r>
    </w:p>
  </w:endnote>
  <w:endnote w:type="continuationSeparator" w:id="0">
    <w:p w14:paraId="784A68CB" w14:textId="77777777" w:rsidR="00232816" w:rsidRDefault="00232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A169" w14:textId="77777777" w:rsidR="00DE7299" w:rsidRDefault="00232816">
    <w:pPr>
      <w:jc w:val="right"/>
    </w:pPr>
    <w:r>
      <w:pict w14:anchorId="2FE00EC3">
        <v:rect id="_x0000_i1027" style="width:0;height:1.5pt" o:hralign="center" o:hrstd="t" o:hr="t" fillcolor="#a0a0a0" stroked="f"/>
      </w:pict>
    </w:r>
  </w:p>
  <w:p w14:paraId="138ADADE" w14:textId="77777777" w:rsidR="00DE7299" w:rsidRDefault="00220A18">
    <w:pPr>
      <w:jc w:val="right"/>
    </w:pPr>
    <w:r>
      <w:fldChar w:fldCharType="begin"/>
    </w:r>
    <w:r>
      <w:instrText>PAGE</w:instrText>
    </w:r>
    <w:r>
      <w:fldChar w:fldCharType="separate"/>
    </w:r>
    <w:r w:rsidR="00232816">
      <w:rPr>
        <w:noProof/>
      </w:rPr>
      <w:t>1</w:t>
    </w:r>
    <w:r>
      <w:fldChar w:fldCharType="end"/>
    </w:r>
    <w:r>
      <w:t xml:space="preserve"> of </w:t>
    </w:r>
    <w:r>
      <w:fldChar w:fldCharType="begin"/>
    </w:r>
    <w:r>
      <w:instrText>NUMPAGES</w:instrText>
    </w:r>
    <w:r>
      <w:fldChar w:fldCharType="separate"/>
    </w:r>
    <w:r w:rsidR="0023281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70970" w14:textId="77777777" w:rsidR="00232816" w:rsidRDefault="00232816">
      <w:pPr>
        <w:spacing w:line="240" w:lineRule="auto"/>
      </w:pPr>
      <w:r>
        <w:separator/>
      </w:r>
    </w:p>
  </w:footnote>
  <w:footnote w:type="continuationSeparator" w:id="0">
    <w:p w14:paraId="0014FEE8" w14:textId="77777777" w:rsidR="00232816" w:rsidRDefault="002328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6FED" w14:textId="77777777" w:rsidR="00896B6F" w:rsidRDefault="00896B6F" w:rsidP="00896B6F">
    <w:pPr>
      <w:widowControl w:val="0"/>
      <w:tabs>
        <w:tab w:val="right" w:pos="9360"/>
      </w:tabs>
      <w:spacing w:line="240" w:lineRule="auto"/>
      <w:jc w:val="both"/>
      <w:rPr>
        <w:b/>
        <w:sz w:val="28"/>
        <w:szCs w:val="28"/>
      </w:rPr>
    </w:pPr>
  </w:p>
  <w:p w14:paraId="75736C3D" w14:textId="77777777" w:rsidR="00896B6F" w:rsidRDefault="00896B6F" w:rsidP="00896B6F">
    <w:pPr>
      <w:widowControl w:val="0"/>
      <w:tabs>
        <w:tab w:val="right" w:pos="9360"/>
      </w:tabs>
      <w:spacing w:line="240" w:lineRule="auto"/>
      <w:jc w:val="both"/>
      <w:rPr>
        <w:b/>
        <w:sz w:val="28"/>
        <w:szCs w:val="28"/>
      </w:rPr>
    </w:pPr>
  </w:p>
  <w:p w14:paraId="03034327" w14:textId="0B089650" w:rsidR="00896B6F" w:rsidRDefault="00896B6F" w:rsidP="00896B6F">
    <w:pPr>
      <w:widowControl w:val="0"/>
      <w:tabs>
        <w:tab w:val="right" w:pos="9360"/>
      </w:tabs>
      <w:spacing w:line="240" w:lineRule="auto"/>
      <w:jc w:val="both"/>
      <w:rPr>
        <w:b/>
        <w:sz w:val="28"/>
        <w:szCs w:val="28"/>
      </w:rPr>
    </w:pPr>
    <w:r>
      <w:rPr>
        <w:b/>
        <w:sz w:val="28"/>
        <w:szCs w:val="28"/>
      </w:rPr>
      <w:t xml:space="preserve">BILL NO.  </w:t>
    </w:r>
    <w:r>
      <w:rPr>
        <w:b/>
        <w:sz w:val="28"/>
        <w:szCs w:val="28"/>
        <w:u w:val="single"/>
      </w:rPr>
      <w:t xml:space="preserve">  </w:t>
    </w:r>
    <w:r w:rsidR="004611CC">
      <w:rPr>
        <w:b/>
        <w:sz w:val="28"/>
        <w:szCs w:val="28"/>
        <w:u w:val="single"/>
      </w:rPr>
      <w:t>2018-3</w:t>
    </w:r>
    <w:r>
      <w:rPr>
        <w:b/>
        <w:sz w:val="28"/>
        <w:szCs w:val="28"/>
        <w:u w:val="single"/>
      </w:rPr>
      <w:t xml:space="preserve">        </w:t>
    </w:r>
    <w:r>
      <w:rPr>
        <w:b/>
        <w:sz w:val="28"/>
        <w:szCs w:val="28"/>
      </w:rPr>
      <w:tab/>
      <w:t>ORDINANCE NO. ___</w:t>
    </w:r>
    <w:r w:rsidR="004611CC" w:rsidRPr="004611CC">
      <w:rPr>
        <w:b/>
        <w:sz w:val="28"/>
        <w:szCs w:val="28"/>
        <w:u w:val="single"/>
      </w:rPr>
      <w:t>32</w:t>
    </w:r>
    <w:r w:rsidR="004611CC">
      <w:rPr>
        <w:b/>
        <w:sz w:val="28"/>
        <w:szCs w:val="28"/>
        <w:u w:val="single"/>
      </w:rPr>
      <w:t>8</w:t>
    </w:r>
    <w:r>
      <w:rPr>
        <w:b/>
        <w:sz w:val="28"/>
        <w:szCs w:val="28"/>
      </w:rPr>
      <w:t>____</w:t>
    </w:r>
    <w:r>
      <w:rPr>
        <w:b/>
        <w:sz w:val="28"/>
        <w:szCs w:val="28"/>
        <w:u w:val="single"/>
      </w:rPr>
      <w:t xml:space="preserve">      </w:t>
    </w:r>
  </w:p>
  <w:p w14:paraId="2F33F022" w14:textId="77777777" w:rsidR="00896B6F" w:rsidRDefault="00896B6F" w:rsidP="00896B6F">
    <w:pPr>
      <w:widowControl w:val="0"/>
      <w:tabs>
        <w:tab w:val="left" w:pos="0"/>
        <w:tab w:val="left" w:pos="1440"/>
        <w:tab w:val="left" w:pos="7920"/>
        <w:tab w:val="left" w:pos="10080"/>
      </w:tabs>
      <w:spacing w:line="240" w:lineRule="auto"/>
      <w:rPr>
        <w:sz w:val="24"/>
        <w:szCs w:val="24"/>
      </w:rPr>
    </w:pPr>
    <w:r>
      <w:rPr>
        <w:sz w:val="24"/>
        <w:szCs w:val="24"/>
      </w:rPr>
      <w:t>VILLAGE OF</w:t>
    </w:r>
    <w:r>
      <w:rPr>
        <w:sz w:val="24"/>
        <w:szCs w:val="24"/>
      </w:rPr>
      <w:tab/>
    </w:r>
    <w:r>
      <w:rPr>
        <w:sz w:val="24"/>
        <w:szCs w:val="24"/>
      </w:rPr>
      <w:tab/>
      <w:t>STATE OF</w:t>
    </w:r>
  </w:p>
  <w:p w14:paraId="76900E55" w14:textId="77777777" w:rsidR="00896B6F" w:rsidRDefault="00896B6F" w:rsidP="00896B6F">
    <w:pPr>
      <w:widowControl w:val="0"/>
      <w:tabs>
        <w:tab w:val="left" w:pos="7920"/>
      </w:tabs>
      <w:spacing w:line="240" w:lineRule="auto"/>
      <w:rPr>
        <w:sz w:val="24"/>
        <w:szCs w:val="24"/>
      </w:rPr>
    </w:pPr>
    <w:r>
      <w:rPr>
        <w:sz w:val="24"/>
        <w:szCs w:val="24"/>
      </w:rPr>
      <w:t>FERRELVIEW</w:t>
    </w:r>
    <w:r>
      <w:rPr>
        <w:sz w:val="24"/>
        <w:szCs w:val="24"/>
      </w:rPr>
      <w:tab/>
      <w:t>MISSOURI</w:t>
    </w:r>
  </w:p>
  <w:p w14:paraId="73E019B3" w14:textId="2E2AFC1B" w:rsidR="00896B6F" w:rsidRDefault="00896B6F">
    <w:pPr>
      <w:pStyle w:val="Header"/>
    </w:pPr>
  </w:p>
  <w:p w14:paraId="6625C468" w14:textId="77777777" w:rsidR="00DE7299" w:rsidRDefault="00DE7299">
    <w:pPr>
      <w:jc w:val="center"/>
      <w:rPr>
        <w:rFonts w:ascii="Cambria" w:eastAsia="Cambria" w:hAnsi="Cambria" w:cs="Cambria"/>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1567"/>
    <w:multiLevelType w:val="hybridMultilevel"/>
    <w:tmpl w:val="8BDE6CC8"/>
    <w:lvl w:ilvl="0" w:tplc="276CE3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69077FEB"/>
    <w:multiLevelType w:val="hybridMultilevel"/>
    <w:tmpl w:val="9C304F7E"/>
    <w:lvl w:ilvl="0" w:tplc="68D663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99"/>
    <w:rsid w:val="000319D2"/>
    <w:rsid w:val="000B1B31"/>
    <w:rsid w:val="000E0346"/>
    <w:rsid w:val="001079E1"/>
    <w:rsid w:val="0016413D"/>
    <w:rsid w:val="001713D9"/>
    <w:rsid w:val="00175C1C"/>
    <w:rsid w:val="00184594"/>
    <w:rsid w:val="00193E57"/>
    <w:rsid w:val="001A0C86"/>
    <w:rsid w:val="00220A18"/>
    <w:rsid w:val="00232816"/>
    <w:rsid w:val="002F0DD6"/>
    <w:rsid w:val="003755BC"/>
    <w:rsid w:val="003E0B5B"/>
    <w:rsid w:val="004611CC"/>
    <w:rsid w:val="004728A7"/>
    <w:rsid w:val="00510AB5"/>
    <w:rsid w:val="0052568C"/>
    <w:rsid w:val="0052676B"/>
    <w:rsid w:val="006035B0"/>
    <w:rsid w:val="007637A5"/>
    <w:rsid w:val="0079063D"/>
    <w:rsid w:val="007A178F"/>
    <w:rsid w:val="00896B6F"/>
    <w:rsid w:val="00912CFD"/>
    <w:rsid w:val="00B322B3"/>
    <w:rsid w:val="00B66500"/>
    <w:rsid w:val="00BD3A50"/>
    <w:rsid w:val="00C35E16"/>
    <w:rsid w:val="00CB0729"/>
    <w:rsid w:val="00CC6B62"/>
    <w:rsid w:val="00DE7299"/>
    <w:rsid w:val="00E97CF6"/>
    <w:rsid w:val="00F9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2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 w:type="paragraph" w:styleId="ListParagraph">
    <w:name w:val="List Paragraph"/>
    <w:basedOn w:val="Normal"/>
    <w:uiPriority w:val="34"/>
    <w:qFormat/>
    <w:rsid w:val="00B322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 w:type="paragraph" w:styleId="ListParagraph">
    <w:name w:val="List Paragraph"/>
    <w:basedOn w:val="Normal"/>
    <w:uiPriority w:val="34"/>
    <w:qFormat/>
    <w:rsid w:val="00B3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17A9-DA31-4582-A1CB-16F03BC0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2532</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Employee</cp:lastModifiedBy>
  <cp:revision>3</cp:revision>
  <cp:lastPrinted>2018-08-04T20:57:00Z</cp:lastPrinted>
  <dcterms:created xsi:type="dcterms:W3CDTF">2018-08-04T20:54:00Z</dcterms:created>
  <dcterms:modified xsi:type="dcterms:W3CDTF">2018-08-06T15:09:00Z</dcterms:modified>
</cp:coreProperties>
</file>