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6"/>
        <w:ind w:left="1664"/>
      </w:pPr>
      <w:r>
        <w:rPr/>
        <w:t>AMENDMENT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ORDINANCE</w:t>
      </w:r>
      <w:r>
        <w:rPr>
          <w:spacing w:val="-7"/>
        </w:rPr>
        <w:t> </w:t>
      </w:r>
      <w:r>
        <w:rPr/>
        <w:t>NO.</w:t>
      </w:r>
      <w:r>
        <w:rPr>
          <w:spacing w:val="-8"/>
        </w:rPr>
        <w:t> </w:t>
      </w:r>
      <w:r>
        <w:rPr>
          <w:spacing w:val="-2"/>
        </w:rPr>
        <w:t>652.02</w:t>
      </w:r>
    </w:p>
    <w:p>
      <w:pPr>
        <w:pStyle w:val="BodyText"/>
        <w:spacing w:before="14"/>
        <w:rPr>
          <w:b/>
        </w:rPr>
      </w:pPr>
    </w:p>
    <w:p>
      <w:pPr>
        <w:spacing w:line="247" w:lineRule="auto" w:before="0"/>
        <w:ind w:left="1659" w:right="2020" w:firstLine="0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ORDINANCE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DEALING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OVERHANGING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TREES IN THE CITY OF WHEATON</w:t>
      </w:r>
    </w:p>
    <w:p>
      <w:pPr>
        <w:pStyle w:val="BodyText"/>
        <w:spacing w:before="1"/>
        <w:rPr>
          <w:b/>
        </w:rPr>
      </w:pPr>
    </w:p>
    <w:p>
      <w:pPr>
        <w:pStyle w:val="BodyText"/>
      </w:pPr>
      <w:r>
        <w:rPr>
          <w:spacing w:val="-2"/>
          <w:u w:val="single"/>
        </w:rPr>
        <w:t>Findings</w:t>
      </w:r>
      <w:r>
        <w:rPr>
          <w:spacing w:val="-2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7" w:lineRule="auto" w:before="7" w:after="0"/>
        <w:ind w:left="720" w:right="62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City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Wheaton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existing</w:t>
      </w:r>
      <w:r>
        <w:rPr>
          <w:spacing w:val="-5"/>
          <w:sz w:val="24"/>
        </w:rPr>
        <w:t> </w:t>
      </w:r>
      <w:r>
        <w:rPr>
          <w:sz w:val="24"/>
        </w:rPr>
        <w:t>Ordinance</w:t>
      </w:r>
      <w:r>
        <w:rPr>
          <w:spacing w:val="-4"/>
          <w:sz w:val="24"/>
        </w:rPr>
        <w:t> </w:t>
      </w:r>
      <w:r>
        <w:rPr>
          <w:sz w:val="24"/>
        </w:rPr>
        <w:t>regulating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minimum</w:t>
      </w:r>
      <w:r>
        <w:rPr>
          <w:spacing w:val="-4"/>
          <w:sz w:val="24"/>
        </w:rPr>
        <w:t> </w:t>
      </w:r>
      <w:r>
        <w:rPr>
          <w:sz w:val="24"/>
        </w:rPr>
        <w:t>height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branches</w:t>
      </w:r>
      <w:r>
        <w:rPr>
          <w:spacing w:val="-4"/>
          <w:sz w:val="24"/>
        </w:rPr>
        <w:t> </w:t>
      </w:r>
      <w:r>
        <w:rPr>
          <w:sz w:val="24"/>
        </w:rPr>
        <w:t>to overhang into city street;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7" w:lineRule="auto" w:before="0" w:after="0"/>
        <w:ind w:left="720" w:right="1304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4"/>
          <w:sz w:val="24"/>
        </w:rPr>
        <w:t> </w:t>
      </w:r>
      <w:r>
        <w:rPr>
          <w:sz w:val="24"/>
        </w:rPr>
        <w:t>provisions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adequately</w:t>
      </w:r>
      <w:r>
        <w:rPr>
          <w:spacing w:val="-15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notice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Wheaton</w:t>
      </w:r>
      <w:r>
        <w:rPr>
          <w:spacing w:val="-4"/>
          <w:sz w:val="24"/>
        </w:rPr>
        <w:t> </w:t>
      </w:r>
      <w:r>
        <w:rPr>
          <w:sz w:val="24"/>
        </w:rPr>
        <w:t>residents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 consequences for failure to abide by</w:t>
      </w:r>
      <w:r>
        <w:rPr>
          <w:spacing w:val="-1"/>
          <w:sz w:val="24"/>
        </w:rPr>
        <w:t> </w:t>
      </w:r>
      <w:r>
        <w:rPr>
          <w:sz w:val="24"/>
        </w:rPr>
        <w:t>that regulation.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7" w:lineRule="auto" w:before="0" w:after="0"/>
        <w:ind w:left="720" w:right="546" w:hanging="720"/>
        <w:jc w:val="left"/>
        <w:rPr>
          <w:sz w:val="24"/>
        </w:rPr>
      </w:pPr>
      <w:r>
        <w:rPr>
          <w:sz w:val="24"/>
        </w:rPr>
        <w:t>The Wheaton City</w:t>
      </w:r>
      <w:r>
        <w:rPr>
          <w:spacing w:val="-3"/>
          <w:sz w:val="24"/>
        </w:rPr>
        <w:t> </w:t>
      </w:r>
      <w:r>
        <w:rPr>
          <w:sz w:val="24"/>
        </w:rPr>
        <w:t>Council believes that it is in the best interests of the residents of the City</w:t>
      </w:r>
      <w:r>
        <w:rPr>
          <w:spacing w:val="-6"/>
          <w:sz w:val="24"/>
        </w:rPr>
        <w:t> </w:t>
      </w:r>
      <w:r>
        <w:rPr>
          <w:sz w:val="24"/>
        </w:rPr>
        <w:t>of Wheaton to amend its Ordinance in order to ensure that Wheaton residents know what is expected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comes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regulating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minimum</w:t>
      </w:r>
      <w:r>
        <w:rPr>
          <w:spacing w:val="-4"/>
          <w:sz w:val="24"/>
        </w:rPr>
        <w:t> </w:t>
      </w:r>
      <w:r>
        <w:rPr>
          <w:sz w:val="24"/>
        </w:rPr>
        <w:t>height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branches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overhang</w:t>
      </w:r>
      <w:r>
        <w:rPr>
          <w:spacing w:val="-12"/>
          <w:sz w:val="24"/>
        </w:rPr>
        <w:t> </w:t>
      </w:r>
      <w:r>
        <w:rPr>
          <w:sz w:val="24"/>
        </w:rPr>
        <w:t>into city streets.</w:t>
      </w:r>
    </w:p>
    <w:p>
      <w:pPr>
        <w:pStyle w:val="BodyText"/>
        <w:spacing w:before="3"/>
      </w:pPr>
    </w:p>
    <w:p>
      <w:pPr>
        <w:pStyle w:val="Heading1"/>
        <w:spacing w:before="1"/>
        <w:ind w:right="0"/>
        <w:jc w:val="left"/>
        <w:rPr>
          <w:b w:val="0"/>
        </w:rPr>
      </w:pP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WHEATON</w:t>
      </w:r>
      <w:r>
        <w:rPr>
          <w:spacing w:val="-3"/>
        </w:rPr>
        <w:t> </w:t>
      </w:r>
      <w:r>
        <w:rPr>
          <w:spacing w:val="-2"/>
        </w:rPr>
        <w:t>ORDAINS</w:t>
      </w:r>
      <w:r>
        <w:rPr>
          <w:b w:val="0"/>
          <w:spacing w:val="-2"/>
        </w:rPr>
        <w:t>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That Wheaton City</w:t>
      </w:r>
      <w:r>
        <w:rPr>
          <w:spacing w:val="-7"/>
          <w:sz w:val="24"/>
        </w:rPr>
        <w:t> </w:t>
      </w:r>
      <w:r>
        <w:rPr>
          <w:sz w:val="24"/>
        </w:rPr>
        <w:t>Ordinance 652.02 is hereby</w:t>
      </w:r>
      <w:r>
        <w:rPr>
          <w:spacing w:val="-13"/>
          <w:sz w:val="24"/>
        </w:rPr>
        <w:t> </w:t>
      </w:r>
      <w:r>
        <w:rPr>
          <w:sz w:val="24"/>
        </w:rPr>
        <w:t>amended to read as </w:t>
      </w:r>
      <w:r>
        <w:rPr>
          <w:spacing w:val="-2"/>
          <w:sz w:val="24"/>
        </w:rPr>
        <w:t>follows: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720" w:right="343"/>
      </w:pPr>
      <w:r>
        <w:rPr/>
        <w:t>“If the provisions of the foregoing sections are not compiled with, the City</w:t>
      </w:r>
      <w:r>
        <w:rPr>
          <w:spacing w:val="-1"/>
        </w:rPr>
        <w:t> </w:t>
      </w:r>
      <w:r>
        <w:rPr/>
        <w:t>Council shall direct the City Administrator to serve written notice upon the owner, lessee, occupant or any</w:t>
      </w:r>
      <w:r>
        <w:rPr>
          <w:spacing w:val="-13"/>
        </w:rPr>
        <w:t> </w:t>
      </w:r>
      <w:r>
        <w:rPr/>
        <w:t>person having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15"/>
        </w:rPr>
        <w:t> </w:t>
      </w:r>
      <w:r>
        <w:rPr/>
        <w:t>such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land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10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ordinance. The written notice shall contain the following information: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7" w:lineRule="auto" w:before="0" w:after="0"/>
        <w:ind w:left="1440" w:right="349" w:hanging="720"/>
        <w:jc w:val="left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owner,</w:t>
      </w:r>
      <w:r>
        <w:rPr>
          <w:spacing w:val="-3"/>
          <w:sz w:val="24"/>
        </w:rPr>
        <w:t> </w:t>
      </w:r>
      <w:r>
        <w:rPr>
          <w:sz w:val="24"/>
        </w:rPr>
        <w:t>lessee,</w:t>
      </w:r>
      <w:r>
        <w:rPr>
          <w:spacing w:val="-3"/>
          <w:sz w:val="24"/>
        </w:rPr>
        <w:t> </w:t>
      </w:r>
      <w:r>
        <w:rPr>
          <w:sz w:val="24"/>
        </w:rPr>
        <w:t>occupant,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7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having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control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tree with overhanging branches shall have five days from the date of the notice to cause to have said overhanging branches trimmed to the required height.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7" w:lineRule="auto" w:before="1" w:after="0"/>
        <w:ind w:left="1440" w:right="823" w:hanging="720"/>
        <w:jc w:val="left"/>
        <w:rPr>
          <w:sz w:val="24"/>
        </w:rPr>
      </w:pPr>
      <w:r>
        <w:rPr>
          <w:sz w:val="24"/>
        </w:rPr>
        <w:t>That if the owner, lessee, occupant, or other person fails to have the overhanging branches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vegetation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issue</w:t>
      </w:r>
      <w:r>
        <w:rPr>
          <w:spacing w:val="-4"/>
          <w:sz w:val="24"/>
        </w:rPr>
        <w:t> </w:t>
      </w:r>
      <w:r>
        <w:rPr>
          <w:sz w:val="24"/>
        </w:rPr>
        <w:t>cut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removed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five-day</w:t>
      </w:r>
      <w:r>
        <w:rPr>
          <w:spacing w:val="-15"/>
          <w:sz w:val="24"/>
        </w:rPr>
        <w:t> </w:t>
      </w:r>
      <w:r>
        <w:rPr>
          <w:sz w:val="24"/>
        </w:rPr>
        <w:t>period,</w:t>
      </w:r>
      <w:r>
        <w:rPr>
          <w:spacing w:val="-4"/>
          <w:sz w:val="24"/>
        </w:rPr>
        <w:t> </w:t>
      </w:r>
      <w:r>
        <w:rPr>
          <w:sz w:val="24"/>
        </w:rPr>
        <w:t>the City</w:t>
      </w:r>
      <w:r>
        <w:rPr>
          <w:spacing w:val="-10"/>
          <w:sz w:val="24"/>
        </w:rPr>
        <w:t> </w:t>
      </w:r>
      <w:r>
        <w:rPr>
          <w:sz w:val="24"/>
        </w:rPr>
        <w:t>Administrator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direct</w:t>
      </w:r>
      <w:r>
        <w:rPr>
          <w:spacing w:val="-4"/>
          <w:sz w:val="24"/>
        </w:rPr>
        <w:t> </w:t>
      </w:r>
      <w:r>
        <w:rPr>
          <w:sz w:val="24"/>
        </w:rPr>
        <w:t>city</w:t>
      </w:r>
      <w:r>
        <w:rPr>
          <w:spacing w:val="-13"/>
          <w:sz w:val="24"/>
        </w:rPr>
        <w:t> </w:t>
      </w:r>
      <w:r>
        <w:rPr>
          <w:sz w:val="24"/>
        </w:rPr>
        <w:t>maintenance</w:t>
      </w:r>
      <w:r>
        <w:rPr>
          <w:spacing w:val="-4"/>
          <w:sz w:val="24"/>
        </w:rPr>
        <w:t> </w:t>
      </w:r>
      <w:r>
        <w:rPr>
          <w:sz w:val="24"/>
        </w:rPr>
        <w:t>workers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contracted</w:t>
      </w:r>
      <w:r>
        <w:rPr>
          <w:spacing w:val="-4"/>
          <w:sz w:val="24"/>
        </w:rPr>
        <w:t> </w:t>
      </w:r>
      <w:r>
        <w:rPr>
          <w:sz w:val="24"/>
        </w:rPr>
        <w:t>employee</w:t>
      </w:r>
      <w:r>
        <w:rPr>
          <w:spacing w:val="-4"/>
          <w:sz w:val="24"/>
        </w:rPr>
        <w:t> </w:t>
      </w:r>
      <w:r>
        <w:rPr>
          <w:sz w:val="24"/>
        </w:rPr>
        <w:t>to cause such overhanging branches to be cut and removed.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7" w:lineRule="auto" w:before="1" w:after="0"/>
        <w:ind w:left="1440" w:right="518" w:hanging="720"/>
        <w:jc w:val="left"/>
        <w:rPr>
          <w:sz w:val="24"/>
        </w:rPr>
      </w:pPr>
      <w:r>
        <w:rPr>
          <w:sz w:val="24"/>
        </w:rPr>
        <w:t>That a flat fee shall be charged to the owner if the City’s maintenance workers or a contracted</w:t>
      </w:r>
      <w:r>
        <w:rPr>
          <w:spacing w:val="-5"/>
          <w:sz w:val="24"/>
        </w:rPr>
        <w:t> </w:t>
      </w:r>
      <w:r>
        <w:rPr>
          <w:sz w:val="24"/>
        </w:rPr>
        <w:t>employee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needed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cut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remove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overhanging</w:t>
      </w:r>
      <w:r>
        <w:rPr>
          <w:spacing w:val="-7"/>
          <w:sz w:val="24"/>
        </w:rPr>
        <w:t> </w:t>
      </w:r>
      <w:r>
        <w:rPr>
          <w:sz w:val="24"/>
        </w:rPr>
        <w:t>branches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issue,</w:t>
      </w:r>
      <w:r>
        <w:rPr>
          <w:spacing w:val="-5"/>
          <w:sz w:val="24"/>
        </w:rPr>
        <w:t> </w:t>
      </w:r>
      <w:r>
        <w:rPr>
          <w:sz w:val="24"/>
        </w:rPr>
        <w:t>and what that flat fee amount is.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7" w:lineRule="auto" w:before="1" w:after="0"/>
        <w:ind w:left="1440" w:right="600" w:hanging="720"/>
        <w:jc w:val="left"/>
        <w:rPr>
          <w:sz w:val="24"/>
        </w:rPr>
      </w:pPr>
      <w:r>
        <w:rPr>
          <w:sz w:val="24"/>
        </w:rPr>
        <w:t>That a bill for said flat fee shall be issued by</w:t>
      </w:r>
      <w:r>
        <w:rPr>
          <w:spacing w:val="-7"/>
          <w:sz w:val="24"/>
        </w:rPr>
        <w:t> </w:t>
      </w:r>
      <w:r>
        <w:rPr>
          <w:sz w:val="24"/>
        </w:rPr>
        <w:t>the City Administrator within thirty (30) days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work</w:t>
      </w:r>
      <w:r>
        <w:rPr>
          <w:spacing w:val="-7"/>
          <w:sz w:val="24"/>
        </w:rPr>
        <w:t> </w:t>
      </w:r>
      <w:r>
        <w:rPr>
          <w:sz w:val="24"/>
        </w:rPr>
        <w:t>performed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City’s</w:t>
      </w:r>
      <w:r>
        <w:rPr>
          <w:spacing w:val="-7"/>
          <w:sz w:val="24"/>
        </w:rPr>
        <w:t> </w:t>
      </w:r>
      <w:r>
        <w:rPr>
          <w:sz w:val="24"/>
        </w:rPr>
        <w:t>maintenance</w:t>
      </w:r>
      <w:r>
        <w:rPr>
          <w:spacing w:val="-7"/>
          <w:sz w:val="24"/>
        </w:rPr>
        <w:t> </w:t>
      </w:r>
      <w:r>
        <w:rPr>
          <w:sz w:val="24"/>
        </w:rPr>
        <w:t>workers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contracted</w:t>
      </w:r>
      <w:r>
        <w:rPr>
          <w:spacing w:val="-7"/>
          <w:sz w:val="24"/>
        </w:rPr>
        <w:t> </w:t>
      </w:r>
      <w:r>
        <w:rPr>
          <w:sz w:val="24"/>
        </w:rPr>
        <w:t>employee.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7" w:lineRule="auto" w:before="0" w:after="0"/>
        <w:ind w:left="1440" w:right="868" w:hanging="720"/>
        <w:jc w:val="both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flat</w:t>
      </w:r>
      <w:r>
        <w:rPr>
          <w:spacing w:val="-2"/>
          <w:sz w:val="24"/>
        </w:rPr>
        <w:t> </w:t>
      </w: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paid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year,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City</w:t>
      </w:r>
      <w:r>
        <w:rPr>
          <w:spacing w:val="-11"/>
          <w:sz w:val="24"/>
        </w:rPr>
        <w:t> </w:t>
      </w:r>
      <w:r>
        <w:rPr>
          <w:sz w:val="24"/>
        </w:rPr>
        <w:t>Administrator</w:t>
      </w:r>
      <w:r>
        <w:rPr>
          <w:spacing w:val="-2"/>
          <w:sz w:val="24"/>
        </w:rPr>
        <w:t> </w:t>
      </w:r>
      <w:r>
        <w:rPr>
          <w:sz w:val="24"/>
        </w:rPr>
        <w:t>shall cause</w:t>
      </w:r>
      <w:r>
        <w:rPr>
          <w:spacing w:val="-1"/>
          <w:sz w:val="24"/>
        </w:rPr>
        <w:t> </w:t>
      </w:r>
      <w:r>
        <w:rPr>
          <w:sz w:val="24"/>
        </w:rPr>
        <w:t>said</w:t>
      </w:r>
      <w:r>
        <w:rPr>
          <w:spacing w:val="-1"/>
          <w:sz w:val="24"/>
        </w:rPr>
        <w:t> </w:t>
      </w:r>
      <w:r>
        <w:rPr>
          <w:sz w:val="24"/>
        </w:rPr>
        <w:t>flat</w:t>
      </w:r>
      <w:r>
        <w:rPr>
          <w:spacing w:val="-1"/>
          <w:sz w:val="24"/>
        </w:rPr>
        <w:t> </w:t>
      </w:r>
      <w:r>
        <w:rPr>
          <w:sz w:val="24"/>
        </w:rPr>
        <w:t>fee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assessed</w:t>
      </w:r>
      <w:r>
        <w:rPr>
          <w:spacing w:val="-1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land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law.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City Administrator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certify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11"/>
          <w:sz w:val="24"/>
        </w:rPr>
        <w:t> </w:t>
      </w:r>
      <w:r>
        <w:rPr>
          <w:sz w:val="24"/>
        </w:rPr>
        <w:t>Auditor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collection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 same manner as assessments for local improvements.</w:t>
      </w:r>
    </w:p>
    <w:p>
      <w:pPr>
        <w:pStyle w:val="ListParagraph"/>
        <w:spacing w:after="0" w:line="247" w:lineRule="auto"/>
        <w:jc w:val="both"/>
        <w:rPr>
          <w:sz w:val="24"/>
        </w:rPr>
        <w:sectPr>
          <w:type w:val="continuous"/>
          <w:pgSz w:w="12240" w:h="15840"/>
          <w:pgMar w:top="1040" w:bottom="280" w:left="1080" w:right="720"/>
        </w:sectPr>
      </w:pPr>
    </w:p>
    <w:p>
      <w:pPr>
        <w:pStyle w:val="BodyText"/>
        <w:spacing w:before="41"/>
      </w:pPr>
      <w:r>
        <w:rPr/>
        <w:t>PASSED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ADOPTED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12th</w:t>
      </w:r>
      <w:r>
        <w:rPr>
          <w:spacing w:val="-5"/>
        </w:rPr>
        <w:t> </w:t>
      </w:r>
      <w:r>
        <w:rPr/>
        <w:t>day</w:t>
      </w:r>
      <w:r>
        <w:rPr>
          <w:spacing w:val="-12"/>
        </w:rPr>
        <w:t> </w:t>
      </w:r>
      <w:r>
        <w:rPr/>
        <w:t>of</w:t>
      </w:r>
      <w:r>
        <w:rPr>
          <w:spacing w:val="-5"/>
        </w:rPr>
        <w:t> </w:t>
      </w:r>
      <w:r>
        <w:rPr/>
        <w:t>January,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4"/>
      </w:pPr>
    </w:p>
    <w:p>
      <w:pPr>
        <w:pStyle w:val="BodyText"/>
        <w:spacing w:before="1"/>
        <w:ind w:left="5040"/>
      </w:pPr>
      <w:r>
        <w:rPr/>
        <w:t>WHEATON</w:t>
      </w:r>
      <w:r>
        <w:rPr>
          <w:spacing w:val="-12"/>
        </w:rPr>
        <w:t> </w:t>
      </w:r>
      <w:r>
        <w:rPr/>
        <w:t>CITY</w:t>
      </w:r>
      <w:r>
        <w:rPr>
          <w:spacing w:val="-12"/>
        </w:rPr>
        <w:t> </w:t>
      </w:r>
      <w:r>
        <w:rPr>
          <w:spacing w:val="-2"/>
        </w:rPr>
        <w:t>COUNCIL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3886200</wp:posOffset>
                </wp:positionH>
                <wp:positionV relativeFrom="paragraph">
                  <wp:posOffset>244239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9.231485pt;width:210pt;height:.1pt;mso-position-horizontal-relative:page;mso-position-vertical-relative:paragraph;z-index:-15728640;mso-wrap-distance-left:0;mso-wrap-distance-right:0" id="docshape1" coordorigin="6120,385" coordsize="4200,0" path="m6120,385l10320,385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5040"/>
      </w:pPr>
      <w:r>
        <w:rPr/>
        <w:t>Steven</w:t>
      </w:r>
      <w:r>
        <w:rPr>
          <w:spacing w:val="-3"/>
        </w:rPr>
        <w:t> </w:t>
      </w:r>
      <w:r>
        <w:rPr/>
        <w:t>Lundquist,</w:t>
      </w:r>
      <w:r>
        <w:rPr>
          <w:spacing w:val="-3"/>
        </w:rPr>
        <w:t> </w:t>
      </w:r>
      <w:r>
        <w:rPr>
          <w:spacing w:val="-2"/>
        </w:rPr>
        <w:t>Mayor</w:t>
      </w:r>
    </w:p>
    <w:p>
      <w:pPr>
        <w:pStyle w:val="BodyText"/>
        <w:spacing w:before="14"/>
      </w:pPr>
    </w:p>
    <w:p>
      <w:pPr>
        <w:pStyle w:val="BodyText"/>
      </w:pPr>
      <w:r>
        <w:rPr>
          <w:spacing w:val="-2"/>
        </w:rPr>
        <w:t>ATTEST: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244721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9.26943pt;width:222pt;height:.1pt;mso-position-horizontal-relative:page;mso-position-vertical-relative:paragraph;z-index:-15728128;mso-wrap-distance-left:0;mso-wrap-distance-right:0" id="docshape2" coordorigin="1080,385" coordsize="4440,0" path="m1080,385l5520,385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</w:pPr>
      <w:r>
        <w:rPr/>
        <w:t>Amy</w:t>
      </w:r>
      <w:r>
        <w:rPr>
          <w:spacing w:val="-8"/>
        </w:rPr>
        <w:t> </w:t>
      </w:r>
      <w:r>
        <w:rPr/>
        <w:t>Olson, City</w:t>
      </w:r>
      <w:r>
        <w:rPr>
          <w:spacing w:val="-6"/>
        </w:rPr>
        <w:t> </w:t>
      </w:r>
      <w:r>
        <w:rPr>
          <w:spacing w:val="-2"/>
        </w:rPr>
        <w:t>Administrator</w:t>
      </w:r>
    </w:p>
    <w:sectPr>
      <w:pgSz w:w="12240" w:h="15840"/>
      <w:pgMar w:top="104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202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2026-01-02T12:53:20Z</dcterms:created>
  <dcterms:modified xsi:type="dcterms:W3CDTF">2026-01-02T12:53:20Z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PrintServer210</vt:lpwstr>
  </property>
  <property fmtid="{D5CDD505-2E9C-101B-9397-08002B2CF9AE}" pid="4" name="LastSaved">
    <vt:filetime>2026-01-02T00:00:00Z</vt:filetime>
  </property>
  <property fmtid="{D5CDD505-2E9C-101B-9397-08002B2CF9AE}" pid="5" name="Producer">
    <vt:lpwstr>Corel PDF Engine Version 21.0.0.194</vt:lpwstr>
  </property>
</Properties>
</file>