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330E" w14:textId="77777777" w:rsidR="00962DF6" w:rsidRDefault="009F5101">
      <w:pPr>
        <w:spacing w:after="0" w:line="240" w:lineRule="auto"/>
        <w:ind w:right="141"/>
        <w:rPr>
          <w:rFonts w:ascii="Arial" w:eastAsia="Arial" w:hAnsi="Arial" w:cs="Arial"/>
          <w:color w:val="000000"/>
          <w:sz w:val="28"/>
          <w:szCs w:val="28"/>
        </w:rPr>
      </w:pPr>
      <w:r>
        <w:rPr>
          <w:rFonts w:ascii="Arial" w:eastAsia="Arial" w:hAnsi="Arial" w:cs="Arial"/>
          <w:b/>
          <w:bCs/>
          <w:i/>
          <w:iCs/>
          <w:color w:val="000000"/>
          <w:sz w:val="28"/>
          <w:szCs w:val="28"/>
        </w:rPr>
        <w:t xml:space="preserve">                             DILTON MEMORIAL HALL</w:t>
      </w:r>
    </w:p>
    <w:p w14:paraId="6C63330F" w14:textId="77777777" w:rsidR="00962DF6" w:rsidRDefault="00962DF6">
      <w:pPr>
        <w:spacing w:after="0" w:line="240" w:lineRule="auto"/>
        <w:ind w:left="-1200" w:right="141"/>
        <w:jc w:val="center"/>
        <w:rPr>
          <w:rFonts w:ascii="Arial" w:eastAsia="Arial" w:hAnsi="Arial" w:cs="Arial"/>
          <w:color w:val="000000"/>
          <w:sz w:val="22"/>
          <w:szCs w:val="22"/>
        </w:rPr>
      </w:pPr>
    </w:p>
    <w:p w14:paraId="6C633310" w14:textId="77777777" w:rsidR="00962DF6" w:rsidRDefault="009F5101">
      <w:pPr>
        <w:spacing w:after="0" w:line="240" w:lineRule="auto"/>
        <w:ind w:left="-1200" w:right="141"/>
        <w:jc w:val="center"/>
        <w:rPr>
          <w:rFonts w:ascii="Arial" w:eastAsia="Arial" w:hAnsi="Arial" w:cs="Arial"/>
          <w:color w:val="000000"/>
        </w:rPr>
      </w:pPr>
      <w:r>
        <w:rPr>
          <w:rFonts w:ascii="Arial" w:eastAsia="Arial" w:hAnsi="Arial" w:cs="Arial"/>
          <w:b/>
          <w:bCs/>
          <w:i/>
          <w:iCs/>
          <w:color w:val="000000"/>
          <w:u w:val="single"/>
        </w:rPr>
        <w:t>STANDARD CONDITIONS OF HIRE</w:t>
      </w:r>
    </w:p>
    <w:p w14:paraId="6C633311" w14:textId="77777777" w:rsidR="00962DF6" w:rsidRDefault="00962DF6">
      <w:pPr>
        <w:spacing w:after="0" w:line="240" w:lineRule="auto"/>
        <w:ind w:left="-1200" w:right="141"/>
        <w:jc w:val="center"/>
        <w:rPr>
          <w:rFonts w:ascii="Arial" w:eastAsia="Arial" w:hAnsi="Arial" w:cs="Arial"/>
          <w:color w:val="000000"/>
        </w:rPr>
      </w:pPr>
    </w:p>
    <w:p w14:paraId="6C633312" w14:textId="77777777" w:rsidR="00962DF6" w:rsidRDefault="00962DF6">
      <w:pPr>
        <w:spacing w:after="0" w:line="240" w:lineRule="auto"/>
        <w:ind w:right="141"/>
        <w:jc w:val="both"/>
        <w:rPr>
          <w:rFonts w:ascii="Arial" w:eastAsia="Arial" w:hAnsi="Arial" w:cs="Arial"/>
          <w:b/>
          <w:bCs/>
          <w:color w:val="467886"/>
          <w:sz w:val="22"/>
          <w:szCs w:val="22"/>
          <w:u w:val="single"/>
        </w:rPr>
      </w:pPr>
    </w:p>
    <w:p w14:paraId="6C633313" w14:textId="77777777" w:rsidR="00962DF6" w:rsidRDefault="00962DF6">
      <w:pPr>
        <w:spacing w:after="0" w:line="240" w:lineRule="auto"/>
        <w:ind w:left="-1200" w:right="141"/>
        <w:jc w:val="both"/>
        <w:rPr>
          <w:rFonts w:ascii="Arial" w:eastAsia="Arial" w:hAnsi="Arial" w:cs="Arial"/>
          <w:color w:val="000000"/>
          <w:sz w:val="22"/>
          <w:szCs w:val="22"/>
        </w:rPr>
      </w:pPr>
    </w:p>
    <w:p w14:paraId="6C633314" w14:textId="77777777" w:rsidR="00962DF6" w:rsidRDefault="009F5101">
      <w:pPr>
        <w:numPr>
          <w:ilvl w:val="0"/>
          <w:numId w:val="3"/>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b/>
          <w:bCs/>
          <w:color w:val="000000"/>
          <w:sz w:val="22"/>
          <w:szCs w:val="22"/>
        </w:rPr>
        <w:t>BOOKINGS</w:t>
      </w:r>
    </w:p>
    <w:p w14:paraId="6C633315"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 xml:space="preserve">All bookings and changes are to be made through Hallmaster. Go to </w:t>
      </w:r>
      <w:hyperlink r:id="rId6">
        <w:r w:rsidR="00962DF6">
          <w:rPr>
            <w:rFonts w:ascii="Arial" w:eastAsia="Arial" w:hAnsi="Arial" w:cs="Arial"/>
            <w:color w:val="1155CC"/>
            <w:sz w:val="22"/>
            <w:szCs w:val="22"/>
            <w:u w:val="single"/>
          </w:rPr>
          <w:t>www.diltonmemorialhall.org</w:t>
        </w:r>
      </w:hyperlink>
      <w:r>
        <w:rPr>
          <w:rFonts w:ascii="Arial" w:eastAsia="Arial" w:hAnsi="Arial" w:cs="Arial"/>
          <w:sz w:val="22"/>
          <w:szCs w:val="22"/>
        </w:rPr>
        <w:t xml:space="preserve"> </w:t>
      </w:r>
      <w:r>
        <w:rPr>
          <w:rFonts w:ascii="Arial" w:eastAsia="Arial" w:hAnsi="Arial" w:cs="Arial"/>
          <w:color w:val="000000"/>
          <w:sz w:val="22"/>
          <w:szCs w:val="22"/>
        </w:rPr>
        <w:t xml:space="preserve">where you will find the link. Contact </w:t>
      </w:r>
      <w:hyperlink r:id="rId7">
        <w:r w:rsidR="00962DF6">
          <w:rPr>
            <w:rFonts w:ascii="Arial" w:eastAsia="Arial" w:hAnsi="Arial" w:cs="Arial"/>
            <w:color w:val="467886"/>
            <w:sz w:val="22"/>
            <w:szCs w:val="22"/>
            <w:u w:val="single"/>
          </w:rPr>
          <w:t>dmhtrustees@gmail.com</w:t>
        </w:r>
      </w:hyperlink>
      <w:r>
        <w:rPr>
          <w:rFonts w:ascii="Arial" w:eastAsia="Arial" w:hAnsi="Arial" w:cs="Arial"/>
          <w:color w:val="000000"/>
          <w:sz w:val="22"/>
          <w:szCs w:val="22"/>
        </w:rPr>
        <w:t xml:space="preserve"> if you have any difficulty with this.</w:t>
      </w:r>
    </w:p>
    <w:p w14:paraId="6C633316" w14:textId="77777777" w:rsidR="00962DF6" w:rsidRDefault="00962DF6">
      <w:pPr>
        <w:spacing w:after="0" w:line="240" w:lineRule="auto"/>
        <w:ind w:right="141"/>
        <w:jc w:val="both"/>
        <w:rPr>
          <w:rFonts w:ascii="Arial" w:eastAsia="Arial" w:hAnsi="Arial" w:cs="Arial"/>
          <w:color w:val="000000"/>
          <w:sz w:val="22"/>
          <w:szCs w:val="22"/>
        </w:rPr>
      </w:pPr>
    </w:p>
    <w:p w14:paraId="6C633317" w14:textId="77777777" w:rsidR="00962DF6" w:rsidRDefault="009F5101">
      <w:pPr>
        <w:numPr>
          <w:ilvl w:val="0"/>
          <w:numId w:val="3"/>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b/>
          <w:bCs/>
          <w:color w:val="000000"/>
          <w:sz w:val="22"/>
          <w:szCs w:val="22"/>
        </w:rPr>
        <w:t>COST AND TIMES OF HIRE</w:t>
      </w:r>
    </w:p>
    <w:p w14:paraId="6C633318"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Residents of Dilton Marsh £13 per hour</w:t>
      </w:r>
    </w:p>
    <w:p w14:paraId="6C633319"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Regular users £10 per hour</w:t>
      </w:r>
    </w:p>
    <w:p w14:paraId="6C63331A"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Charity events £13 per hour</w:t>
      </w:r>
    </w:p>
    <w:p w14:paraId="6C63331B"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Non-residents £15 per hour</w:t>
      </w:r>
    </w:p>
    <w:p w14:paraId="6C63331C"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Small hall at rear £5 per hour</w:t>
      </w:r>
    </w:p>
    <w:p w14:paraId="6C63331D"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Payment may be made by BACS, cash or cheque.</w:t>
      </w:r>
    </w:p>
    <w:p w14:paraId="6C63331E"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The hall is available from 9am to 11pm; events outside these hours to be agreed by the Management</w:t>
      </w:r>
      <w:r>
        <w:rPr>
          <w:rFonts w:ascii="Arial" w:eastAsia="Arial" w:hAnsi="Arial" w:cs="Arial"/>
          <w:b/>
          <w:bCs/>
          <w:color w:val="000000"/>
          <w:sz w:val="22"/>
          <w:szCs w:val="22"/>
        </w:rPr>
        <w:t xml:space="preserve"> </w:t>
      </w:r>
      <w:r>
        <w:rPr>
          <w:rFonts w:ascii="Arial" w:eastAsia="Arial" w:hAnsi="Arial" w:cs="Arial"/>
          <w:color w:val="000000"/>
          <w:sz w:val="22"/>
          <w:szCs w:val="22"/>
        </w:rPr>
        <w:t>Committee.</w:t>
      </w:r>
    </w:p>
    <w:p w14:paraId="6C63331F" w14:textId="77777777" w:rsidR="00962DF6" w:rsidRDefault="00962DF6">
      <w:pPr>
        <w:spacing w:after="0" w:line="240" w:lineRule="auto"/>
        <w:ind w:left="-1200" w:right="141"/>
        <w:jc w:val="both"/>
        <w:rPr>
          <w:rFonts w:ascii="Arial" w:eastAsia="Arial" w:hAnsi="Arial" w:cs="Arial"/>
          <w:color w:val="000000"/>
          <w:sz w:val="22"/>
          <w:szCs w:val="22"/>
        </w:rPr>
      </w:pPr>
    </w:p>
    <w:p w14:paraId="6C633320" w14:textId="77777777" w:rsidR="00962DF6" w:rsidRDefault="009F5101">
      <w:pPr>
        <w:numPr>
          <w:ilvl w:val="0"/>
          <w:numId w:val="3"/>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b/>
          <w:bCs/>
          <w:color w:val="000000"/>
          <w:sz w:val="22"/>
          <w:szCs w:val="22"/>
        </w:rPr>
        <w:t>RESPONSIBILITIES OF THE HIRER</w:t>
      </w:r>
    </w:p>
    <w:p w14:paraId="6C633321"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 xml:space="preserve">The Hirer </w:t>
      </w:r>
      <w:r>
        <w:rPr>
          <w:rFonts w:ascii="Arial" w:eastAsia="Arial" w:hAnsi="Arial" w:cs="Arial"/>
          <w:b/>
          <w:bCs/>
          <w:color w:val="000000"/>
          <w:sz w:val="22"/>
          <w:szCs w:val="22"/>
        </w:rPr>
        <w:t xml:space="preserve">MUST </w:t>
      </w:r>
      <w:r>
        <w:rPr>
          <w:rFonts w:ascii="Arial" w:eastAsia="Arial" w:hAnsi="Arial" w:cs="Arial"/>
          <w:color w:val="000000"/>
          <w:sz w:val="22"/>
          <w:szCs w:val="22"/>
        </w:rPr>
        <w:t>be over 18 years of age</w:t>
      </w:r>
      <w:r>
        <w:rPr>
          <w:rFonts w:ascii="Arial" w:eastAsia="Arial" w:hAnsi="Arial" w:cs="Arial"/>
          <w:i/>
          <w:iCs/>
          <w:color w:val="000000"/>
          <w:sz w:val="22"/>
          <w:szCs w:val="22"/>
        </w:rPr>
        <w:t xml:space="preserve"> </w:t>
      </w:r>
      <w:r>
        <w:rPr>
          <w:rFonts w:ascii="Arial" w:eastAsia="Arial" w:hAnsi="Arial" w:cs="Arial"/>
          <w:b/>
          <w:bCs/>
          <w:color w:val="000000"/>
          <w:sz w:val="22"/>
          <w:szCs w:val="22"/>
        </w:rPr>
        <w:t xml:space="preserve">AND </w:t>
      </w:r>
      <w:r>
        <w:rPr>
          <w:rFonts w:ascii="Arial" w:eastAsia="Arial" w:hAnsi="Arial" w:cs="Arial"/>
          <w:color w:val="000000"/>
          <w:sz w:val="22"/>
          <w:szCs w:val="22"/>
        </w:rPr>
        <w:t>accepts responsibility for supervising the event and being on the premises during the event.</w:t>
      </w:r>
      <w:r>
        <w:rPr>
          <w:rFonts w:ascii="Arial" w:eastAsia="Arial" w:hAnsi="Arial" w:cs="Arial"/>
          <w:b/>
          <w:bCs/>
          <w:i/>
          <w:iCs/>
          <w:color w:val="000000"/>
          <w:sz w:val="22"/>
          <w:szCs w:val="22"/>
        </w:rPr>
        <w:t xml:space="preserve"> </w:t>
      </w:r>
      <w:r>
        <w:rPr>
          <w:rFonts w:ascii="Arial" w:eastAsia="Arial" w:hAnsi="Arial" w:cs="Arial"/>
          <w:b/>
          <w:bCs/>
          <w:color w:val="000000"/>
          <w:sz w:val="22"/>
          <w:szCs w:val="22"/>
        </w:rPr>
        <w:t>They will</w:t>
      </w:r>
      <w:r>
        <w:rPr>
          <w:rFonts w:ascii="Arial" w:eastAsia="Arial" w:hAnsi="Arial" w:cs="Arial"/>
          <w:i/>
          <w:iCs/>
          <w:color w:val="000000"/>
          <w:sz w:val="22"/>
          <w:szCs w:val="22"/>
        </w:rPr>
        <w:t xml:space="preserve"> </w:t>
      </w:r>
      <w:r>
        <w:rPr>
          <w:rFonts w:ascii="Arial" w:eastAsia="Arial" w:hAnsi="Arial" w:cs="Arial"/>
          <w:b/>
          <w:bCs/>
          <w:color w:val="000000"/>
          <w:sz w:val="22"/>
          <w:szCs w:val="22"/>
        </w:rPr>
        <w:t xml:space="preserve">ensure </w:t>
      </w:r>
      <w:r>
        <w:rPr>
          <w:rFonts w:ascii="Arial" w:eastAsia="Arial" w:hAnsi="Arial" w:cs="Arial"/>
          <w:color w:val="000000"/>
          <w:sz w:val="22"/>
          <w:szCs w:val="22"/>
        </w:rPr>
        <w:t>that all conditions relating to the management and supervision of the premises are met. The Hirer shall be responsible for the premises, its’ fabric and contents; their care and safety from damage or alteration of any sort; and the behaviour of all persons using the premises during the period of hire.</w:t>
      </w:r>
      <w:r>
        <w:rPr>
          <w:rFonts w:ascii="Arial" w:eastAsia="Arial" w:hAnsi="Arial" w:cs="Arial"/>
          <w:i/>
          <w:iCs/>
          <w:color w:val="000000"/>
          <w:sz w:val="22"/>
          <w:szCs w:val="22"/>
        </w:rPr>
        <w:t xml:space="preserve"> </w:t>
      </w:r>
    </w:p>
    <w:p w14:paraId="6C633322" w14:textId="77777777" w:rsidR="00962DF6" w:rsidRDefault="00962DF6">
      <w:pPr>
        <w:spacing w:after="0" w:line="240" w:lineRule="auto"/>
        <w:ind w:left="-1200" w:right="141"/>
        <w:jc w:val="both"/>
        <w:rPr>
          <w:rFonts w:ascii="Arial" w:eastAsia="Arial" w:hAnsi="Arial" w:cs="Arial"/>
          <w:color w:val="000000"/>
          <w:sz w:val="22"/>
          <w:szCs w:val="22"/>
        </w:rPr>
      </w:pPr>
    </w:p>
    <w:p w14:paraId="6C633323" w14:textId="77777777" w:rsidR="00962DF6" w:rsidRDefault="009F5101">
      <w:pPr>
        <w:numPr>
          <w:ilvl w:val="0"/>
          <w:numId w:val="3"/>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b/>
          <w:bCs/>
          <w:color w:val="000000"/>
          <w:sz w:val="22"/>
          <w:szCs w:val="22"/>
        </w:rPr>
        <w:t>USE OF THE PREMISES</w:t>
      </w:r>
    </w:p>
    <w:p w14:paraId="6C633324"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The Hirer shall not use the premises for any purpose other than that made known at the time of booking and shall not sub-hire, use or allow the premises to be used for any unlawful purpose.</w:t>
      </w:r>
    </w:p>
    <w:p w14:paraId="6C633325"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 xml:space="preserve">The maximum number of permitted in the Hall is 120, </w:t>
      </w:r>
      <w:r>
        <w:rPr>
          <w:rFonts w:ascii="Arial" w:eastAsia="Arial" w:hAnsi="Arial" w:cs="Arial"/>
          <w:color w:val="000000"/>
          <w:sz w:val="22"/>
          <w:szCs w:val="22"/>
          <w:u w:val="single"/>
        </w:rPr>
        <w:t>to include those organising and performing.</w:t>
      </w:r>
      <w:r>
        <w:rPr>
          <w:rFonts w:ascii="Arial" w:eastAsia="Arial" w:hAnsi="Arial" w:cs="Arial"/>
          <w:color w:val="000000"/>
          <w:sz w:val="22"/>
          <w:szCs w:val="22"/>
        </w:rPr>
        <w:t xml:space="preserve"> There are 120 chairs, stored in a room at the front of the Hall plus 8 large (seating 8) and 5 small (seating 6) tables which are stored under the stage.</w:t>
      </w:r>
    </w:p>
    <w:p w14:paraId="6C633326" w14:textId="77777777" w:rsidR="00962DF6" w:rsidRDefault="00962DF6">
      <w:pPr>
        <w:spacing w:after="0" w:line="240" w:lineRule="auto"/>
        <w:ind w:left="-1200" w:right="141"/>
        <w:jc w:val="both"/>
        <w:rPr>
          <w:rFonts w:ascii="Arial" w:eastAsia="Arial" w:hAnsi="Arial" w:cs="Arial"/>
          <w:color w:val="000000"/>
          <w:sz w:val="22"/>
          <w:szCs w:val="22"/>
        </w:rPr>
      </w:pPr>
    </w:p>
    <w:p w14:paraId="6C633327" w14:textId="77777777" w:rsidR="00962DF6" w:rsidRDefault="009F5101">
      <w:pPr>
        <w:numPr>
          <w:ilvl w:val="0"/>
          <w:numId w:val="3"/>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b/>
          <w:bCs/>
          <w:color w:val="000000"/>
          <w:sz w:val="22"/>
          <w:szCs w:val="22"/>
        </w:rPr>
        <w:t>LICENSABLE ACTIVITIES</w:t>
      </w:r>
    </w:p>
    <w:p w14:paraId="6C633328"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The Hall holds a Performing Rights Society licence for the performing of copyright music and stage performances but not for the showing of film/video. It is therefore the responsibility of the Hirer to obtain a licence where necessary.</w:t>
      </w:r>
    </w:p>
    <w:p w14:paraId="6C633329"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 xml:space="preserve">The Hall has no licence for the sale of alcohol. If required, the Hirer must apply for a licence called a Temporary Event Notice from Wiltshire Council. The Hirer must discuss their intention to apply for a TEN with the Bookings Officer, who will seek agreement from the Management Committee. There is a limit to the number of TEN that can be agreed for the Hall in </w:t>
      </w:r>
      <w:proofErr w:type="gramStart"/>
      <w:r>
        <w:rPr>
          <w:rFonts w:ascii="Arial" w:eastAsia="Arial" w:hAnsi="Arial" w:cs="Arial"/>
          <w:color w:val="000000"/>
          <w:sz w:val="22"/>
          <w:szCs w:val="22"/>
        </w:rPr>
        <w:t>any one</w:t>
      </w:r>
      <w:proofErr w:type="gramEnd"/>
      <w:r>
        <w:rPr>
          <w:rFonts w:ascii="Arial" w:eastAsia="Arial" w:hAnsi="Arial" w:cs="Arial"/>
          <w:color w:val="000000"/>
          <w:sz w:val="22"/>
          <w:szCs w:val="22"/>
        </w:rPr>
        <w:t xml:space="preserve">-year period. </w:t>
      </w:r>
    </w:p>
    <w:p w14:paraId="6C63332A"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 xml:space="preserve">See </w:t>
      </w:r>
      <w:hyperlink r:id="rId8">
        <w:r w:rsidR="00962DF6">
          <w:rPr>
            <w:rFonts w:ascii="Arial" w:eastAsia="Arial" w:hAnsi="Arial" w:cs="Arial"/>
            <w:color w:val="467886"/>
            <w:sz w:val="22"/>
            <w:szCs w:val="22"/>
            <w:u w:val="single"/>
          </w:rPr>
          <w:t>www.wiltshire.gov.uk/licencesandpermits/licensingact2003/temporaryeventnotices</w:t>
        </w:r>
      </w:hyperlink>
      <w:r>
        <w:rPr>
          <w:rFonts w:ascii="Arial" w:eastAsia="Arial" w:hAnsi="Arial" w:cs="Arial"/>
          <w:color w:val="000000"/>
          <w:sz w:val="22"/>
          <w:szCs w:val="22"/>
        </w:rPr>
        <w:t xml:space="preserve"> </w:t>
      </w:r>
    </w:p>
    <w:p w14:paraId="6C63332B" w14:textId="77777777" w:rsidR="00962DF6" w:rsidRDefault="00962DF6">
      <w:pPr>
        <w:spacing w:after="0" w:line="240" w:lineRule="auto"/>
        <w:ind w:left="-1200" w:right="141"/>
        <w:jc w:val="both"/>
        <w:rPr>
          <w:rFonts w:ascii="Arial" w:eastAsia="Arial" w:hAnsi="Arial" w:cs="Arial"/>
          <w:color w:val="000000"/>
          <w:sz w:val="22"/>
          <w:szCs w:val="22"/>
        </w:rPr>
      </w:pPr>
    </w:p>
    <w:p w14:paraId="6C63332C" w14:textId="77777777" w:rsidR="00962DF6" w:rsidRDefault="009F5101">
      <w:pPr>
        <w:numPr>
          <w:ilvl w:val="0"/>
          <w:numId w:val="3"/>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b/>
          <w:bCs/>
          <w:color w:val="000000"/>
          <w:sz w:val="22"/>
          <w:szCs w:val="22"/>
        </w:rPr>
        <w:t>EMERGENCY PROCEDURES</w:t>
      </w:r>
    </w:p>
    <w:p w14:paraId="6C63332D"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The Hirer must acquaint themselves with, and inform all those attending the event, of emergency procedures and escape routes. Wheelchair access is available through the front door and emergency exit on the right- hand side of the Hall from the front door. A ramp for use at the main entrance is kept by the front door.</w:t>
      </w:r>
    </w:p>
    <w:p w14:paraId="6C63332E"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In the event of an emergency:</w:t>
      </w:r>
    </w:p>
    <w:p w14:paraId="6C63332F" w14:textId="77777777" w:rsidR="00962DF6" w:rsidRDefault="009F5101">
      <w:pPr>
        <w:numPr>
          <w:ilvl w:val="0"/>
          <w:numId w:val="2"/>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color w:val="000000"/>
          <w:sz w:val="22"/>
          <w:szCs w:val="22"/>
        </w:rPr>
        <w:lastRenderedPageBreak/>
        <w:t>evacuate the Hall and assemble at a safe distance from the building on the corner of Weavers Close, which is along the High St to the right of the hall</w:t>
      </w:r>
    </w:p>
    <w:p w14:paraId="6C633330" w14:textId="77777777" w:rsidR="00962DF6" w:rsidRDefault="009F5101">
      <w:pPr>
        <w:numPr>
          <w:ilvl w:val="0"/>
          <w:numId w:val="2"/>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color w:val="000000"/>
          <w:sz w:val="22"/>
          <w:szCs w:val="22"/>
        </w:rPr>
        <w:t>ring the relevant emergency service</w:t>
      </w:r>
    </w:p>
    <w:p w14:paraId="6C633331" w14:textId="77777777" w:rsidR="00962DF6" w:rsidRDefault="009F5101">
      <w:pPr>
        <w:numPr>
          <w:ilvl w:val="0"/>
          <w:numId w:val="2"/>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color w:val="000000"/>
          <w:sz w:val="22"/>
          <w:szCs w:val="22"/>
        </w:rPr>
        <w:t>alert any passers-by</w:t>
      </w:r>
    </w:p>
    <w:p w14:paraId="6C633332" w14:textId="77777777" w:rsidR="00962DF6" w:rsidRDefault="009F5101">
      <w:pPr>
        <w:numPr>
          <w:ilvl w:val="0"/>
          <w:numId w:val="2"/>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color w:val="000000"/>
          <w:sz w:val="22"/>
          <w:szCs w:val="22"/>
        </w:rPr>
        <w:t>ring the Hall contact for the event</w:t>
      </w:r>
    </w:p>
    <w:p w14:paraId="6C633333"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b/>
          <w:bCs/>
          <w:color w:val="000000"/>
          <w:sz w:val="22"/>
          <w:szCs w:val="22"/>
        </w:rPr>
        <w:t>DO NOT ATTEMPT TO TACKLE A FIRE</w:t>
      </w:r>
    </w:p>
    <w:p w14:paraId="6C633334"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 xml:space="preserve">The emergency exits </w:t>
      </w:r>
      <w:r>
        <w:rPr>
          <w:rFonts w:ascii="Arial" w:eastAsia="Arial" w:hAnsi="Arial" w:cs="Arial"/>
          <w:b/>
          <w:bCs/>
          <w:color w:val="000000"/>
          <w:sz w:val="22"/>
          <w:szCs w:val="22"/>
        </w:rPr>
        <w:t>MUST</w:t>
      </w:r>
      <w:r>
        <w:rPr>
          <w:rFonts w:ascii="Arial" w:eastAsia="Arial" w:hAnsi="Arial" w:cs="Arial"/>
          <w:color w:val="000000"/>
          <w:sz w:val="22"/>
          <w:szCs w:val="22"/>
        </w:rPr>
        <w:t xml:space="preserve"> be kept clear and exit signs illuminated during the whole of the time that the premises are occupied.</w:t>
      </w:r>
    </w:p>
    <w:p w14:paraId="6C633335"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 xml:space="preserve">Naked lights </w:t>
      </w:r>
      <w:r>
        <w:rPr>
          <w:rFonts w:ascii="Arial" w:eastAsia="Arial" w:hAnsi="Arial" w:cs="Arial"/>
          <w:b/>
          <w:bCs/>
          <w:color w:val="000000"/>
          <w:sz w:val="22"/>
          <w:szCs w:val="22"/>
        </w:rPr>
        <w:t>MUST NOT</w:t>
      </w:r>
      <w:r>
        <w:rPr>
          <w:rFonts w:ascii="Arial" w:eastAsia="Arial" w:hAnsi="Arial" w:cs="Arial"/>
          <w:color w:val="000000"/>
          <w:sz w:val="22"/>
          <w:szCs w:val="22"/>
        </w:rPr>
        <w:t xml:space="preserve"> be used.</w:t>
      </w:r>
    </w:p>
    <w:p w14:paraId="6C633336"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 xml:space="preserve"> </w:t>
      </w:r>
    </w:p>
    <w:p w14:paraId="6C633337" w14:textId="77777777" w:rsidR="00962DF6" w:rsidRDefault="009F5101">
      <w:pPr>
        <w:numPr>
          <w:ilvl w:val="0"/>
          <w:numId w:val="3"/>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b/>
          <w:bCs/>
          <w:color w:val="000000"/>
          <w:sz w:val="22"/>
          <w:szCs w:val="22"/>
        </w:rPr>
        <w:t>FOOD SAFETY, HEALTH AND HYGIENE</w:t>
      </w:r>
    </w:p>
    <w:p w14:paraId="6C633338"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 xml:space="preserve">If preparing, serving or selling food, the Hirer </w:t>
      </w:r>
      <w:r>
        <w:rPr>
          <w:rFonts w:ascii="Arial" w:eastAsia="Arial" w:hAnsi="Arial" w:cs="Arial"/>
          <w:b/>
          <w:bCs/>
          <w:color w:val="000000"/>
          <w:sz w:val="22"/>
          <w:szCs w:val="22"/>
        </w:rPr>
        <w:t xml:space="preserve">MUST </w:t>
      </w:r>
      <w:r>
        <w:rPr>
          <w:rFonts w:ascii="Arial" w:eastAsia="Arial" w:hAnsi="Arial" w:cs="Arial"/>
          <w:color w:val="000000"/>
          <w:sz w:val="22"/>
          <w:szCs w:val="22"/>
        </w:rPr>
        <w:t>observe all relevant food health and hygiene legislation and regulations.</w:t>
      </w:r>
    </w:p>
    <w:p w14:paraId="6C633339" w14:textId="77777777" w:rsidR="00962DF6" w:rsidRDefault="00962DF6">
      <w:pPr>
        <w:spacing w:after="0" w:line="240" w:lineRule="auto"/>
        <w:ind w:left="-1200" w:right="141"/>
        <w:jc w:val="both"/>
        <w:rPr>
          <w:rFonts w:ascii="Arial" w:eastAsia="Arial" w:hAnsi="Arial" w:cs="Arial"/>
          <w:color w:val="000000"/>
          <w:sz w:val="22"/>
          <w:szCs w:val="22"/>
        </w:rPr>
      </w:pPr>
    </w:p>
    <w:p w14:paraId="6C63333A" w14:textId="77777777" w:rsidR="00962DF6" w:rsidRDefault="009F5101">
      <w:pPr>
        <w:numPr>
          <w:ilvl w:val="0"/>
          <w:numId w:val="3"/>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b/>
          <w:bCs/>
          <w:color w:val="000000"/>
          <w:sz w:val="22"/>
          <w:szCs w:val="22"/>
        </w:rPr>
        <w:t>ELECTRICAL APPLIANCES AND EQUIPMENT</w:t>
      </w:r>
    </w:p>
    <w:p w14:paraId="6C63333B" w14:textId="77777777" w:rsidR="00962DF6" w:rsidRDefault="009F5101">
      <w:pPr>
        <w:spacing w:after="0" w:line="240" w:lineRule="auto"/>
        <w:ind w:left="-1200" w:right="141"/>
        <w:jc w:val="both"/>
        <w:rPr>
          <w:rFonts w:ascii="Arial" w:eastAsia="Arial" w:hAnsi="Arial" w:cs="Arial"/>
          <w:sz w:val="22"/>
          <w:szCs w:val="22"/>
        </w:rPr>
      </w:pPr>
      <w:r>
        <w:rPr>
          <w:rFonts w:ascii="Arial" w:eastAsia="Arial" w:hAnsi="Arial" w:cs="Arial"/>
          <w:color w:val="000000"/>
          <w:sz w:val="22"/>
          <w:szCs w:val="22"/>
        </w:rPr>
        <w:t xml:space="preserve">All electrical appliances provided at the Hall are PAT tested annually. If the Hirer wishes to bring any additional items, they </w:t>
      </w:r>
      <w:r>
        <w:rPr>
          <w:rFonts w:ascii="Arial" w:eastAsia="Arial" w:hAnsi="Arial" w:cs="Arial"/>
          <w:b/>
          <w:bCs/>
          <w:color w:val="000000"/>
          <w:sz w:val="22"/>
          <w:szCs w:val="22"/>
        </w:rPr>
        <w:t xml:space="preserve">MUST </w:t>
      </w:r>
      <w:r>
        <w:rPr>
          <w:rFonts w:ascii="Arial" w:eastAsia="Arial" w:hAnsi="Arial" w:cs="Arial"/>
          <w:color w:val="000000"/>
          <w:sz w:val="22"/>
          <w:szCs w:val="22"/>
        </w:rPr>
        <w:t>also show a sticker or have a certificate to show that they have been PAT tested</w:t>
      </w:r>
      <w:r>
        <w:rPr>
          <w:rFonts w:ascii="Arial" w:eastAsia="Arial" w:hAnsi="Arial" w:cs="Arial"/>
          <w:i/>
          <w:iCs/>
          <w:color w:val="FF0000"/>
          <w:sz w:val="22"/>
          <w:szCs w:val="22"/>
        </w:rPr>
        <w:t xml:space="preserve">. </w:t>
      </w:r>
      <w:r>
        <w:rPr>
          <w:rFonts w:ascii="Arial" w:eastAsia="Arial" w:hAnsi="Arial" w:cs="Arial"/>
          <w:sz w:val="22"/>
          <w:szCs w:val="22"/>
        </w:rPr>
        <w:t>Devices to be used for playing music through the sound system provided are exempt from this requirement.</w:t>
      </w:r>
    </w:p>
    <w:p w14:paraId="6C63333C"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 xml:space="preserve">Any other equipment such as discos and bouncy castles must be covered by separate insurance and a certificate </w:t>
      </w:r>
      <w:r>
        <w:rPr>
          <w:rFonts w:ascii="Arial" w:eastAsia="Arial" w:hAnsi="Arial" w:cs="Arial"/>
          <w:b/>
          <w:bCs/>
          <w:color w:val="000000"/>
          <w:sz w:val="22"/>
          <w:szCs w:val="22"/>
        </w:rPr>
        <w:t>MUST</w:t>
      </w:r>
      <w:r>
        <w:rPr>
          <w:rFonts w:ascii="Arial" w:eastAsia="Arial" w:hAnsi="Arial" w:cs="Arial"/>
          <w:color w:val="000000"/>
          <w:sz w:val="22"/>
          <w:szCs w:val="22"/>
        </w:rPr>
        <w:t xml:space="preserve"> be shown to the Hall contact.</w:t>
      </w:r>
    </w:p>
    <w:p w14:paraId="6C63333D" w14:textId="77777777" w:rsidR="00962DF6" w:rsidRDefault="00962DF6">
      <w:pPr>
        <w:spacing w:after="0" w:line="240" w:lineRule="auto"/>
        <w:ind w:left="-1200" w:right="141"/>
        <w:jc w:val="both"/>
        <w:rPr>
          <w:rFonts w:ascii="Arial" w:eastAsia="Arial" w:hAnsi="Arial" w:cs="Arial"/>
          <w:color w:val="000000"/>
          <w:sz w:val="22"/>
          <w:szCs w:val="22"/>
        </w:rPr>
      </w:pPr>
    </w:p>
    <w:p w14:paraId="6C63333E" w14:textId="77777777" w:rsidR="00962DF6" w:rsidRDefault="009F5101">
      <w:pPr>
        <w:numPr>
          <w:ilvl w:val="0"/>
          <w:numId w:val="3"/>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b/>
          <w:bCs/>
          <w:color w:val="000000"/>
          <w:sz w:val="22"/>
          <w:szCs w:val="22"/>
        </w:rPr>
        <w:t>INSURANCE AND INDEMNITY</w:t>
      </w:r>
    </w:p>
    <w:p w14:paraId="6C63333F"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The Hall is insured against any claims arising out of its’ own negligence.</w:t>
      </w:r>
    </w:p>
    <w:p w14:paraId="6C633340"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The Hirer is liable for any damage to the Hall and its’ contents during the period of hire, including accidental damage, and should therefore consider taking out their own insurance cover for the event.</w:t>
      </w:r>
    </w:p>
    <w:p w14:paraId="6C633341" w14:textId="77777777" w:rsidR="00962DF6" w:rsidRDefault="009F5101">
      <w:pPr>
        <w:ind w:left="-1200" w:right="141"/>
        <w:jc w:val="both"/>
        <w:rPr>
          <w:rFonts w:ascii="Arial" w:eastAsia="Arial" w:hAnsi="Arial" w:cs="Arial"/>
          <w:sz w:val="22"/>
          <w:szCs w:val="22"/>
        </w:rPr>
      </w:pPr>
      <w:r>
        <w:rPr>
          <w:rFonts w:ascii="Arial" w:eastAsia="Arial" w:hAnsi="Arial" w:cs="Arial"/>
          <w:color w:val="000000"/>
          <w:sz w:val="22"/>
          <w:szCs w:val="22"/>
        </w:rPr>
        <w:t xml:space="preserve">Entertainers or other organisations must be covered by their own Public Liability insurance, which also covers any equipment they use such as sound/light equipment or bouncy castles, </w:t>
      </w:r>
      <w:r>
        <w:rPr>
          <w:rFonts w:ascii="Arial" w:eastAsia="Arial" w:hAnsi="Arial" w:cs="Arial"/>
          <w:sz w:val="22"/>
          <w:szCs w:val="22"/>
        </w:rPr>
        <w:t>unless a prior agreement has been reached with the Management Committee of Dilton Memorial Hall.</w:t>
      </w:r>
    </w:p>
    <w:p w14:paraId="6C633342" w14:textId="77777777" w:rsidR="00962DF6" w:rsidRDefault="009F5101">
      <w:pPr>
        <w:ind w:left="-1200" w:right="141"/>
        <w:jc w:val="both"/>
        <w:rPr>
          <w:rFonts w:ascii="Arial" w:eastAsia="Arial" w:hAnsi="Arial" w:cs="Arial"/>
          <w:sz w:val="22"/>
          <w:szCs w:val="22"/>
        </w:rPr>
      </w:pPr>
      <w:r>
        <w:rPr>
          <w:rFonts w:ascii="Arial" w:eastAsia="Arial" w:hAnsi="Arial" w:cs="Arial"/>
          <w:sz w:val="22"/>
          <w:szCs w:val="22"/>
        </w:rPr>
        <w:t>The Management Committee of Dilton Memorial Hall will not accept any liability for damage or injury caused by the hirer’s, or their agent’s, failure to properly maintain or service any equipment or device that is not the property of Dilton Memorial Hall.</w:t>
      </w:r>
    </w:p>
    <w:p w14:paraId="6C633343" w14:textId="77777777" w:rsidR="00962DF6" w:rsidRDefault="009F5101">
      <w:pPr>
        <w:numPr>
          <w:ilvl w:val="0"/>
          <w:numId w:val="3"/>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b/>
          <w:bCs/>
          <w:color w:val="000000"/>
          <w:sz w:val="22"/>
          <w:szCs w:val="22"/>
        </w:rPr>
        <w:t>ACCIDENTS, DAMAGE AND BREAKAGES</w:t>
      </w:r>
    </w:p>
    <w:p w14:paraId="6C633344"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The Hirer must notify the Hall contact of:</w:t>
      </w:r>
    </w:p>
    <w:p w14:paraId="6C633345"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Any accidents involving injury to any person</w:t>
      </w:r>
    </w:p>
    <w:p w14:paraId="6C633346"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Any damage to the fabric or contents of the building during the period of hire. The Hirer may be held liable to make good or bear the cost of any repair required, or loss of contents.</w:t>
      </w:r>
    </w:p>
    <w:p w14:paraId="6C633347"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 xml:space="preserve">All incidents </w:t>
      </w:r>
      <w:r>
        <w:rPr>
          <w:rFonts w:ascii="Arial" w:eastAsia="Arial" w:hAnsi="Arial" w:cs="Arial"/>
          <w:b/>
          <w:bCs/>
          <w:color w:val="000000"/>
          <w:sz w:val="22"/>
          <w:szCs w:val="22"/>
        </w:rPr>
        <w:t xml:space="preserve">MUST </w:t>
      </w:r>
      <w:r>
        <w:rPr>
          <w:rFonts w:ascii="Arial" w:eastAsia="Arial" w:hAnsi="Arial" w:cs="Arial"/>
          <w:color w:val="000000"/>
          <w:sz w:val="22"/>
          <w:szCs w:val="22"/>
        </w:rPr>
        <w:t xml:space="preserve">be recorded in the book provided, which is kept in a drawer in the kitchen to the right </w:t>
      </w:r>
      <w:proofErr w:type="gramStart"/>
      <w:r>
        <w:rPr>
          <w:rFonts w:ascii="Arial" w:eastAsia="Arial" w:hAnsi="Arial" w:cs="Arial"/>
          <w:color w:val="000000"/>
          <w:sz w:val="22"/>
          <w:szCs w:val="22"/>
        </w:rPr>
        <w:t>of  the</w:t>
      </w:r>
      <w:proofErr w:type="gramEnd"/>
      <w:r>
        <w:rPr>
          <w:rFonts w:ascii="Arial" w:eastAsia="Arial" w:hAnsi="Arial" w:cs="Arial"/>
          <w:color w:val="000000"/>
          <w:sz w:val="22"/>
          <w:szCs w:val="22"/>
        </w:rPr>
        <w:t xml:space="preserve"> serving hatch.</w:t>
      </w:r>
    </w:p>
    <w:p w14:paraId="6C633348" w14:textId="77777777" w:rsidR="00962DF6" w:rsidRDefault="00962DF6">
      <w:pPr>
        <w:spacing w:after="0" w:line="240" w:lineRule="auto"/>
        <w:ind w:left="-1200" w:right="141"/>
        <w:jc w:val="both"/>
        <w:rPr>
          <w:rFonts w:ascii="Arial" w:eastAsia="Arial" w:hAnsi="Arial" w:cs="Arial"/>
          <w:color w:val="000000"/>
          <w:sz w:val="22"/>
          <w:szCs w:val="22"/>
        </w:rPr>
      </w:pPr>
    </w:p>
    <w:p w14:paraId="6C633349" w14:textId="77777777" w:rsidR="00962DF6" w:rsidRDefault="009F5101">
      <w:pPr>
        <w:numPr>
          <w:ilvl w:val="0"/>
          <w:numId w:val="3"/>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b/>
          <w:bCs/>
          <w:color w:val="000000"/>
          <w:sz w:val="22"/>
          <w:szCs w:val="22"/>
        </w:rPr>
        <w:t xml:space="preserve"> NAKED FLAME, EXPLOSIVES AND FLAMMABLE SUBSTANCES</w:t>
      </w:r>
    </w:p>
    <w:p w14:paraId="6C63334A"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 xml:space="preserve">The Hirer shall ensure that real candles are not used, unless agreed by the Hall contact, and that highly flammable or explosive substances such as fireworks are not brought into, or used, in any part of the premises. Flammable decorations </w:t>
      </w:r>
      <w:r>
        <w:rPr>
          <w:rFonts w:ascii="Arial" w:eastAsia="Arial" w:hAnsi="Arial" w:cs="Arial"/>
          <w:b/>
          <w:bCs/>
          <w:color w:val="000000"/>
          <w:sz w:val="22"/>
          <w:szCs w:val="22"/>
        </w:rPr>
        <w:t xml:space="preserve">MUST NOT </w:t>
      </w:r>
      <w:r>
        <w:rPr>
          <w:rFonts w:ascii="Arial" w:eastAsia="Arial" w:hAnsi="Arial" w:cs="Arial"/>
          <w:color w:val="000000"/>
          <w:sz w:val="22"/>
          <w:szCs w:val="22"/>
        </w:rPr>
        <w:t xml:space="preserve">be put up near to light fittings or heaters. The use of smoke machines is </w:t>
      </w:r>
      <w:r>
        <w:rPr>
          <w:rFonts w:ascii="Arial" w:eastAsia="Arial" w:hAnsi="Arial" w:cs="Arial"/>
          <w:b/>
          <w:bCs/>
          <w:color w:val="000000"/>
          <w:sz w:val="22"/>
          <w:szCs w:val="22"/>
        </w:rPr>
        <w:t xml:space="preserve">NOT </w:t>
      </w:r>
      <w:r>
        <w:rPr>
          <w:rFonts w:ascii="Arial" w:eastAsia="Arial" w:hAnsi="Arial" w:cs="Arial"/>
          <w:color w:val="000000"/>
          <w:sz w:val="22"/>
          <w:szCs w:val="22"/>
        </w:rPr>
        <w:t>permitted under any circumstances.</w:t>
      </w:r>
    </w:p>
    <w:p w14:paraId="6C63334B" w14:textId="77777777" w:rsidR="00962DF6" w:rsidRDefault="00962DF6">
      <w:pPr>
        <w:spacing w:after="0" w:line="240" w:lineRule="auto"/>
        <w:ind w:left="-1200" w:right="141"/>
        <w:jc w:val="both"/>
        <w:rPr>
          <w:rFonts w:ascii="Arial" w:eastAsia="Arial" w:hAnsi="Arial" w:cs="Arial"/>
          <w:color w:val="000000"/>
          <w:sz w:val="22"/>
          <w:szCs w:val="22"/>
        </w:rPr>
      </w:pPr>
    </w:p>
    <w:p w14:paraId="6C63334C"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4D"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4E"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4F" w14:textId="77777777" w:rsidR="00962DF6" w:rsidRDefault="009F5101">
      <w:pPr>
        <w:numPr>
          <w:ilvl w:val="0"/>
          <w:numId w:val="3"/>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b/>
          <w:bCs/>
          <w:color w:val="000000"/>
          <w:sz w:val="22"/>
          <w:szCs w:val="22"/>
        </w:rPr>
        <w:t xml:space="preserve"> ANIMALS</w:t>
      </w:r>
    </w:p>
    <w:p w14:paraId="6C633350"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 xml:space="preserve">Well behaved dogs are welcome </w:t>
      </w:r>
      <w:proofErr w:type="gramStart"/>
      <w:r>
        <w:rPr>
          <w:rFonts w:ascii="Arial" w:eastAsia="Arial" w:hAnsi="Arial" w:cs="Arial"/>
          <w:color w:val="000000"/>
          <w:sz w:val="22"/>
          <w:szCs w:val="22"/>
        </w:rPr>
        <w:t>provided that</w:t>
      </w:r>
      <w:proofErr w:type="gramEnd"/>
      <w:r>
        <w:rPr>
          <w:rFonts w:ascii="Arial" w:eastAsia="Arial" w:hAnsi="Arial" w:cs="Arial"/>
          <w:color w:val="000000"/>
          <w:sz w:val="22"/>
          <w:szCs w:val="22"/>
        </w:rPr>
        <w:t xml:space="preserve"> they are kept on a lead and under control. Other animals may be allowed at the discretion of the Management Committee for special events. Animals </w:t>
      </w:r>
      <w:r>
        <w:rPr>
          <w:rFonts w:ascii="Arial" w:eastAsia="Arial" w:hAnsi="Arial" w:cs="Arial"/>
          <w:b/>
          <w:bCs/>
          <w:color w:val="000000"/>
          <w:sz w:val="22"/>
          <w:szCs w:val="22"/>
        </w:rPr>
        <w:t xml:space="preserve">MUST NOT </w:t>
      </w:r>
      <w:r>
        <w:rPr>
          <w:rFonts w:ascii="Arial" w:eastAsia="Arial" w:hAnsi="Arial" w:cs="Arial"/>
          <w:color w:val="000000"/>
          <w:sz w:val="22"/>
          <w:szCs w:val="22"/>
        </w:rPr>
        <w:t>be taken into the kitchen.</w:t>
      </w:r>
    </w:p>
    <w:p w14:paraId="6C633351" w14:textId="77777777" w:rsidR="00962DF6" w:rsidRDefault="00962DF6">
      <w:pPr>
        <w:spacing w:after="0" w:line="240" w:lineRule="auto"/>
        <w:ind w:left="-1200" w:right="141"/>
        <w:jc w:val="both"/>
        <w:rPr>
          <w:rFonts w:ascii="Arial" w:eastAsia="Arial" w:hAnsi="Arial" w:cs="Arial"/>
          <w:color w:val="000000"/>
          <w:sz w:val="22"/>
          <w:szCs w:val="22"/>
        </w:rPr>
      </w:pPr>
    </w:p>
    <w:p w14:paraId="6C633352" w14:textId="77777777" w:rsidR="00962DF6" w:rsidRDefault="009F5101">
      <w:pPr>
        <w:numPr>
          <w:ilvl w:val="0"/>
          <w:numId w:val="3"/>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b/>
          <w:bCs/>
          <w:color w:val="000000"/>
          <w:sz w:val="22"/>
          <w:szCs w:val="22"/>
        </w:rPr>
        <w:t xml:space="preserve"> COMPLIANCE WITH THE CHILDREN ACT</w:t>
      </w:r>
    </w:p>
    <w:p w14:paraId="6C633353"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The Hirer shall ensure that in the case of activities for children, only fit and proper persons have access to the children.</w:t>
      </w:r>
    </w:p>
    <w:p w14:paraId="6C633354"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 xml:space="preserve">Children shall be restricted from viewing age-restricted films classified </w:t>
      </w:r>
      <w:proofErr w:type="gramStart"/>
      <w:r>
        <w:rPr>
          <w:rFonts w:ascii="Arial" w:eastAsia="Arial" w:hAnsi="Arial" w:cs="Arial"/>
          <w:color w:val="000000"/>
          <w:sz w:val="22"/>
          <w:szCs w:val="22"/>
        </w:rPr>
        <w:t>according</w:t>
      </w:r>
      <w:proofErr w:type="gramEnd"/>
      <w:r>
        <w:rPr>
          <w:rFonts w:ascii="Arial" w:eastAsia="Arial" w:hAnsi="Arial" w:cs="Arial"/>
          <w:color w:val="000000"/>
          <w:sz w:val="22"/>
          <w:szCs w:val="22"/>
        </w:rPr>
        <w:t xml:space="preserve"> the British Board of Film Classification. Hirers </w:t>
      </w:r>
      <w:r>
        <w:rPr>
          <w:rFonts w:ascii="Arial" w:eastAsia="Arial" w:hAnsi="Arial" w:cs="Arial"/>
          <w:b/>
          <w:bCs/>
          <w:color w:val="000000"/>
          <w:sz w:val="22"/>
          <w:szCs w:val="22"/>
        </w:rPr>
        <w:t>MUST</w:t>
      </w:r>
      <w:r>
        <w:rPr>
          <w:rFonts w:ascii="Arial" w:eastAsia="Arial" w:hAnsi="Arial" w:cs="Arial"/>
          <w:color w:val="000000"/>
          <w:sz w:val="22"/>
          <w:szCs w:val="22"/>
        </w:rPr>
        <w:t xml:space="preserve"> ensure that they have the appropriate copyright licences for showing films.</w:t>
      </w:r>
    </w:p>
    <w:p w14:paraId="6C633355"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The Hirer</w:t>
      </w:r>
      <w:r>
        <w:rPr>
          <w:rFonts w:ascii="Arial" w:eastAsia="Arial" w:hAnsi="Arial" w:cs="Arial"/>
          <w:b/>
          <w:bCs/>
          <w:color w:val="000000"/>
          <w:sz w:val="22"/>
          <w:szCs w:val="22"/>
        </w:rPr>
        <w:t xml:space="preserve"> MUST </w:t>
      </w:r>
      <w:r>
        <w:rPr>
          <w:rFonts w:ascii="Arial" w:eastAsia="Arial" w:hAnsi="Arial" w:cs="Arial"/>
          <w:color w:val="000000"/>
          <w:sz w:val="22"/>
          <w:szCs w:val="22"/>
        </w:rPr>
        <w:t>ensure that children under 18 years old do not attend any function that is deemed not suitable for children.</w:t>
      </w:r>
    </w:p>
    <w:p w14:paraId="6C633356"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 xml:space="preserve">The Hirer </w:t>
      </w:r>
      <w:r>
        <w:rPr>
          <w:rFonts w:ascii="Arial" w:eastAsia="Arial" w:hAnsi="Arial" w:cs="Arial"/>
          <w:b/>
          <w:bCs/>
          <w:color w:val="000000"/>
          <w:sz w:val="22"/>
          <w:szCs w:val="22"/>
        </w:rPr>
        <w:t xml:space="preserve">MUST </w:t>
      </w:r>
      <w:r>
        <w:rPr>
          <w:rFonts w:ascii="Arial" w:eastAsia="Arial" w:hAnsi="Arial" w:cs="Arial"/>
          <w:color w:val="000000"/>
          <w:sz w:val="22"/>
          <w:szCs w:val="22"/>
        </w:rPr>
        <w:t>ensure that children under 18 years old do not consume any alcohol on the premises.</w:t>
      </w:r>
    </w:p>
    <w:p w14:paraId="6C633357" w14:textId="77777777" w:rsidR="00962DF6" w:rsidRDefault="00962DF6">
      <w:pPr>
        <w:spacing w:after="0" w:line="240" w:lineRule="auto"/>
        <w:ind w:right="141"/>
        <w:jc w:val="both"/>
        <w:rPr>
          <w:rFonts w:ascii="Arial" w:eastAsia="Arial" w:hAnsi="Arial" w:cs="Arial"/>
          <w:color w:val="000000"/>
          <w:sz w:val="22"/>
          <w:szCs w:val="22"/>
        </w:rPr>
      </w:pPr>
    </w:p>
    <w:p w14:paraId="6C633358" w14:textId="77777777" w:rsidR="00962DF6" w:rsidRDefault="009F5101">
      <w:pPr>
        <w:numPr>
          <w:ilvl w:val="0"/>
          <w:numId w:val="3"/>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b/>
          <w:bCs/>
          <w:color w:val="000000"/>
          <w:sz w:val="22"/>
          <w:szCs w:val="22"/>
        </w:rPr>
        <w:t>STAGE, PROJECTOR AND SOUND/LIGHT DESK</w:t>
      </w:r>
    </w:p>
    <w:p w14:paraId="6C633359"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 xml:space="preserve">The stage may only be accessed and the projector and sound/light desk used with agreement from the hall trustee in charge of the event. Children must be supervised around these areas and </w:t>
      </w:r>
      <w:r>
        <w:rPr>
          <w:rFonts w:ascii="Arial" w:eastAsia="Arial" w:hAnsi="Arial" w:cs="Arial"/>
          <w:b/>
          <w:bCs/>
          <w:color w:val="000000"/>
          <w:sz w:val="22"/>
          <w:szCs w:val="22"/>
        </w:rPr>
        <w:t xml:space="preserve">MUST NOT </w:t>
      </w:r>
      <w:r>
        <w:rPr>
          <w:rFonts w:ascii="Arial" w:eastAsia="Arial" w:hAnsi="Arial" w:cs="Arial"/>
          <w:color w:val="000000"/>
          <w:sz w:val="22"/>
          <w:szCs w:val="22"/>
        </w:rPr>
        <w:t>climb onto the stage.</w:t>
      </w:r>
    </w:p>
    <w:p w14:paraId="6C63335A" w14:textId="77777777" w:rsidR="00962DF6" w:rsidRDefault="00962DF6">
      <w:pPr>
        <w:spacing w:after="0" w:line="240" w:lineRule="auto"/>
        <w:ind w:left="-1200" w:right="141"/>
        <w:jc w:val="both"/>
        <w:rPr>
          <w:rFonts w:ascii="Arial" w:eastAsia="Arial" w:hAnsi="Arial" w:cs="Arial"/>
          <w:color w:val="000000"/>
          <w:sz w:val="22"/>
          <w:szCs w:val="22"/>
        </w:rPr>
      </w:pPr>
    </w:p>
    <w:p w14:paraId="6C63335B" w14:textId="77777777" w:rsidR="00962DF6" w:rsidRDefault="009F5101">
      <w:pPr>
        <w:numPr>
          <w:ilvl w:val="0"/>
          <w:numId w:val="3"/>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b/>
          <w:bCs/>
          <w:color w:val="000000"/>
          <w:sz w:val="22"/>
          <w:szCs w:val="22"/>
        </w:rPr>
        <w:t>END OF HIRE</w:t>
      </w:r>
    </w:p>
    <w:p w14:paraId="6C63335C"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The Hirer is responsible for leaving the premises and surrounding area (including designated smoking area) in a clean and tidy condition.</w:t>
      </w:r>
    </w:p>
    <w:p w14:paraId="6C63335D"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Check that:</w:t>
      </w:r>
    </w:p>
    <w:p w14:paraId="6C63335E" w14:textId="77777777" w:rsidR="00962DF6" w:rsidRDefault="009F5101">
      <w:pPr>
        <w:numPr>
          <w:ilvl w:val="0"/>
          <w:numId w:val="1"/>
        </w:numPr>
        <w:pBdr>
          <w:top w:val="nil"/>
          <w:left w:val="nil"/>
          <w:bottom w:val="nil"/>
          <w:right w:val="nil"/>
          <w:between w:val="nil"/>
        </w:pBdr>
        <w:spacing w:after="0" w:line="240" w:lineRule="auto"/>
        <w:ind w:right="141"/>
        <w:rPr>
          <w:rFonts w:ascii="Arial" w:eastAsia="Arial" w:hAnsi="Arial" w:cs="Arial"/>
          <w:color w:val="000000"/>
          <w:sz w:val="22"/>
          <w:szCs w:val="22"/>
        </w:rPr>
      </w:pPr>
      <w:r>
        <w:rPr>
          <w:rFonts w:ascii="Arial" w:eastAsia="Arial" w:hAnsi="Arial" w:cs="Arial"/>
          <w:color w:val="000000"/>
          <w:sz w:val="22"/>
          <w:szCs w:val="22"/>
        </w:rPr>
        <w:t>The lights and taps in the toilets (including disabled toilet) and kitchen are turned off.</w:t>
      </w:r>
    </w:p>
    <w:p w14:paraId="6C63335F" w14:textId="77777777" w:rsidR="00962DF6" w:rsidRDefault="009F5101">
      <w:pPr>
        <w:numPr>
          <w:ilvl w:val="0"/>
          <w:numId w:val="1"/>
        </w:numPr>
        <w:pBdr>
          <w:top w:val="nil"/>
          <w:left w:val="nil"/>
          <w:bottom w:val="nil"/>
          <w:right w:val="nil"/>
          <w:between w:val="nil"/>
        </w:pBdr>
        <w:spacing w:after="0" w:line="240" w:lineRule="auto"/>
        <w:ind w:right="141"/>
        <w:rPr>
          <w:rFonts w:ascii="Arial" w:eastAsia="Arial" w:hAnsi="Arial" w:cs="Arial"/>
          <w:color w:val="000000"/>
          <w:sz w:val="22"/>
          <w:szCs w:val="22"/>
        </w:rPr>
      </w:pPr>
      <w:r>
        <w:rPr>
          <w:rFonts w:ascii="Arial" w:eastAsia="Arial" w:hAnsi="Arial" w:cs="Arial"/>
          <w:color w:val="000000"/>
          <w:sz w:val="22"/>
          <w:szCs w:val="22"/>
        </w:rPr>
        <w:t>Toilets are clean.</w:t>
      </w:r>
    </w:p>
    <w:p w14:paraId="6C633360" w14:textId="77777777" w:rsidR="00962DF6" w:rsidRDefault="009F5101">
      <w:pPr>
        <w:numPr>
          <w:ilvl w:val="0"/>
          <w:numId w:val="1"/>
        </w:numPr>
        <w:pBdr>
          <w:top w:val="nil"/>
          <w:left w:val="nil"/>
          <w:bottom w:val="nil"/>
          <w:right w:val="nil"/>
          <w:between w:val="nil"/>
        </w:pBdr>
        <w:spacing w:after="0" w:line="240" w:lineRule="auto"/>
        <w:ind w:right="141"/>
        <w:rPr>
          <w:rFonts w:ascii="Arial" w:eastAsia="Arial" w:hAnsi="Arial" w:cs="Arial"/>
          <w:color w:val="000000"/>
          <w:sz w:val="22"/>
          <w:szCs w:val="22"/>
        </w:rPr>
      </w:pPr>
      <w:r>
        <w:rPr>
          <w:rFonts w:ascii="Arial" w:eastAsia="Arial" w:hAnsi="Arial" w:cs="Arial"/>
          <w:color w:val="000000"/>
          <w:sz w:val="22"/>
          <w:szCs w:val="22"/>
        </w:rPr>
        <w:t>Used nappies have not been left in bins, especially that by the baby changer in the disabled toilet.</w:t>
      </w:r>
    </w:p>
    <w:p w14:paraId="6C633361" w14:textId="77777777" w:rsidR="00962DF6" w:rsidRDefault="009F5101">
      <w:pPr>
        <w:numPr>
          <w:ilvl w:val="0"/>
          <w:numId w:val="1"/>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color w:val="000000"/>
          <w:sz w:val="22"/>
          <w:szCs w:val="22"/>
        </w:rPr>
        <w:t>Doors are closed and locked.</w:t>
      </w:r>
    </w:p>
    <w:p w14:paraId="6C633362" w14:textId="77777777" w:rsidR="00962DF6" w:rsidRDefault="009F5101">
      <w:pPr>
        <w:numPr>
          <w:ilvl w:val="0"/>
          <w:numId w:val="1"/>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color w:val="000000"/>
          <w:sz w:val="22"/>
          <w:szCs w:val="22"/>
        </w:rPr>
        <w:t>Windows are closed.</w:t>
      </w:r>
    </w:p>
    <w:p w14:paraId="6C633363" w14:textId="77777777" w:rsidR="00962DF6" w:rsidRDefault="009F5101">
      <w:pPr>
        <w:numPr>
          <w:ilvl w:val="0"/>
          <w:numId w:val="1"/>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color w:val="000000"/>
          <w:sz w:val="22"/>
          <w:szCs w:val="22"/>
        </w:rPr>
        <w:t>Items are returned to their usual position.</w:t>
      </w:r>
    </w:p>
    <w:p w14:paraId="6C633364" w14:textId="77777777" w:rsidR="00962DF6" w:rsidRDefault="009F5101">
      <w:pPr>
        <w:numPr>
          <w:ilvl w:val="0"/>
          <w:numId w:val="1"/>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color w:val="000000"/>
          <w:sz w:val="22"/>
          <w:szCs w:val="22"/>
        </w:rPr>
        <w:t>The floor is swept and mopped if necessary.</w:t>
      </w:r>
    </w:p>
    <w:p w14:paraId="6C633365" w14:textId="77777777" w:rsidR="00962DF6" w:rsidRDefault="009F5101">
      <w:pPr>
        <w:numPr>
          <w:ilvl w:val="0"/>
          <w:numId w:val="1"/>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color w:val="000000"/>
          <w:sz w:val="22"/>
          <w:szCs w:val="22"/>
        </w:rPr>
        <w:t>All waste is taken away; the grey dustbin is for use by the Hall cleaner and Trustees only and there are no recycling facilities</w:t>
      </w:r>
    </w:p>
    <w:p w14:paraId="6C633366"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If this condition is not be observed, an additional charge may be made or subsequent request to hire refused.</w:t>
      </w:r>
    </w:p>
    <w:p w14:paraId="6C633367" w14:textId="77777777" w:rsidR="00962DF6" w:rsidRDefault="00962DF6">
      <w:pPr>
        <w:spacing w:after="0" w:line="240" w:lineRule="auto"/>
        <w:ind w:left="-1200" w:right="141"/>
        <w:jc w:val="both"/>
        <w:rPr>
          <w:rFonts w:ascii="Arial" w:eastAsia="Arial" w:hAnsi="Arial" w:cs="Arial"/>
          <w:color w:val="000000"/>
          <w:sz w:val="22"/>
          <w:szCs w:val="22"/>
        </w:rPr>
      </w:pPr>
    </w:p>
    <w:p w14:paraId="6C633368" w14:textId="77777777" w:rsidR="00962DF6" w:rsidRDefault="009F5101">
      <w:pPr>
        <w:numPr>
          <w:ilvl w:val="0"/>
          <w:numId w:val="3"/>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b/>
          <w:bCs/>
          <w:color w:val="000000"/>
          <w:sz w:val="22"/>
          <w:szCs w:val="22"/>
        </w:rPr>
        <w:t>NOISE</w:t>
      </w:r>
    </w:p>
    <w:p w14:paraId="6C633369"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 xml:space="preserve">The Hirer and users are requested to show respect for the neighbours by </w:t>
      </w:r>
      <w:proofErr w:type="gramStart"/>
      <w:r>
        <w:rPr>
          <w:rFonts w:ascii="Arial" w:eastAsia="Arial" w:hAnsi="Arial" w:cs="Arial"/>
          <w:color w:val="000000"/>
          <w:sz w:val="22"/>
          <w:szCs w:val="22"/>
        </w:rPr>
        <w:t>keeping noise to a minimum at all times</w:t>
      </w:r>
      <w:proofErr w:type="gramEnd"/>
      <w:r>
        <w:rPr>
          <w:rFonts w:ascii="Arial" w:eastAsia="Arial" w:hAnsi="Arial" w:cs="Arial"/>
          <w:color w:val="000000"/>
          <w:sz w:val="22"/>
          <w:szCs w:val="22"/>
        </w:rPr>
        <w:t>, including arrival and departure, especially if late at night. The Hirer shall, if using sound amplification equipment, make use of any noise limitation device provided at the premises and comply with any other licensing condition.</w:t>
      </w:r>
    </w:p>
    <w:p w14:paraId="6C63336A"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 xml:space="preserve">Windows and doors </w:t>
      </w:r>
      <w:r>
        <w:rPr>
          <w:rFonts w:ascii="Arial" w:eastAsia="Arial" w:hAnsi="Arial" w:cs="Arial"/>
          <w:b/>
          <w:bCs/>
          <w:color w:val="000000"/>
          <w:sz w:val="22"/>
          <w:szCs w:val="22"/>
        </w:rPr>
        <w:t>MUST</w:t>
      </w:r>
      <w:r>
        <w:rPr>
          <w:rFonts w:ascii="Arial" w:eastAsia="Arial" w:hAnsi="Arial" w:cs="Arial"/>
          <w:color w:val="000000"/>
          <w:sz w:val="22"/>
          <w:szCs w:val="22"/>
        </w:rPr>
        <w:t xml:space="preserve"> be kept closed</w:t>
      </w:r>
      <w:r>
        <w:rPr>
          <w:rFonts w:ascii="Arial" w:eastAsia="Arial" w:hAnsi="Arial" w:cs="Arial"/>
          <w:b/>
          <w:bCs/>
          <w:color w:val="000000"/>
          <w:sz w:val="22"/>
          <w:szCs w:val="22"/>
        </w:rPr>
        <w:t xml:space="preserve"> </w:t>
      </w:r>
      <w:r>
        <w:rPr>
          <w:rFonts w:ascii="Arial" w:eastAsia="Arial" w:hAnsi="Arial" w:cs="Arial"/>
          <w:color w:val="000000"/>
          <w:sz w:val="22"/>
          <w:szCs w:val="22"/>
        </w:rPr>
        <w:t>during an event where noise may cause problems for the neighbouring houses.</w:t>
      </w:r>
    </w:p>
    <w:p w14:paraId="6C63336B" w14:textId="77777777" w:rsidR="00962DF6" w:rsidRDefault="00962DF6">
      <w:pPr>
        <w:spacing w:after="0" w:line="240" w:lineRule="auto"/>
        <w:ind w:left="-1200" w:right="141"/>
        <w:jc w:val="both"/>
        <w:rPr>
          <w:rFonts w:ascii="Arial" w:eastAsia="Arial" w:hAnsi="Arial" w:cs="Arial"/>
          <w:color w:val="000000"/>
          <w:sz w:val="22"/>
          <w:szCs w:val="22"/>
        </w:rPr>
      </w:pPr>
    </w:p>
    <w:p w14:paraId="6C63336C" w14:textId="77777777" w:rsidR="00962DF6" w:rsidRDefault="009F5101">
      <w:pPr>
        <w:numPr>
          <w:ilvl w:val="0"/>
          <w:numId w:val="3"/>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b/>
          <w:bCs/>
          <w:color w:val="000000"/>
          <w:sz w:val="22"/>
          <w:szCs w:val="22"/>
        </w:rPr>
        <w:t>STORED EQUIPMENT</w:t>
      </w:r>
    </w:p>
    <w:p w14:paraId="6C63336D"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All equipment and property must be removed at the end of each period of hire, unless previously agreed by the Management Committee.</w:t>
      </w:r>
    </w:p>
    <w:p w14:paraId="6C63336E"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The Management Committee accepts no responsibility for any property brought to and left at the Hall.</w:t>
      </w:r>
    </w:p>
    <w:p w14:paraId="6C63336F" w14:textId="77777777" w:rsidR="00962DF6" w:rsidRDefault="00962DF6">
      <w:pPr>
        <w:spacing w:after="0" w:line="240" w:lineRule="auto"/>
        <w:ind w:left="-1200" w:right="141"/>
        <w:jc w:val="both"/>
        <w:rPr>
          <w:rFonts w:ascii="Arial" w:eastAsia="Arial" w:hAnsi="Arial" w:cs="Arial"/>
          <w:color w:val="000000"/>
          <w:sz w:val="22"/>
          <w:szCs w:val="22"/>
        </w:rPr>
      </w:pPr>
    </w:p>
    <w:p w14:paraId="6C633370" w14:textId="77777777" w:rsidR="00962DF6" w:rsidRDefault="009F5101">
      <w:pPr>
        <w:numPr>
          <w:ilvl w:val="0"/>
          <w:numId w:val="3"/>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b/>
          <w:bCs/>
          <w:color w:val="000000"/>
          <w:sz w:val="22"/>
          <w:szCs w:val="22"/>
        </w:rPr>
        <w:t>SMOKING AND ILLEGAL SUBSTANCES</w:t>
      </w:r>
    </w:p>
    <w:p w14:paraId="6C633371"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 xml:space="preserve">The Hall is a NO SMOKING area. The Hirer </w:t>
      </w:r>
      <w:r>
        <w:rPr>
          <w:rFonts w:ascii="Arial" w:eastAsia="Arial" w:hAnsi="Arial" w:cs="Arial"/>
          <w:b/>
          <w:bCs/>
          <w:color w:val="000000"/>
          <w:sz w:val="22"/>
          <w:szCs w:val="22"/>
        </w:rPr>
        <w:t xml:space="preserve">MUST </w:t>
      </w:r>
      <w:r>
        <w:rPr>
          <w:rFonts w:ascii="Arial" w:eastAsia="Arial" w:hAnsi="Arial" w:cs="Arial"/>
          <w:color w:val="000000"/>
          <w:sz w:val="22"/>
          <w:szCs w:val="22"/>
        </w:rPr>
        <w:t>ensure that there is no smoking anywhere inside the Hall and that no illegal substances are brought into or used in the Hall.</w:t>
      </w:r>
    </w:p>
    <w:p w14:paraId="6C633372"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lastRenderedPageBreak/>
        <w:t>There is a designated smoking area on the left side of the front of the building. Please ask smokers to use the waste bin to ensure that the car park area is kept tidy.</w:t>
      </w:r>
    </w:p>
    <w:p w14:paraId="6C633373" w14:textId="77777777" w:rsidR="00962DF6" w:rsidRDefault="00962DF6">
      <w:pPr>
        <w:spacing w:after="0" w:line="240" w:lineRule="auto"/>
        <w:ind w:left="-1200" w:right="141"/>
        <w:jc w:val="both"/>
        <w:rPr>
          <w:rFonts w:ascii="Arial" w:eastAsia="Arial" w:hAnsi="Arial" w:cs="Arial"/>
          <w:color w:val="000000"/>
          <w:sz w:val="22"/>
          <w:szCs w:val="22"/>
        </w:rPr>
      </w:pPr>
    </w:p>
    <w:p w14:paraId="6C633374" w14:textId="77777777" w:rsidR="00962DF6" w:rsidRDefault="009F5101">
      <w:pPr>
        <w:numPr>
          <w:ilvl w:val="0"/>
          <w:numId w:val="3"/>
        </w:numPr>
        <w:pBdr>
          <w:top w:val="nil"/>
          <w:left w:val="nil"/>
          <w:bottom w:val="nil"/>
          <w:right w:val="nil"/>
          <w:between w:val="nil"/>
        </w:pBdr>
        <w:spacing w:after="0" w:line="240" w:lineRule="auto"/>
        <w:ind w:right="141"/>
        <w:jc w:val="both"/>
        <w:rPr>
          <w:rFonts w:ascii="Arial" w:eastAsia="Arial" w:hAnsi="Arial" w:cs="Arial"/>
          <w:color w:val="000000"/>
          <w:sz w:val="22"/>
          <w:szCs w:val="22"/>
        </w:rPr>
      </w:pPr>
      <w:r>
        <w:rPr>
          <w:rFonts w:ascii="Arial" w:eastAsia="Arial" w:hAnsi="Arial" w:cs="Arial"/>
          <w:b/>
          <w:bCs/>
          <w:color w:val="000000"/>
          <w:sz w:val="22"/>
          <w:szCs w:val="22"/>
        </w:rPr>
        <w:t>PARKING</w:t>
      </w:r>
    </w:p>
    <w:p w14:paraId="6C633375" w14:textId="77777777" w:rsidR="00962DF6" w:rsidRDefault="009F5101">
      <w:pPr>
        <w:spacing w:after="0" w:line="240" w:lineRule="auto"/>
        <w:ind w:left="-1200" w:right="141"/>
        <w:jc w:val="both"/>
        <w:rPr>
          <w:rFonts w:ascii="Arial" w:eastAsia="Arial" w:hAnsi="Arial" w:cs="Arial"/>
          <w:color w:val="000000"/>
          <w:sz w:val="22"/>
          <w:szCs w:val="22"/>
        </w:rPr>
      </w:pPr>
      <w:r>
        <w:rPr>
          <w:rFonts w:ascii="Arial" w:eastAsia="Arial" w:hAnsi="Arial" w:cs="Arial"/>
          <w:color w:val="000000"/>
          <w:sz w:val="22"/>
          <w:szCs w:val="22"/>
        </w:rPr>
        <w:t>There are only 6 designated parking spaces. Please ask your fellow users and guests to be considerate of the neighbours - and park safely and sensibly.</w:t>
      </w:r>
    </w:p>
    <w:p w14:paraId="6C633376" w14:textId="77777777" w:rsidR="00962DF6" w:rsidRDefault="00962DF6">
      <w:pPr>
        <w:spacing w:after="0" w:line="240" w:lineRule="auto"/>
        <w:ind w:right="141"/>
        <w:jc w:val="right"/>
        <w:rPr>
          <w:rFonts w:ascii="Arial" w:eastAsia="Arial" w:hAnsi="Arial" w:cs="Arial"/>
          <w:color w:val="000000"/>
          <w:sz w:val="22"/>
          <w:szCs w:val="22"/>
        </w:rPr>
      </w:pPr>
    </w:p>
    <w:p w14:paraId="6C633377" w14:textId="77777777" w:rsidR="00962DF6" w:rsidRDefault="00962DF6">
      <w:pPr>
        <w:spacing w:after="0" w:line="240" w:lineRule="auto"/>
        <w:ind w:right="141"/>
        <w:jc w:val="both"/>
        <w:rPr>
          <w:rFonts w:ascii="Arial" w:eastAsia="Arial" w:hAnsi="Arial" w:cs="Arial"/>
          <w:b/>
          <w:bCs/>
          <w:color w:val="000000"/>
          <w:sz w:val="22"/>
          <w:szCs w:val="22"/>
        </w:rPr>
      </w:pPr>
    </w:p>
    <w:p w14:paraId="6C633378"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79" w14:textId="77777777" w:rsidR="00962DF6" w:rsidRDefault="009F5101">
      <w:pPr>
        <w:spacing w:after="0" w:line="240" w:lineRule="auto"/>
        <w:ind w:left="-1200" w:right="141"/>
        <w:jc w:val="both"/>
        <w:rPr>
          <w:rFonts w:ascii="Arial" w:eastAsia="Arial" w:hAnsi="Arial" w:cs="Arial"/>
          <w:color w:val="000000"/>
          <w:sz w:val="22"/>
          <w:szCs w:val="22"/>
          <w:u w:val="single"/>
        </w:rPr>
      </w:pPr>
      <w:r>
        <w:rPr>
          <w:rFonts w:ascii="Arial" w:eastAsia="Arial" w:hAnsi="Arial" w:cs="Arial"/>
          <w:b/>
          <w:bCs/>
          <w:color w:val="000000"/>
          <w:sz w:val="22"/>
          <w:szCs w:val="22"/>
          <w:u w:val="single"/>
        </w:rPr>
        <w:t>HIRE AGREEMENT</w:t>
      </w:r>
    </w:p>
    <w:p w14:paraId="6C63337A"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7B"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7C" w14:textId="77777777" w:rsidR="00962DF6" w:rsidRDefault="009F5101">
      <w:pPr>
        <w:spacing w:after="0" w:line="240" w:lineRule="auto"/>
        <w:ind w:left="-1200" w:right="141"/>
        <w:jc w:val="both"/>
        <w:rPr>
          <w:rFonts w:ascii="Arial" w:eastAsia="Arial" w:hAnsi="Arial" w:cs="Arial"/>
          <w:b/>
          <w:bCs/>
          <w:color w:val="000000"/>
          <w:sz w:val="22"/>
          <w:szCs w:val="22"/>
        </w:rPr>
      </w:pPr>
      <w:r>
        <w:rPr>
          <w:rFonts w:ascii="Arial" w:eastAsia="Arial" w:hAnsi="Arial" w:cs="Arial"/>
          <w:b/>
          <w:bCs/>
          <w:color w:val="000000"/>
          <w:sz w:val="22"/>
          <w:szCs w:val="22"/>
        </w:rPr>
        <w:t xml:space="preserve">Name of hirer:   </w:t>
      </w:r>
    </w:p>
    <w:p w14:paraId="6C63337D"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7E"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7F"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80" w14:textId="686C7AEF" w:rsidR="00962DF6" w:rsidRDefault="009F5101">
      <w:pPr>
        <w:spacing w:after="0" w:line="240" w:lineRule="auto"/>
        <w:ind w:left="-1200" w:right="141"/>
        <w:jc w:val="both"/>
        <w:rPr>
          <w:rFonts w:ascii="Arial" w:eastAsia="Arial" w:hAnsi="Arial" w:cs="Arial"/>
          <w:b/>
          <w:bCs/>
          <w:color w:val="000000"/>
          <w:sz w:val="22"/>
          <w:szCs w:val="22"/>
        </w:rPr>
      </w:pPr>
      <w:r>
        <w:rPr>
          <w:rFonts w:ascii="Arial" w:eastAsia="Arial" w:hAnsi="Arial" w:cs="Arial"/>
          <w:b/>
          <w:bCs/>
          <w:color w:val="000000"/>
          <w:sz w:val="22"/>
          <w:szCs w:val="22"/>
        </w:rPr>
        <w:t xml:space="preserve">Address and contact number of </w:t>
      </w:r>
      <w:proofErr w:type="gramStart"/>
      <w:r>
        <w:rPr>
          <w:rFonts w:ascii="Arial" w:eastAsia="Arial" w:hAnsi="Arial" w:cs="Arial"/>
          <w:b/>
          <w:bCs/>
          <w:color w:val="000000"/>
          <w:sz w:val="22"/>
          <w:szCs w:val="22"/>
        </w:rPr>
        <w:t>hirer</w:t>
      </w:r>
      <w:proofErr w:type="gramEnd"/>
      <w:r>
        <w:rPr>
          <w:rFonts w:ascii="Arial" w:eastAsia="Arial" w:hAnsi="Arial" w:cs="Arial"/>
          <w:b/>
          <w:bCs/>
          <w:color w:val="000000"/>
          <w:sz w:val="22"/>
          <w:szCs w:val="22"/>
        </w:rPr>
        <w:t xml:space="preserve">:  </w:t>
      </w:r>
    </w:p>
    <w:p w14:paraId="6C633381"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82"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83"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84" w14:textId="77777777" w:rsidR="00962DF6" w:rsidRDefault="009F5101">
      <w:pPr>
        <w:spacing w:after="0" w:line="240" w:lineRule="auto"/>
        <w:ind w:left="-1200" w:right="141"/>
        <w:jc w:val="both"/>
        <w:rPr>
          <w:rFonts w:ascii="Arial" w:eastAsia="Arial" w:hAnsi="Arial" w:cs="Arial"/>
          <w:b/>
          <w:bCs/>
          <w:color w:val="000000"/>
          <w:sz w:val="22"/>
          <w:szCs w:val="22"/>
        </w:rPr>
      </w:pPr>
      <w:r>
        <w:rPr>
          <w:rFonts w:ascii="Arial" w:eastAsia="Arial" w:hAnsi="Arial" w:cs="Arial"/>
          <w:b/>
          <w:bCs/>
          <w:color w:val="000000"/>
          <w:sz w:val="22"/>
          <w:szCs w:val="22"/>
        </w:rPr>
        <w:t xml:space="preserve">Event date(s) and times:  </w:t>
      </w:r>
    </w:p>
    <w:p w14:paraId="6C633385"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86"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87"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88" w14:textId="77777777" w:rsidR="00962DF6" w:rsidRDefault="009F5101">
      <w:pPr>
        <w:spacing w:after="0" w:line="240" w:lineRule="auto"/>
        <w:ind w:left="-1200" w:right="141"/>
        <w:jc w:val="both"/>
        <w:rPr>
          <w:rFonts w:ascii="Arial" w:eastAsia="Arial" w:hAnsi="Arial" w:cs="Arial"/>
          <w:b/>
          <w:bCs/>
          <w:color w:val="000000"/>
          <w:sz w:val="22"/>
          <w:szCs w:val="22"/>
        </w:rPr>
      </w:pPr>
      <w:r>
        <w:rPr>
          <w:rFonts w:ascii="Arial" w:eastAsia="Arial" w:hAnsi="Arial" w:cs="Arial"/>
          <w:b/>
          <w:bCs/>
          <w:color w:val="000000"/>
          <w:sz w:val="22"/>
          <w:szCs w:val="22"/>
        </w:rPr>
        <w:t xml:space="preserve">Type of event: </w:t>
      </w:r>
    </w:p>
    <w:p w14:paraId="6C633389"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8A"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8B"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8C" w14:textId="77777777" w:rsidR="00962DF6" w:rsidRDefault="009F5101">
      <w:pPr>
        <w:spacing w:after="0" w:line="240" w:lineRule="auto"/>
        <w:ind w:left="-1200" w:right="141"/>
        <w:jc w:val="both"/>
        <w:rPr>
          <w:rFonts w:ascii="Arial" w:eastAsia="Arial" w:hAnsi="Arial" w:cs="Arial"/>
          <w:b/>
          <w:bCs/>
          <w:color w:val="000000"/>
          <w:sz w:val="22"/>
          <w:szCs w:val="22"/>
        </w:rPr>
      </w:pPr>
      <w:r>
        <w:rPr>
          <w:rFonts w:ascii="Arial" w:eastAsia="Arial" w:hAnsi="Arial" w:cs="Arial"/>
          <w:b/>
          <w:bCs/>
          <w:color w:val="000000"/>
          <w:sz w:val="22"/>
          <w:szCs w:val="22"/>
        </w:rPr>
        <w:t>One off</w:t>
      </w:r>
    </w:p>
    <w:p w14:paraId="6C63338D"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8E"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8F"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90" w14:textId="77777777" w:rsidR="00962DF6" w:rsidRDefault="009F5101">
      <w:pPr>
        <w:spacing w:after="0" w:line="240" w:lineRule="auto"/>
        <w:ind w:left="-1200" w:right="141"/>
        <w:jc w:val="both"/>
        <w:rPr>
          <w:rFonts w:ascii="Arial" w:eastAsia="Arial" w:hAnsi="Arial" w:cs="Arial"/>
          <w:b/>
          <w:bCs/>
          <w:color w:val="000000"/>
          <w:sz w:val="22"/>
          <w:szCs w:val="22"/>
        </w:rPr>
      </w:pPr>
      <w:r>
        <w:rPr>
          <w:rFonts w:ascii="Arial" w:eastAsia="Arial" w:hAnsi="Arial" w:cs="Arial"/>
          <w:b/>
          <w:bCs/>
          <w:color w:val="000000"/>
          <w:sz w:val="22"/>
          <w:szCs w:val="22"/>
        </w:rPr>
        <w:t>“I HAVE READ, UNDERSTOOD AND AGREE TO ABIDE BY THE ABOVE CONDITIONS OF HIRE FOR DILTON MEMORIAL HALL”</w:t>
      </w:r>
    </w:p>
    <w:p w14:paraId="6C633391"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92" w14:textId="77777777" w:rsidR="00962DF6" w:rsidRDefault="009F5101">
      <w:pPr>
        <w:spacing w:after="0" w:line="240" w:lineRule="auto"/>
        <w:ind w:left="-1200" w:right="141"/>
        <w:jc w:val="both"/>
        <w:rPr>
          <w:rFonts w:ascii="Arial" w:eastAsia="Arial" w:hAnsi="Arial" w:cs="Arial"/>
          <w:b/>
          <w:bCs/>
          <w:color w:val="000000"/>
          <w:sz w:val="22"/>
          <w:szCs w:val="22"/>
        </w:rPr>
      </w:pPr>
      <w:r>
        <w:rPr>
          <w:rFonts w:ascii="Arial" w:eastAsia="Arial" w:hAnsi="Arial" w:cs="Arial"/>
          <w:b/>
          <w:bCs/>
          <w:color w:val="000000"/>
          <w:sz w:val="22"/>
          <w:szCs w:val="22"/>
        </w:rPr>
        <w:t>Signature of hirer:</w:t>
      </w:r>
    </w:p>
    <w:p w14:paraId="6C633393"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94" w14:textId="77777777" w:rsidR="00962DF6" w:rsidRDefault="009F5101">
      <w:pPr>
        <w:spacing w:after="0" w:line="240" w:lineRule="auto"/>
        <w:ind w:left="-1200" w:right="141"/>
        <w:jc w:val="both"/>
        <w:rPr>
          <w:rFonts w:ascii="Arial" w:eastAsia="Arial" w:hAnsi="Arial" w:cs="Arial"/>
          <w:b/>
          <w:bCs/>
          <w:color w:val="000000"/>
          <w:sz w:val="22"/>
          <w:szCs w:val="22"/>
        </w:rPr>
      </w:pPr>
      <w:r>
        <w:rPr>
          <w:rFonts w:ascii="Arial" w:eastAsia="Arial" w:hAnsi="Arial" w:cs="Arial"/>
          <w:b/>
          <w:bCs/>
          <w:color w:val="000000"/>
          <w:sz w:val="22"/>
          <w:szCs w:val="22"/>
        </w:rPr>
        <w:t>Date:</w:t>
      </w:r>
    </w:p>
    <w:p w14:paraId="6C633395"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96"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97" w14:textId="77777777" w:rsidR="00962DF6" w:rsidRDefault="009F5101">
      <w:pPr>
        <w:spacing w:after="0" w:line="240" w:lineRule="auto"/>
        <w:ind w:left="-1200" w:right="141"/>
        <w:jc w:val="both"/>
        <w:rPr>
          <w:rFonts w:ascii="Arial" w:eastAsia="Arial" w:hAnsi="Arial" w:cs="Arial"/>
          <w:b/>
          <w:bCs/>
          <w:color w:val="000000"/>
          <w:sz w:val="22"/>
          <w:szCs w:val="22"/>
        </w:rPr>
      </w:pPr>
      <w:r>
        <w:rPr>
          <w:rFonts w:ascii="Arial" w:eastAsia="Arial" w:hAnsi="Arial" w:cs="Arial"/>
          <w:b/>
          <w:bCs/>
          <w:color w:val="000000"/>
          <w:sz w:val="22"/>
          <w:szCs w:val="22"/>
        </w:rPr>
        <w:t>Name and contact details of Trustee in charge of this event:</w:t>
      </w:r>
    </w:p>
    <w:p w14:paraId="6C633398"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99"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9A" w14:textId="77777777" w:rsidR="00962DF6" w:rsidRDefault="00962DF6">
      <w:pPr>
        <w:spacing w:after="0" w:line="240" w:lineRule="auto"/>
        <w:ind w:left="-1200" w:right="141"/>
        <w:jc w:val="both"/>
        <w:rPr>
          <w:rFonts w:ascii="Arial" w:eastAsia="Arial" w:hAnsi="Arial" w:cs="Arial"/>
          <w:b/>
          <w:bCs/>
          <w:color w:val="000000"/>
          <w:sz w:val="22"/>
          <w:szCs w:val="22"/>
        </w:rPr>
      </w:pPr>
    </w:p>
    <w:p w14:paraId="6C63339B" w14:textId="77777777" w:rsidR="00962DF6" w:rsidRDefault="00962DF6">
      <w:pPr>
        <w:spacing w:after="0" w:line="240" w:lineRule="auto"/>
        <w:ind w:left="-1200" w:right="141"/>
        <w:jc w:val="both"/>
        <w:rPr>
          <w:rFonts w:ascii="Arial" w:eastAsia="Arial" w:hAnsi="Arial" w:cs="Arial"/>
          <w:color w:val="000000"/>
          <w:sz w:val="22"/>
          <w:szCs w:val="22"/>
        </w:rPr>
      </w:pPr>
    </w:p>
    <w:p w14:paraId="6C63339C" w14:textId="77777777" w:rsidR="00962DF6" w:rsidRDefault="00962DF6"/>
    <w:sectPr w:rsidR="00962D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embedRegular r:id="rId1" w:fontKey="{11E1587B-C51B-4FBF-A328-5AC5294185B4}"/>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4ECFBD90-396D-4A5B-9972-636909788FD0}"/>
    <w:embedItalic r:id="rId3" w:fontKey="{3B81118D-2E69-49A2-AEB3-CD5435A4A459}"/>
  </w:font>
  <w:font w:name="Play">
    <w:charset w:val="00"/>
    <w:family w:val="auto"/>
    <w:pitch w:val="default"/>
    <w:embedRegular r:id="rId4" w:fontKey="{951A1F20-3591-44BD-8095-D6D2D5C12712}"/>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488EC750-B29C-48C3-95DA-CFDD5B8A7DEB}"/>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7124"/>
    <w:multiLevelType w:val="multilevel"/>
    <w:tmpl w:val="740A32D4"/>
    <w:lvl w:ilvl="0">
      <w:start w:val="1"/>
      <w:numFmt w:val="decimal"/>
      <w:lvlText w:val="%1."/>
      <w:lvlJc w:val="left"/>
      <w:pPr>
        <w:ind w:left="-84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AA0DA3"/>
    <w:multiLevelType w:val="multilevel"/>
    <w:tmpl w:val="B67A0AAE"/>
    <w:lvl w:ilvl="0">
      <w:start w:val="1"/>
      <w:numFmt w:val="bullet"/>
      <w:lvlText w:val="●"/>
      <w:lvlJc w:val="left"/>
      <w:pPr>
        <w:ind w:left="-4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E8B0817"/>
    <w:multiLevelType w:val="multilevel"/>
    <w:tmpl w:val="F0A233A2"/>
    <w:lvl w:ilvl="0">
      <w:start w:val="1"/>
      <w:numFmt w:val="bullet"/>
      <w:lvlText w:val="●"/>
      <w:lvlJc w:val="left"/>
      <w:pPr>
        <w:ind w:left="-4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17403539">
    <w:abstractNumId w:val="1"/>
  </w:num>
  <w:num w:numId="2" w16cid:durableId="620453746">
    <w:abstractNumId w:val="2"/>
  </w:num>
  <w:num w:numId="3" w16cid:durableId="201950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DF6"/>
    <w:rsid w:val="00671BAA"/>
    <w:rsid w:val="00962DF6"/>
    <w:rsid w:val="009F5101"/>
    <w:rsid w:val="00C6120E"/>
    <w:rsid w:val="00D86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330E"/>
  <w15:docId w15:val="{B4BBB9B6-5C1E-4A8F-8EA6-5A81B5D0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976F655"/>
    <w:rPr>
      <w:color w:val="467886"/>
      <w:u w:val="single"/>
    </w:rPr>
  </w:style>
  <w:style w:type="paragraph" w:styleId="ListParagraph">
    <w:name w:val="List Paragraph"/>
    <w:basedOn w:val="Normal"/>
    <w:uiPriority w:val="34"/>
    <w:qFormat/>
    <w:rsid w:val="4976F655"/>
    <w:pPr>
      <w:ind w:left="720"/>
      <w:contextualSpacing/>
    </w:pPr>
  </w:style>
  <w:style w:type="character" w:styleId="UnresolvedMention">
    <w:name w:val="Unresolved Mention"/>
    <w:basedOn w:val="DefaultParagraphFont"/>
    <w:uiPriority w:val="99"/>
    <w:semiHidden/>
    <w:unhideWhenUsed/>
    <w:rsid w:val="008A172B"/>
    <w:rPr>
      <w:color w:val="605E5C"/>
      <w:shd w:val="clear" w:color="auto" w:fill="E1DFDD"/>
    </w:rPr>
  </w:style>
  <w:style w:type="character" w:styleId="FollowedHyperlink">
    <w:name w:val="FollowedHyperlink"/>
    <w:basedOn w:val="DefaultParagraphFont"/>
    <w:uiPriority w:val="99"/>
    <w:semiHidden/>
    <w:unhideWhenUsed/>
    <w:rsid w:val="00B15C95"/>
    <w:rPr>
      <w:color w:val="96607D" w:themeColor="followedHyperlink"/>
      <w:u w:val="single"/>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iltshire.gov.uk/licencesandpermits/licensingact2003/temporaryeventnotices" TargetMode="External"/><Relationship Id="rId3" Type="http://schemas.openxmlformats.org/officeDocument/2006/relationships/styles" Target="styles.xml"/><Relationship Id="rId7" Type="http://schemas.openxmlformats.org/officeDocument/2006/relationships/hyperlink" Target="mailto:dmhtrustee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iltonmemorialhall.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U1B7a0Jp/x20UsYFvRtvEFzWXA==">CgMxLjA4AHIhMXZzWnFJU2NDb3NJWVFZWTdvMWx0ZGNMN1RwU3pIdUUw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1355</Words>
  <Characters>7729</Characters>
  <Application>Microsoft Office Word</Application>
  <DocSecurity>0</DocSecurity>
  <Lines>64</Lines>
  <Paragraphs>18</Paragraphs>
  <ScaleCrop>false</ScaleCrop>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Hutt</dc:creator>
  <cp:lastModifiedBy>Ray Jones</cp:lastModifiedBy>
  <cp:revision>2</cp:revision>
  <dcterms:created xsi:type="dcterms:W3CDTF">2026-03-24T13:51:00Z</dcterms:created>
  <dcterms:modified xsi:type="dcterms:W3CDTF">2026-03-24T13:51:00Z</dcterms:modified>
</cp:coreProperties>
</file>