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4E59A" w14:textId="4C68E672" w:rsidR="00515BC2" w:rsidRPr="00A15A6E" w:rsidRDefault="00A15A6E" w:rsidP="00A15A6E">
      <w:pPr>
        <w:jc w:val="center"/>
        <w:rPr>
          <w:rFonts w:ascii="Times New Roman" w:hAnsi="Times New Roman" w:cs="Times New Roman"/>
          <w:sz w:val="40"/>
          <w:szCs w:val="40"/>
        </w:rPr>
      </w:pPr>
      <w:r w:rsidRPr="00A15A6E">
        <w:rPr>
          <w:rFonts w:ascii="Times New Roman" w:hAnsi="Times New Roman" w:cs="Times New Roman"/>
          <w:sz w:val="40"/>
          <w:szCs w:val="40"/>
        </w:rPr>
        <w:t>NWHA BOARD HIGHLIGHTS</w:t>
      </w:r>
    </w:p>
    <w:p w14:paraId="739A75C1" w14:textId="2CCAB3FC" w:rsidR="00A15A6E" w:rsidRDefault="00A15A6E" w:rsidP="00A15A6E">
      <w:pPr>
        <w:jc w:val="center"/>
        <w:rPr>
          <w:rFonts w:ascii="Times New Roman" w:hAnsi="Times New Roman" w:cs="Times New Roman"/>
          <w:sz w:val="40"/>
          <w:szCs w:val="40"/>
        </w:rPr>
      </w:pPr>
      <w:r w:rsidRPr="00A15A6E">
        <w:rPr>
          <w:rFonts w:ascii="Times New Roman" w:hAnsi="Times New Roman" w:cs="Times New Roman"/>
          <w:sz w:val="40"/>
          <w:szCs w:val="40"/>
        </w:rPr>
        <w:t>OCTOBER 2025 – JANUARY 2026</w:t>
      </w:r>
    </w:p>
    <w:p w14:paraId="70136200" w14:textId="77777777" w:rsidR="00A15A6E" w:rsidRDefault="00A15A6E" w:rsidP="00A15A6E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476B6524" w14:textId="65034610" w:rsidR="00A15A6E" w:rsidRPr="00EB31F3" w:rsidRDefault="00A15A6E" w:rsidP="00A15A6E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EB31F3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October 2025</w:t>
      </w:r>
    </w:p>
    <w:p w14:paraId="28FBBDD0" w14:textId="4A522DFC" w:rsidR="00A15A6E" w:rsidRDefault="00A15A6E" w:rsidP="00A15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Judges SOPs updated</w:t>
      </w:r>
    </w:p>
    <w:p w14:paraId="1AEF4A18" w14:textId="7547872A" w:rsidR="00A15A6E" w:rsidRDefault="00A15A6E" w:rsidP="00A15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National Show reviewed – 168 horses with a total of 1111 entries, ideas for improvement for the 2026 Show Committee to consider</w:t>
      </w:r>
    </w:p>
    <w:p w14:paraId="39A2CC84" w14:textId="783DE2D1" w:rsidR="00A15A6E" w:rsidRDefault="00A15A6E" w:rsidP="00A15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SSH Rules being reviewed by Rules Committee</w:t>
      </w:r>
    </w:p>
    <w:p w14:paraId="42BCD746" w14:textId="55B4F8EB" w:rsidR="00A15A6E" w:rsidRPr="00EB31F3" w:rsidRDefault="00A15A6E" w:rsidP="00A15A6E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EB31F3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November 2025</w:t>
      </w:r>
    </w:p>
    <w:p w14:paraId="0C904AAC" w14:textId="5E914975" w:rsidR="00A15A6E" w:rsidRDefault="00A15A6E" w:rsidP="00A15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Matt Janisch appointed to fill a board vacancy for remainder of term</w:t>
      </w:r>
    </w:p>
    <w:p w14:paraId="757280ED" w14:textId="33CCC705" w:rsidR="00A15A6E" w:rsidRDefault="00A15A6E" w:rsidP="00A15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Ranch Horse rules reviewed and will be added to the 2026 Rulebook</w:t>
      </w:r>
    </w:p>
    <w:p w14:paraId="45EA84F0" w14:textId="70B0D04D" w:rsidR="00A15A6E" w:rsidRDefault="00A15A6E" w:rsidP="00A15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SSH Definition to be sent to the membership to gather feedback</w:t>
      </w:r>
    </w:p>
    <w:p w14:paraId="4AD76DCA" w14:textId="7C0F2141" w:rsidR="00A15A6E" w:rsidRDefault="00A15A6E" w:rsidP="00A15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High Point Ribbon boxes for 2025 are being donated by member Carol Lamberson</w:t>
      </w:r>
    </w:p>
    <w:p w14:paraId="01A1595F" w14:textId="70EBBF97" w:rsidR="00A15A6E" w:rsidRDefault="00A15A6E" w:rsidP="00A15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Annual Meeting expenses discussed; prices are increasing and there is little chance of breaking even; costs for the January event will be $80 per person</w:t>
      </w:r>
    </w:p>
    <w:p w14:paraId="439E398C" w14:textId="5C62292A" w:rsidR="00A15A6E" w:rsidRPr="00EB31F3" w:rsidRDefault="00A15A6E" w:rsidP="00A15A6E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EB31F3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December 2025</w:t>
      </w:r>
    </w:p>
    <w:p w14:paraId="60787726" w14:textId="241B4E61" w:rsidR="00A15A6E" w:rsidRDefault="00A15A6E" w:rsidP="00A15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Judges Clinic agenda being finalized</w:t>
      </w:r>
    </w:p>
    <w:p w14:paraId="336B631C" w14:textId="677C26C2" w:rsidR="00A15A6E" w:rsidRDefault="00A15A6E" w:rsidP="00A15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More LSAP logs have come in this year than the last 4 years combined</w:t>
      </w:r>
    </w:p>
    <w:p w14:paraId="7539C337" w14:textId="19006135" w:rsidR="00A15A6E" w:rsidRDefault="00A15A6E" w:rsidP="00A15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Suspension List updated to add an exhibitor for non payment; this person is not permitted to show at NWHA shows or be eligible for high points until debt is settled</w:t>
      </w:r>
    </w:p>
    <w:p w14:paraId="4A6DCEA8" w14:textId="2E6D9526" w:rsidR="00A15A6E" w:rsidRPr="00EB31F3" w:rsidRDefault="00A15A6E" w:rsidP="00A15A6E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EB31F3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January 2026</w:t>
      </w:r>
    </w:p>
    <w:p w14:paraId="34926A04" w14:textId="1821FCBB" w:rsidR="00A15A6E" w:rsidRDefault="00A15A6E" w:rsidP="00A15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Election Results – JoEllen Finerfrock, </w:t>
      </w:r>
      <w:r w:rsidR="00492408"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 xml:space="preserve">resident; Merleene Pacheco, </w:t>
      </w:r>
      <w:r w:rsidR="00492408"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ice </w:t>
      </w:r>
      <w:r w:rsidR="00492408"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 xml:space="preserve">resident; Lori Snyder-Lowe, </w:t>
      </w:r>
      <w:r w:rsidR="00492408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ecretary; Kimberl</w:t>
      </w:r>
      <w:r w:rsidR="00832185">
        <w:rPr>
          <w:rFonts w:ascii="Times New Roman" w:hAnsi="Times New Roman" w:cs="Times New Roman"/>
          <w:sz w:val="28"/>
          <w:szCs w:val="28"/>
        </w:rPr>
        <w:t>y</w:t>
      </w:r>
      <w:r>
        <w:rPr>
          <w:rFonts w:ascii="Times New Roman" w:hAnsi="Times New Roman" w:cs="Times New Roman"/>
          <w:sz w:val="28"/>
          <w:szCs w:val="28"/>
        </w:rPr>
        <w:t xml:space="preserve"> O’Connor, </w:t>
      </w:r>
      <w:r w:rsidR="00492408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reasurer; </w:t>
      </w:r>
      <w:r w:rsidR="00EB31F3">
        <w:rPr>
          <w:rFonts w:ascii="Times New Roman" w:hAnsi="Times New Roman" w:cs="Times New Roman"/>
          <w:sz w:val="28"/>
          <w:szCs w:val="28"/>
        </w:rPr>
        <w:t>Jean Marie Degville, Western Region</w:t>
      </w:r>
    </w:p>
    <w:p w14:paraId="1363D949" w14:textId="76139B84" w:rsidR="00EB31F3" w:rsidRDefault="00EB31F3" w:rsidP="00A15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New Office Manager introduced – Ann Moriarity from Wisconsin, who has been a member of NWHA and has managed shows and been an exhibitor will be taking the reins at the office effective immediately</w:t>
      </w:r>
    </w:p>
    <w:p w14:paraId="23DBD52F" w14:textId="7BC7851A" w:rsidR="00EB31F3" w:rsidRDefault="00EB31F3" w:rsidP="00A15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addition to Ranch Horse, Pleasure Racking</w:t>
      </w:r>
      <w:r w:rsidR="00492408">
        <w:rPr>
          <w:rFonts w:ascii="Times New Roman" w:hAnsi="Times New Roman" w:cs="Times New Roman"/>
          <w:sz w:val="28"/>
          <w:szCs w:val="28"/>
        </w:rPr>
        <w:t xml:space="preserve"> offered Western tack</w:t>
      </w:r>
      <w:r>
        <w:rPr>
          <w:rFonts w:ascii="Times New Roman" w:hAnsi="Times New Roman" w:cs="Times New Roman"/>
          <w:sz w:val="28"/>
          <w:szCs w:val="28"/>
        </w:rPr>
        <w:t>, Spotted Country Pleasure will be added to the Rulebook</w:t>
      </w:r>
    </w:p>
    <w:p w14:paraId="3F2B4338" w14:textId="71E02AAE" w:rsidR="00EB31F3" w:rsidRDefault="00EB31F3" w:rsidP="00A15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High Mile Horse rode 1170 miles</w:t>
      </w:r>
    </w:p>
    <w:p w14:paraId="58BDA7B7" w14:textId="73E483A8" w:rsidR="00EB31F3" w:rsidRDefault="00EB31F3" w:rsidP="00A15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High Mile Rider rode 1038 miles</w:t>
      </w:r>
    </w:p>
    <w:p w14:paraId="020FA1AD" w14:textId="1BADFF35" w:rsidR="00EB31F3" w:rsidRDefault="00EB31F3" w:rsidP="00A15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Bylaws were updated to align with SOPs and replace “president” with executive committee</w:t>
      </w:r>
    </w:p>
    <w:p w14:paraId="7547F270" w14:textId="2636AD0D" w:rsidR="00EB31F3" w:rsidRDefault="00EB31F3" w:rsidP="00A15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March 13</w:t>
      </w:r>
      <w:r w:rsidRPr="00EB31F3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will be the DQP training, 1 new DQP this year</w:t>
      </w:r>
    </w:p>
    <w:p w14:paraId="4C767602" w14:textId="31D9B3AD" w:rsidR="00EB31F3" w:rsidRDefault="00EB31F3" w:rsidP="00A15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Annual Judges Clinic brought together 26 participants and 4 applicants/apprentices</w:t>
      </w:r>
    </w:p>
    <w:p w14:paraId="2498C065" w14:textId="0C47C252" w:rsidR="00EB31F3" w:rsidRDefault="00EB31F3" w:rsidP="00A15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Youth Committee had a banner year with a pirate party, stall judging, video contest and rail class judging</w:t>
      </w:r>
    </w:p>
    <w:p w14:paraId="08079DD3" w14:textId="57E5E6F0" w:rsidR="00EB31F3" w:rsidRDefault="00EB31F3" w:rsidP="00A15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Committee liaisons were appointed and committee lists are being finalized</w:t>
      </w:r>
    </w:p>
    <w:p w14:paraId="3C921061" w14:textId="77777777" w:rsidR="00EB31F3" w:rsidRPr="00A15A6E" w:rsidRDefault="00EB31F3" w:rsidP="00A15A6E">
      <w:pPr>
        <w:rPr>
          <w:rFonts w:ascii="Times New Roman" w:hAnsi="Times New Roman" w:cs="Times New Roman"/>
          <w:sz w:val="28"/>
          <w:szCs w:val="28"/>
        </w:rPr>
      </w:pPr>
    </w:p>
    <w:sectPr w:rsidR="00EB31F3" w:rsidRPr="00A15A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A6E"/>
    <w:rsid w:val="001A258A"/>
    <w:rsid w:val="00363CFB"/>
    <w:rsid w:val="00492408"/>
    <w:rsid w:val="00515BC2"/>
    <w:rsid w:val="00832185"/>
    <w:rsid w:val="00A15A6E"/>
    <w:rsid w:val="00C60ED9"/>
    <w:rsid w:val="00D93F28"/>
    <w:rsid w:val="00D95036"/>
    <w:rsid w:val="00EB31F3"/>
    <w:rsid w:val="00FC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FC57E"/>
  <w15:chartTrackingRefBased/>
  <w15:docId w15:val="{D64007A6-4391-41DF-A07C-E5B071C12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5A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5A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5A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5A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5A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5A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5A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5A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5A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5A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5A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5A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5A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5A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5A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5A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5A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5A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5A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5A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5A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5A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5A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5A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5A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5A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5A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5A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5A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296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Lowe</dc:creator>
  <cp:keywords/>
  <dc:description/>
  <cp:lastModifiedBy>Kimberly O'Connor</cp:lastModifiedBy>
  <cp:revision>3</cp:revision>
  <dcterms:created xsi:type="dcterms:W3CDTF">2026-02-07T19:04:00Z</dcterms:created>
  <dcterms:modified xsi:type="dcterms:W3CDTF">2026-04-13T14:37:00Z</dcterms:modified>
</cp:coreProperties>
</file>