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DFE9" w14:textId="77777777" w:rsidR="004453A6" w:rsidRDefault="004453A6" w:rsidP="004453A6">
      <w:pPr>
        <w:jc w:val="center"/>
        <w:rPr>
          <w:b/>
        </w:rPr>
      </w:pPr>
      <w:r>
        <w:rPr>
          <w:b/>
        </w:rPr>
        <w:t xml:space="preserve">HOUSING AUTHORITY OF THE BOROUGH OF </w:t>
      </w:r>
      <w:smartTag w:uri="urn:schemas-microsoft-com:office:smarttags" w:element="place">
        <w:r>
          <w:rPr>
            <w:b/>
          </w:rPr>
          <w:t>HIGHLANDS</w:t>
        </w:r>
      </w:smartTag>
    </w:p>
    <w:p w14:paraId="5508CB4E" w14:textId="77777777" w:rsidR="004453A6" w:rsidRDefault="004453A6" w:rsidP="004453A6">
      <w:pPr>
        <w:jc w:val="center"/>
        <w:rPr>
          <w:b/>
        </w:rPr>
      </w:pPr>
    </w:p>
    <w:p w14:paraId="4D6C4B1F" w14:textId="77777777" w:rsidR="004453A6" w:rsidRDefault="004453A6" w:rsidP="004453A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Ptak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Towers</w:t>
          </w:r>
        </w:smartTag>
      </w:smartTag>
    </w:p>
    <w:p w14:paraId="3E99FB5D" w14:textId="7AC99C7E" w:rsidR="004453A6" w:rsidRDefault="004453A6" w:rsidP="004453A6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215 Shore Drive</w:t>
          </w:r>
        </w:smartTag>
      </w:smartTag>
      <w:r>
        <w:rPr>
          <w:b/>
        </w:rPr>
        <w:t xml:space="preserve">, </w:t>
      </w:r>
      <w:smartTag w:uri="urn:schemas-microsoft-com:office:smarttags" w:element="place">
        <w:r>
          <w:rPr>
            <w:b/>
          </w:rPr>
          <w:t>Highlands</w:t>
        </w:r>
      </w:smartTag>
      <w:r>
        <w:rPr>
          <w:b/>
        </w:rPr>
        <w:t>, NJ  07732</w:t>
      </w:r>
    </w:p>
    <w:p w14:paraId="238585F6" w14:textId="77777777" w:rsidR="009C49E5" w:rsidRDefault="009C49E5" w:rsidP="004453A6">
      <w:pPr>
        <w:jc w:val="center"/>
        <w:rPr>
          <w:b/>
        </w:rPr>
      </w:pPr>
    </w:p>
    <w:p w14:paraId="344CF6C1" w14:textId="16D0FA42" w:rsidR="004453A6" w:rsidRDefault="00605053" w:rsidP="004453A6">
      <w:pPr>
        <w:jc w:val="center"/>
        <w:rPr>
          <w:b/>
        </w:rPr>
      </w:pPr>
      <w:r>
        <w:rPr>
          <w:b/>
        </w:rPr>
        <w:t>May 24</w:t>
      </w:r>
      <w:r w:rsidR="007407EF">
        <w:rPr>
          <w:b/>
        </w:rPr>
        <w:t>,</w:t>
      </w:r>
      <w:r w:rsidR="00377D46">
        <w:rPr>
          <w:b/>
        </w:rPr>
        <w:t xml:space="preserve"> 201</w:t>
      </w:r>
      <w:r w:rsidR="00A5764E">
        <w:rPr>
          <w:b/>
        </w:rPr>
        <w:t>7</w:t>
      </w:r>
    </w:p>
    <w:p w14:paraId="07A30709" w14:textId="77777777" w:rsidR="004453A6" w:rsidRDefault="004453A6" w:rsidP="004453A6">
      <w:pPr>
        <w:jc w:val="center"/>
        <w:rPr>
          <w:b/>
        </w:rPr>
      </w:pPr>
      <w:r>
        <w:rPr>
          <w:b/>
        </w:rPr>
        <w:t>REGULAR MEETING</w:t>
      </w:r>
    </w:p>
    <w:p w14:paraId="24AAB8F1" w14:textId="3581E3F1" w:rsidR="00B14477" w:rsidRDefault="004453A6" w:rsidP="009C49E5">
      <w:pPr>
        <w:jc w:val="center"/>
        <w:rPr>
          <w:b/>
          <w:u w:val="single"/>
        </w:rPr>
      </w:pPr>
      <w:r>
        <w:rPr>
          <w:b/>
          <w:u w:val="single"/>
        </w:rPr>
        <w:t>Minutes of Public Portion</w:t>
      </w:r>
    </w:p>
    <w:p w14:paraId="6C6DDDA2" w14:textId="77777777" w:rsidR="002E52D5" w:rsidRDefault="002E52D5" w:rsidP="009C49E5">
      <w:pPr>
        <w:jc w:val="center"/>
        <w:rPr>
          <w:b/>
          <w:u w:val="single"/>
        </w:rPr>
      </w:pPr>
    </w:p>
    <w:p w14:paraId="59F71878" w14:textId="77777777" w:rsidR="004453A6" w:rsidRDefault="004453A6" w:rsidP="004453A6">
      <w:pPr>
        <w:rPr>
          <w:b/>
          <w:u w:val="single"/>
        </w:rPr>
      </w:pPr>
      <w:r>
        <w:rPr>
          <w:b/>
          <w:u w:val="single"/>
        </w:rPr>
        <w:t>OPENING</w:t>
      </w:r>
    </w:p>
    <w:p w14:paraId="77728C02" w14:textId="77777777" w:rsidR="004453A6" w:rsidRDefault="004453A6" w:rsidP="004453A6">
      <w:pPr>
        <w:rPr>
          <w:b/>
          <w:u w:val="single"/>
        </w:rPr>
      </w:pPr>
    </w:p>
    <w:p w14:paraId="00720F75" w14:textId="6E46DD4D" w:rsidR="004453A6" w:rsidRDefault="006D69C2" w:rsidP="004453A6">
      <w:r>
        <w:t>Gloria Miller</w:t>
      </w:r>
      <w:r w:rsidR="004453A6">
        <w:t xml:space="preserve"> called the meeting to order at </w:t>
      </w:r>
      <w:r w:rsidR="0056405F">
        <w:t>7</w:t>
      </w:r>
      <w:r w:rsidR="007D5656">
        <w:t>:</w:t>
      </w:r>
      <w:r w:rsidR="0056405F">
        <w:t>0</w:t>
      </w:r>
      <w:r w:rsidR="00731D72">
        <w:t>0</w:t>
      </w:r>
      <w:r w:rsidR="004453A6">
        <w:t>PM.</w:t>
      </w:r>
      <w:r w:rsidR="00BD5FBF">
        <w:t xml:space="preserve"> </w:t>
      </w:r>
    </w:p>
    <w:p w14:paraId="32C7B02E" w14:textId="77777777" w:rsidR="00734E82" w:rsidRDefault="00734E82" w:rsidP="004453A6"/>
    <w:p w14:paraId="31BEA2CA" w14:textId="77777777" w:rsidR="004453A6" w:rsidRDefault="004453A6" w:rsidP="004453A6">
      <w:pPr>
        <w:rPr>
          <w:b/>
          <w:u w:val="single"/>
        </w:rPr>
      </w:pPr>
      <w:r>
        <w:rPr>
          <w:b/>
          <w:u w:val="single"/>
        </w:rPr>
        <w:t>ROLL CALL</w:t>
      </w:r>
    </w:p>
    <w:p w14:paraId="592BFCB3" w14:textId="77777777" w:rsidR="00694AEC" w:rsidRDefault="00694AEC" w:rsidP="00694AEC">
      <w:pPr>
        <w:rPr>
          <w:b/>
          <w:u w:val="single"/>
        </w:rPr>
      </w:pPr>
    </w:p>
    <w:p w14:paraId="61E39198" w14:textId="77777777" w:rsidR="00605053" w:rsidRDefault="004453A6" w:rsidP="00694AEC">
      <w:r>
        <w:t>Present:</w:t>
      </w:r>
      <w:r w:rsidR="00694AEC">
        <w:tab/>
      </w:r>
      <w:r w:rsidR="00694AEC">
        <w:tab/>
      </w:r>
      <w:r w:rsidR="00605053">
        <w:t>Rebecca Kane, Commissioner</w:t>
      </w:r>
    </w:p>
    <w:p w14:paraId="4A2C6706" w14:textId="4E529F1A" w:rsidR="00694AEC" w:rsidRDefault="008D3D80" w:rsidP="00605053">
      <w:pPr>
        <w:ind w:left="1440" w:firstLine="720"/>
      </w:pPr>
      <w:r>
        <w:t>Mae Rugg, Commissioner</w:t>
      </w:r>
      <w:r w:rsidR="00694AEC" w:rsidRPr="00694AEC">
        <w:t xml:space="preserve"> </w:t>
      </w:r>
    </w:p>
    <w:p w14:paraId="795F399D" w14:textId="2479367C" w:rsidR="00694AEC" w:rsidRDefault="00694AEC" w:rsidP="00694AEC">
      <w:pPr>
        <w:ind w:left="1440" w:firstLine="720"/>
      </w:pPr>
      <w:r w:rsidRPr="008D3D80">
        <w:t>Ida Tkoch, Commissioner</w:t>
      </w:r>
    </w:p>
    <w:p w14:paraId="689777C4" w14:textId="7A813C9B" w:rsidR="007407EF" w:rsidRDefault="00FD19B8" w:rsidP="00694AEC">
      <w:pPr>
        <w:ind w:left="1440" w:firstLine="720"/>
      </w:pPr>
      <w:r w:rsidRPr="008D3D80">
        <w:t>Dolores Francy, Commissioner</w:t>
      </w:r>
      <w:r w:rsidR="00EB42D0">
        <w:tab/>
      </w:r>
      <w:r w:rsidR="00EB42D0">
        <w:tab/>
      </w:r>
      <w:r w:rsidR="00EB42D0">
        <w:tab/>
      </w:r>
      <w:r w:rsidR="007407EF" w:rsidRPr="007407EF">
        <w:t xml:space="preserve"> </w:t>
      </w:r>
    </w:p>
    <w:p w14:paraId="548D0199" w14:textId="08D8A6BC" w:rsidR="00A2671D" w:rsidRDefault="00A2671D" w:rsidP="00A2671D">
      <w:pPr>
        <w:ind w:left="1440" w:firstLine="720"/>
      </w:pPr>
      <w:r>
        <w:t>Ellen Williams, Commissioner</w:t>
      </w:r>
      <w:r w:rsidR="00FD19B8" w:rsidRPr="00FD19B8">
        <w:t xml:space="preserve"> </w:t>
      </w:r>
    </w:p>
    <w:p w14:paraId="3C443404" w14:textId="73BE8CC5" w:rsidR="00731D72" w:rsidRDefault="00A2671D" w:rsidP="00731D72">
      <w:pPr>
        <w:ind w:left="1440" w:firstLine="720"/>
      </w:pPr>
      <w:r>
        <w:t>Ray Goddard, Commissioner</w:t>
      </w:r>
    </w:p>
    <w:p w14:paraId="0458E684" w14:textId="77777777" w:rsidR="006D69C2" w:rsidRDefault="00BD5FBF" w:rsidP="004453A6">
      <w:r>
        <w:tab/>
      </w:r>
      <w:r>
        <w:tab/>
      </w:r>
      <w:r>
        <w:tab/>
      </w:r>
      <w:r w:rsidR="006D69C2">
        <w:t>Gloria Miller, Chairperson</w:t>
      </w:r>
    </w:p>
    <w:p w14:paraId="6999784F" w14:textId="417A6090" w:rsidR="004453A6" w:rsidRDefault="004453A6" w:rsidP="00A2671D">
      <w:pPr>
        <w:ind w:left="1440" w:firstLine="720"/>
      </w:pPr>
      <w:r>
        <w:tab/>
      </w:r>
    </w:p>
    <w:p w14:paraId="3FA94FE2" w14:textId="77777777" w:rsidR="004453A6" w:rsidRDefault="004453A6" w:rsidP="004453A6">
      <w:r>
        <w:t>Also Present:</w:t>
      </w:r>
      <w:r>
        <w:tab/>
      </w:r>
      <w:r>
        <w:tab/>
        <w:t>Douglas G. Dzema, Executive Director</w:t>
      </w:r>
    </w:p>
    <w:p w14:paraId="5D6A5B21" w14:textId="77777777" w:rsidR="00F54EA9" w:rsidRDefault="004453A6" w:rsidP="004453A6">
      <w:r>
        <w:tab/>
      </w:r>
      <w:r>
        <w:tab/>
      </w:r>
      <w:r>
        <w:tab/>
      </w:r>
      <w:r w:rsidR="00EB42D0">
        <w:t>Renee DeMarco, Resident</w:t>
      </w:r>
      <w:r w:rsidR="008D3D80">
        <w:t>ial Operations Manager</w:t>
      </w:r>
    </w:p>
    <w:p w14:paraId="0F52DA87" w14:textId="77777777" w:rsidR="00694AEC" w:rsidRDefault="00694AEC" w:rsidP="00694AEC">
      <w:pPr>
        <w:ind w:left="1440" w:firstLine="720"/>
      </w:pPr>
      <w:r>
        <w:t>John Bonello, Attorney</w:t>
      </w:r>
    </w:p>
    <w:p w14:paraId="721F7284" w14:textId="77777777" w:rsidR="00731D72" w:rsidRDefault="00731D72" w:rsidP="00731D72">
      <w:pPr>
        <w:ind w:left="1440" w:firstLine="720"/>
      </w:pPr>
    </w:p>
    <w:p w14:paraId="406AF6B9" w14:textId="76656149" w:rsidR="00EB42D0" w:rsidRDefault="004453A6" w:rsidP="004453A6">
      <w:pPr>
        <w:rPr>
          <w:b/>
        </w:rPr>
      </w:pPr>
      <w:r>
        <w:rPr>
          <w:b/>
        </w:rPr>
        <w:t xml:space="preserve">(Note:  Hereafter, titles are abbreviated as:  Chair, Comm, ED, </w:t>
      </w:r>
      <w:r w:rsidR="003A5E1F">
        <w:rPr>
          <w:b/>
        </w:rPr>
        <w:t>R</w:t>
      </w:r>
      <w:r w:rsidR="003F54B2">
        <w:rPr>
          <w:b/>
        </w:rPr>
        <w:t>es</w:t>
      </w:r>
      <w:r>
        <w:rPr>
          <w:b/>
        </w:rPr>
        <w:t>, Atty)</w:t>
      </w:r>
    </w:p>
    <w:p w14:paraId="6287FBE9" w14:textId="77777777" w:rsidR="00C76FEA" w:rsidRDefault="00C76FEA" w:rsidP="004453A6">
      <w:pPr>
        <w:rPr>
          <w:b/>
          <w:u w:val="single"/>
        </w:rPr>
      </w:pPr>
    </w:p>
    <w:p w14:paraId="5A2E1CED" w14:textId="1492A0AB" w:rsidR="00A83ACB" w:rsidRDefault="00C76FEA" w:rsidP="00931E8B">
      <w:pPr>
        <w:rPr>
          <w:b/>
          <w:i/>
        </w:rPr>
      </w:pPr>
      <w:r>
        <w:rPr>
          <w:b/>
          <w:u w:val="single"/>
        </w:rPr>
        <w:t>APPROVAL OF MINUTES</w:t>
      </w:r>
      <w:r w:rsidR="009D3227">
        <w:t xml:space="preserve"> </w:t>
      </w:r>
      <w:r w:rsidR="00B14477">
        <w:t>–</w:t>
      </w:r>
      <w:r w:rsidR="009D3227">
        <w:t xml:space="preserve"> </w:t>
      </w:r>
      <w:r w:rsidR="00AD24ED">
        <w:rPr>
          <w:b/>
          <w:i/>
        </w:rPr>
        <w:t>April 25</w:t>
      </w:r>
      <w:r w:rsidR="00FD19B8">
        <w:rPr>
          <w:b/>
          <w:i/>
        </w:rPr>
        <w:t xml:space="preserve">, 2017, </w:t>
      </w:r>
      <w:r w:rsidR="00931E8B" w:rsidRPr="00983F28">
        <w:rPr>
          <w:b/>
          <w:i/>
        </w:rPr>
        <w:t>Regular Board Meeting,</w:t>
      </w:r>
      <w:r w:rsidR="00BB06D2">
        <w:rPr>
          <w:b/>
          <w:i/>
        </w:rPr>
        <w:t xml:space="preserve"> </w:t>
      </w:r>
      <w:r w:rsidR="00931E8B" w:rsidRPr="00983F28">
        <w:rPr>
          <w:b/>
          <w:i/>
        </w:rPr>
        <w:t>Public Portion</w:t>
      </w:r>
      <w:r w:rsidR="00F21A7A" w:rsidRPr="00983F28">
        <w:rPr>
          <w:b/>
          <w:i/>
        </w:rPr>
        <w:t xml:space="preserve"> </w:t>
      </w:r>
      <w:r w:rsidR="00F21A7A">
        <w:rPr>
          <w:b/>
          <w:i/>
        </w:rPr>
        <w:t>and Regular Board Meeting, Executive Session.</w:t>
      </w:r>
    </w:p>
    <w:p w14:paraId="2F1B6C88" w14:textId="77777777" w:rsidR="00444401" w:rsidRDefault="00444401" w:rsidP="00931E8B">
      <w:pPr>
        <w:rPr>
          <w:b/>
          <w:i/>
        </w:rPr>
      </w:pPr>
    </w:p>
    <w:p w14:paraId="40F028D0" w14:textId="4D0F3E3F" w:rsidR="00931E8B" w:rsidRDefault="00931E8B" w:rsidP="00931E8B">
      <w:r w:rsidRPr="00983F28">
        <w:t xml:space="preserve">Motion made to adopt the minutes by Comm </w:t>
      </w:r>
      <w:r w:rsidR="002C5EC6">
        <w:t>Goddard</w:t>
      </w:r>
      <w:r w:rsidRPr="00983F28">
        <w:t xml:space="preserve"> and seconded by Comm </w:t>
      </w:r>
      <w:r w:rsidR="00AD24ED">
        <w:t>Francy</w:t>
      </w:r>
      <w:r w:rsidRPr="00983F28">
        <w:t xml:space="preserve">.   </w:t>
      </w:r>
      <w:r w:rsidR="007949D2">
        <w:t>Chair Miller</w:t>
      </w:r>
      <w:r w:rsidRPr="00983F28">
        <w:t xml:space="preserve"> asked for a vote.</w:t>
      </w:r>
    </w:p>
    <w:p w14:paraId="3AE1994F" w14:textId="77777777" w:rsidR="00B14477" w:rsidRPr="00983F28" w:rsidRDefault="00B14477" w:rsidP="00931E8B"/>
    <w:p w14:paraId="585A993D" w14:textId="65F618E2" w:rsidR="00931E8B" w:rsidRPr="00983F28" w:rsidRDefault="00931E8B" w:rsidP="00931E8B">
      <w:r w:rsidRPr="00983F28">
        <w:tab/>
        <w:t>Aye</w:t>
      </w:r>
      <w:r w:rsidRPr="00983F28">
        <w:tab/>
      </w:r>
      <w:r w:rsidRPr="00983F28">
        <w:tab/>
      </w:r>
      <w:r w:rsidR="00091750">
        <w:t>(</w:t>
      </w:r>
      <w:r w:rsidR="00AD24ED">
        <w:t>6</w:t>
      </w:r>
      <w:r w:rsidR="00091750">
        <w:t>)</w:t>
      </w:r>
      <w:r w:rsidRPr="00983F28">
        <w:tab/>
      </w:r>
      <w:r w:rsidR="00B31A28" w:rsidRPr="00983F28">
        <w:t>Rugg</w:t>
      </w:r>
      <w:r w:rsidR="00B31A28">
        <w:t xml:space="preserve">, </w:t>
      </w:r>
      <w:r w:rsidR="006B50BD">
        <w:t>Tkoch</w:t>
      </w:r>
      <w:r w:rsidR="00877679" w:rsidRPr="00983F28">
        <w:t>,</w:t>
      </w:r>
      <w:r w:rsidR="00001441">
        <w:t xml:space="preserve"> W</w:t>
      </w:r>
      <w:r w:rsidR="00A2671D">
        <w:t>illiams,</w:t>
      </w:r>
      <w:r w:rsidR="00877679">
        <w:t xml:space="preserve"> </w:t>
      </w:r>
      <w:r w:rsidR="00AD24ED" w:rsidRPr="00983F28">
        <w:t>Francy</w:t>
      </w:r>
      <w:r w:rsidR="00AD24ED">
        <w:t xml:space="preserve">, </w:t>
      </w:r>
      <w:r w:rsidR="002C5EC6">
        <w:t>Goddard,</w:t>
      </w:r>
      <w:r w:rsidR="002C5EC6" w:rsidRPr="00983F28">
        <w:t xml:space="preserve"> </w:t>
      </w:r>
      <w:r w:rsidR="003E3720" w:rsidRPr="00983F28">
        <w:t>Miller</w:t>
      </w:r>
    </w:p>
    <w:p w14:paraId="26B5A5A8" w14:textId="77777777" w:rsidR="00931E8B" w:rsidRPr="00983F28" w:rsidRDefault="00931E8B" w:rsidP="00931E8B">
      <w:r w:rsidRPr="00983F28">
        <w:tab/>
        <w:t>Nay</w:t>
      </w:r>
      <w:r w:rsidRPr="00983F28">
        <w:tab/>
      </w:r>
      <w:r w:rsidRPr="00983F28">
        <w:tab/>
        <w:t>(0)</w:t>
      </w:r>
    </w:p>
    <w:p w14:paraId="21A0F879" w14:textId="532DEBAB" w:rsidR="00931E8B" w:rsidRPr="00983F28" w:rsidRDefault="00931E8B" w:rsidP="00931E8B">
      <w:r w:rsidRPr="00983F28">
        <w:tab/>
        <w:t>Abstention</w:t>
      </w:r>
      <w:r w:rsidRPr="00983F28">
        <w:tab/>
        <w:t>(</w:t>
      </w:r>
      <w:r w:rsidR="00001441">
        <w:t>1</w:t>
      </w:r>
      <w:r w:rsidRPr="00983F28">
        <w:t>)</w:t>
      </w:r>
      <w:r w:rsidRPr="00983F28">
        <w:tab/>
      </w:r>
      <w:r w:rsidR="00AD24ED" w:rsidRPr="00983F28">
        <w:t xml:space="preserve">Kane </w:t>
      </w:r>
    </w:p>
    <w:p w14:paraId="025D7CDE" w14:textId="00D8C3C4" w:rsidR="007949D2" w:rsidRDefault="00931E8B" w:rsidP="007A51C2">
      <w:r w:rsidRPr="00983F28">
        <w:tab/>
        <w:t>Absent</w:t>
      </w:r>
      <w:r w:rsidRPr="00983F28">
        <w:tab/>
      </w:r>
      <w:r w:rsidRPr="00983F28">
        <w:tab/>
      </w:r>
      <w:r w:rsidR="002C5EC6">
        <w:t>(</w:t>
      </w:r>
      <w:r w:rsidR="00AD24ED">
        <w:t>0</w:t>
      </w:r>
      <w:r w:rsidRPr="00983F28">
        <w:t>)</w:t>
      </w:r>
      <w:r w:rsidRPr="00983F28">
        <w:tab/>
      </w:r>
    </w:p>
    <w:p w14:paraId="7BC350ED" w14:textId="77777777" w:rsidR="00B14477" w:rsidRDefault="00B14477" w:rsidP="007A51C2"/>
    <w:p w14:paraId="479FBB15" w14:textId="77777777" w:rsidR="00300915" w:rsidRDefault="00300915" w:rsidP="00300915">
      <w:pPr>
        <w:rPr>
          <w:b/>
          <w:u w:val="single"/>
        </w:rPr>
      </w:pPr>
      <w:r w:rsidRPr="00300915">
        <w:rPr>
          <w:b/>
          <w:u w:val="single"/>
        </w:rPr>
        <w:t>PRESENTATION OF BILLS</w:t>
      </w:r>
    </w:p>
    <w:p w14:paraId="658C59C7" w14:textId="77777777" w:rsidR="00271191" w:rsidRPr="00300915" w:rsidRDefault="00271191" w:rsidP="00300915">
      <w:pPr>
        <w:rPr>
          <w:b/>
          <w:u w:val="single"/>
        </w:rPr>
      </w:pPr>
    </w:p>
    <w:p w14:paraId="5EC32CCD" w14:textId="279CEE27" w:rsidR="00085B63" w:rsidRDefault="00085B63" w:rsidP="00085B63">
      <w:r>
        <w:t xml:space="preserve">Motion made to approve the </w:t>
      </w:r>
      <w:r w:rsidR="00605053">
        <w:t>May 24</w:t>
      </w:r>
      <w:r>
        <w:t xml:space="preserve">, 2017 Bills List by Comm </w:t>
      </w:r>
      <w:r w:rsidR="00755FD5">
        <w:t>Williams</w:t>
      </w:r>
      <w:r>
        <w:t xml:space="preserve"> and seconded by Comm </w:t>
      </w:r>
      <w:r w:rsidR="00605053">
        <w:t>Francy</w:t>
      </w:r>
      <w:r>
        <w:t xml:space="preserve">.  </w:t>
      </w:r>
      <w:r w:rsidR="00444401">
        <w:t xml:space="preserve">  Chair</w:t>
      </w:r>
      <w:r>
        <w:t xml:space="preserve"> Miller asked for a vote.</w:t>
      </w:r>
    </w:p>
    <w:p w14:paraId="106316B1" w14:textId="544F03A8" w:rsidR="001D2328" w:rsidRDefault="001D2328" w:rsidP="00085B63"/>
    <w:p w14:paraId="764C365E" w14:textId="77777777" w:rsidR="00085B63" w:rsidRDefault="00085B63" w:rsidP="00085B63"/>
    <w:p w14:paraId="582A6F1A" w14:textId="77777777" w:rsidR="00AD24ED" w:rsidRDefault="00AD24ED" w:rsidP="00444401">
      <w:pPr>
        <w:jc w:val="center"/>
      </w:pPr>
    </w:p>
    <w:p w14:paraId="657ADC08" w14:textId="5057FD5D" w:rsidR="00444401" w:rsidRDefault="00444401" w:rsidP="00444401">
      <w:pPr>
        <w:jc w:val="center"/>
      </w:pPr>
      <w:r>
        <w:t xml:space="preserve">Page 1 of </w:t>
      </w:r>
      <w:r w:rsidR="00A67319">
        <w:t>4</w:t>
      </w:r>
    </w:p>
    <w:p w14:paraId="6C1F6B4E" w14:textId="2D306604" w:rsidR="00731D72" w:rsidRPr="008C3D24" w:rsidRDefault="00731D72" w:rsidP="00731D72">
      <w:r w:rsidRPr="008C3D24">
        <w:lastRenderedPageBreak/>
        <w:t>Aye</w:t>
      </w:r>
      <w:r w:rsidRPr="008C3D24">
        <w:tab/>
      </w:r>
      <w:r w:rsidRPr="008C3D24">
        <w:tab/>
        <w:t>(</w:t>
      </w:r>
      <w:r w:rsidR="00605053">
        <w:t>7</w:t>
      </w:r>
      <w:r w:rsidRPr="008C3D24">
        <w:t>)</w:t>
      </w:r>
      <w:r w:rsidRPr="008C3D24">
        <w:tab/>
      </w:r>
      <w:r w:rsidR="00605053">
        <w:t xml:space="preserve">Kane, </w:t>
      </w:r>
      <w:r w:rsidRPr="008C3D24">
        <w:t>Rugg,</w:t>
      </w:r>
      <w:r>
        <w:t xml:space="preserve"> </w:t>
      </w:r>
      <w:r w:rsidR="006B50BD" w:rsidRPr="008C3D24">
        <w:t>T</w:t>
      </w:r>
      <w:r w:rsidR="006B50BD">
        <w:t>koch</w:t>
      </w:r>
      <w:r>
        <w:t xml:space="preserve">, </w:t>
      </w:r>
      <w:r w:rsidR="00085B63">
        <w:t xml:space="preserve">Francy, </w:t>
      </w:r>
      <w:r w:rsidR="00A5764E">
        <w:t>Williams, Goddard,</w:t>
      </w:r>
      <w:r w:rsidR="00A5764E" w:rsidRPr="008C3D24">
        <w:t xml:space="preserve"> </w:t>
      </w:r>
      <w:r w:rsidRPr="008C3D24">
        <w:t>Miller</w:t>
      </w:r>
    </w:p>
    <w:p w14:paraId="0C647192" w14:textId="3A507854" w:rsidR="00731D72" w:rsidRDefault="00731D72" w:rsidP="00731D72">
      <w:r>
        <w:t>Nay</w:t>
      </w:r>
      <w:r>
        <w:tab/>
      </w:r>
      <w:r>
        <w:tab/>
        <w:t>(0)</w:t>
      </w:r>
      <w:r w:rsidRPr="000A4B72">
        <w:t xml:space="preserve"> </w:t>
      </w:r>
    </w:p>
    <w:p w14:paraId="08AF02DB" w14:textId="0269D0F8" w:rsidR="00300915" w:rsidRDefault="00300915" w:rsidP="00300915">
      <w:r>
        <w:t>Abstention</w:t>
      </w:r>
      <w:r>
        <w:tab/>
        <w:t>(0)</w:t>
      </w:r>
      <w:r w:rsidR="00FF39C3" w:rsidRPr="00FF39C3">
        <w:t xml:space="preserve"> </w:t>
      </w:r>
    </w:p>
    <w:p w14:paraId="10EBD098" w14:textId="4621C5F1" w:rsidR="00744222" w:rsidRDefault="00300915" w:rsidP="00EB42D0">
      <w:r>
        <w:t>Absent</w:t>
      </w:r>
      <w:r>
        <w:tab/>
      </w:r>
      <w:r>
        <w:tab/>
        <w:t>(</w:t>
      </w:r>
      <w:r w:rsidR="00605053">
        <w:t>0</w:t>
      </w:r>
      <w:r w:rsidR="00F0070B">
        <w:t>)</w:t>
      </w:r>
      <w:r w:rsidR="00F0070B">
        <w:tab/>
      </w:r>
    </w:p>
    <w:p w14:paraId="3DAB4C6B" w14:textId="77777777" w:rsidR="006622D2" w:rsidRDefault="006622D2" w:rsidP="00EB42D0"/>
    <w:p w14:paraId="26016B4D" w14:textId="77777777" w:rsidR="00761246" w:rsidRDefault="008F4C90" w:rsidP="004453A6">
      <w:pPr>
        <w:rPr>
          <w:b/>
          <w:u w:val="single"/>
        </w:rPr>
      </w:pPr>
      <w:r>
        <w:rPr>
          <w:b/>
          <w:u w:val="single"/>
        </w:rPr>
        <w:t>CORRESPONDENCE</w:t>
      </w:r>
    </w:p>
    <w:p w14:paraId="1F7E24D8" w14:textId="77777777" w:rsidR="005F2EB1" w:rsidRDefault="005F2EB1" w:rsidP="004453A6">
      <w:pPr>
        <w:rPr>
          <w:b/>
          <w:u w:val="single"/>
        </w:rPr>
      </w:pPr>
    </w:p>
    <w:p w14:paraId="6D80E452" w14:textId="3975DC85" w:rsidR="00F0070B" w:rsidRDefault="005F2EB1" w:rsidP="004453A6">
      <w:r>
        <w:t xml:space="preserve">-ED Dzema:  </w:t>
      </w:r>
      <w:r w:rsidR="00E32579">
        <w:t>Included in the package were copies of the notices that have gone out from the staff and administration for your information.</w:t>
      </w:r>
      <w:r w:rsidR="00755FD5">
        <w:t xml:space="preserve">  </w:t>
      </w:r>
    </w:p>
    <w:p w14:paraId="207F0080" w14:textId="77777777" w:rsidR="00E32579" w:rsidRDefault="00E32579" w:rsidP="004453A6"/>
    <w:p w14:paraId="4209B88E" w14:textId="77777777" w:rsidR="001B1269" w:rsidRDefault="00550ACA" w:rsidP="004453A6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3BCDF3A7" w14:textId="77777777" w:rsidR="006622D2" w:rsidRDefault="006622D2" w:rsidP="006622D2"/>
    <w:p w14:paraId="47EFAD37" w14:textId="18788315" w:rsidR="006B50BD" w:rsidRDefault="003622D1" w:rsidP="00BF2044">
      <w:r>
        <w:t xml:space="preserve">Comm </w:t>
      </w:r>
      <w:r w:rsidR="00B65E6B">
        <w:t>Rugg</w:t>
      </w:r>
      <w:r>
        <w:t xml:space="preserve"> –</w:t>
      </w:r>
      <w:r w:rsidR="006622D2">
        <w:t xml:space="preserve"> </w:t>
      </w:r>
      <w:r w:rsidR="00E32579">
        <w:t xml:space="preserve">Discussed changing </w:t>
      </w:r>
      <w:r w:rsidR="006B50BD">
        <w:t xml:space="preserve">Bingo </w:t>
      </w:r>
      <w:r w:rsidR="00E32579">
        <w:t>day but decided not to.  No refreshments lately.</w:t>
      </w:r>
    </w:p>
    <w:p w14:paraId="1338E4B3" w14:textId="77777777" w:rsidR="006B50BD" w:rsidRDefault="006B50BD" w:rsidP="00BF2044"/>
    <w:p w14:paraId="4C729A73" w14:textId="11F15B1E" w:rsidR="006B50BD" w:rsidRDefault="006B50BD" w:rsidP="00BF2044">
      <w:r>
        <w:t xml:space="preserve">Comm Tkoch – </w:t>
      </w:r>
      <w:r w:rsidR="00E32579">
        <w:t xml:space="preserve">Everyone in the building should talk to their insurance company about getting a </w:t>
      </w:r>
      <w:r w:rsidR="000B3616">
        <w:t>trans chair</w:t>
      </w:r>
      <w:r w:rsidR="00E32579">
        <w:t xml:space="preserve"> for the bathtub for safety reasons, it works great.</w:t>
      </w:r>
      <w:r w:rsidR="004546A6">
        <w:t xml:space="preserve">  </w:t>
      </w:r>
    </w:p>
    <w:p w14:paraId="61057716" w14:textId="77777777" w:rsidR="004546A6" w:rsidRDefault="004546A6" w:rsidP="00BF2044"/>
    <w:p w14:paraId="0409640E" w14:textId="4136229A" w:rsidR="004546A6" w:rsidRDefault="004546A6" w:rsidP="00BF2044">
      <w:r>
        <w:t xml:space="preserve">Comm Williams – June 26 is the Oral History Art Workshop, 10am – 12noon.  It is open to the public.  Two additional workshops which may be beneficial to the tenants offered by the American Bankers Association – Choosing a Financial Caregiver and </w:t>
      </w:r>
      <w:r w:rsidR="000B3616">
        <w:t>Identifying</w:t>
      </w:r>
      <w:r>
        <w:t xml:space="preserve"> and Avoiding Scams</w:t>
      </w:r>
      <w:r w:rsidR="008A52BC">
        <w:t>; will work with Renee to set these up</w:t>
      </w:r>
      <w:r>
        <w:t xml:space="preserve">.  </w:t>
      </w:r>
    </w:p>
    <w:p w14:paraId="29B67E48" w14:textId="1ADB80BF" w:rsidR="004546A6" w:rsidRDefault="004546A6" w:rsidP="00BF2044">
      <w:r>
        <w:t xml:space="preserve"> </w:t>
      </w:r>
    </w:p>
    <w:p w14:paraId="5F4D663D" w14:textId="1781C123" w:rsidR="00BE1234" w:rsidRDefault="004433BE" w:rsidP="00BE1234">
      <w:r>
        <w:t>May</w:t>
      </w:r>
      <w:r w:rsidR="00992553">
        <w:t xml:space="preserve"> Vacancy </w:t>
      </w:r>
      <w:r w:rsidR="00A373B2">
        <w:t>R</w:t>
      </w:r>
      <w:r w:rsidR="00992553">
        <w:t xml:space="preserve">eport:  </w:t>
      </w:r>
      <w:r w:rsidR="00BE1234" w:rsidRPr="00BB0C63">
        <w:t>0</w:t>
      </w:r>
      <w:r w:rsidR="00BE1234">
        <w:t xml:space="preserve"> vacancies at Ptak and </w:t>
      </w:r>
      <w:smartTag w:uri="urn:schemas-microsoft-com:office:smarttags" w:element="stockticker">
        <w:r w:rsidR="00BE1234">
          <w:t>JPM</w:t>
        </w:r>
      </w:smartTag>
      <w:r w:rsidR="00BE1234">
        <w:t xml:space="preserve">.  </w:t>
      </w:r>
      <w:r>
        <w:t>9</w:t>
      </w:r>
      <w:r w:rsidR="00C942E7">
        <w:t xml:space="preserve"> </w:t>
      </w:r>
      <w:r w:rsidR="00BE1234">
        <w:t>residents on the Ptak waiting list and 9</w:t>
      </w:r>
      <w:r>
        <w:t>6</w:t>
      </w:r>
      <w:r w:rsidR="00BE1234">
        <w:t xml:space="preserve"> non-residents.  </w:t>
      </w:r>
      <w:r>
        <w:t>6</w:t>
      </w:r>
      <w:r w:rsidR="00A7383A">
        <w:t xml:space="preserve"> </w:t>
      </w:r>
      <w:r w:rsidR="00BE1234">
        <w:t xml:space="preserve">residents on the JPM waiting list and </w:t>
      </w:r>
      <w:r w:rsidR="00C942E7">
        <w:t>5</w:t>
      </w:r>
      <w:r>
        <w:t>3</w:t>
      </w:r>
      <w:r w:rsidR="00BE1234">
        <w:t xml:space="preserve"> non-residents.</w:t>
      </w:r>
    </w:p>
    <w:p w14:paraId="7B1450C6" w14:textId="77777777" w:rsidR="00607D82" w:rsidRDefault="00607D82" w:rsidP="00BF2044"/>
    <w:p w14:paraId="29EB2D96" w14:textId="51D71EAA" w:rsidR="00476B34" w:rsidRDefault="007D750E" w:rsidP="004453A6">
      <w:pPr>
        <w:rPr>
          <w:b/>
          <w:u w:val="single"/>
        </w:rPr>
      </w:pPr>
      <w:r>
        <w:rPr>
          <w:b/>
          <w:u w:val="single"/>
        </w:rPr>
        <w:t xml:space="preserve">OFFICERS &amp; </w:t>
      </w:r>
      <w:r w:rsidR="00476B34">
        <w:rPr>
          <w:b/>
          <w:u w:val="single"/>
        </w:rPr>
        <w:t>STAFF REPORTS</w:t>
      </w:r>
    </w:p>
    <w:p w14:paraId="7067E70E" w14:textId="77777777" w:rsidR="00C12282" w:rsidRDefault="00C12282" w:rsidP="004453A6">
      <w:pPr>
        <w:rPr>
          <w:b/>
          <w:u w:val="single"/>
        </w:rPr>
      </w:pPr>
    </w:p>
    <w:p w14:paraId="4CB79BC9" w14:textId="77777777" w:rsidR="003915DC" w:rsidRDefault="008F5C01" w:rsidP="00B84FE6">
      <w:r w:rsidRPr="00E5102B">
        <w:rPr>
          <w:b/>
        </w:rPr>
        <w:t>ED Dzema</w:t>
      </w:r>
      <w:r w:rsidR="003B165A">
        <w:t xml:space="preserve"> –</w:t>
      </w:r>
      <w:r w:rsidR="00B84FE6">
        <w:t xml:space="preserve"> </w:t>
      </w:r>
    </w:p>
    <w:p w14:paraId="7688C9AB" w14:textId="030F9440" w:rsidR="001E1A19" w:rsidRDefault="00D67CA6" w:rsidP="00D67CA6">
      <w:r>
        <w:t>-</w:t>
      </w:r>
      <w:r w:rsidR="00787B40">
        <w:t xml:space="preserve">RAD Program – </w:t>
      </w:r>
      <w:r w:rsidR="001E753A">
        <w:t xml:space="preserve">We did make a recent request to </w:t>
      </w:r>
      <w:r w:rsidR="00787B40">
        <w:t>HUD</w:t>
      </w:r>
      <w:r w:rsidR="001E753A">
        <w:t xml:space="preserve"> to extend our deadline, they have agreed</w:t>
      </w:r>
      <w:r w:rsidR="00042ACB">
        <w:t xml:space="preserve"> and</w:t>
      </w:r>
      <w:r w:rsidR="001E753A">
        <w:t xml:space="preserve"> it is now December 30;  meaning a 1</w:t>
      </w:r>
      <w:r w:rsidR="001E753A" w:rsidRPr="001E753A">
        <w:rPr>
          <w:vertAlign w:val="superscript"/>
        </w:rPr>
        <w:t>st</w:t>
      </w:r>
      <w:r w:rsidR="001E753A">
        <w:t xml:space="preserve"> quarter, 2018 closing.</w:t>
      </w:r>
      <w:r w:rsidR="00042ACB">
        <w:t xml:space="preserve">  </w:t>
      </w:r>
      <w:r w:rsidR="001E753A">
        <w:t xml:space="preserve">In addition we are working on our </w:t>
      </w:r>
      <w:r w:rsidR="00787B40">
        <w:t>Federal Home Loan Bank</w:t>
      </w:r>
      <w:r w:rsidR="00E53B67">
        <w:t xml:space="preserve"> application</w:t>
      </w:r>
      <w:r w:rsidR="001E753A">
        <w:t>.</w:t>
      </w:r>
      <w:r w:rsidR="00E53B67">
        <w:t xml:space="preserve"> </w:t>
      </w:r>
    </w:p>
    <w:p w14:paraId="2D0E4269" w14:textId="07B71373" w:rsidR="001E753A" w:rsidRDefault="00003C71" w:rsidP="00E53B67">
      <w:r>
        <w:t>-</w:t>
      </w:r>
      <w:r w:rsidR="00E53B67">
        <w:t xml:space="preserve">Non-Smoking Policy – HUD wide program has to be implemented in the next 18 months.  </w:t>
      </w:r>
      <w:r w:rsidR="001E753A">
        <w:t xml:space="preserve">Our annual plan needs to encompass this policy.  </w:t>
      </w:r>
      <w:r w:rsidR="001E753A" w:rsidRPr="001E753A">
        <w:rPr>
          <w:b/>
        </w:rPr>
        <w:t>ATTY Bonello</w:t>
      </w:r>
      <w:r w:rsidR="001E753A">
        <w:rPr>
          <w:b/>
        </w:rPr>
        <w:t xml:space="preserve"> </w:t>
      </w:r>
      <w:r w:rsidR="001E753A">
        <w:t>– you can’t smoke in any building according to HUD.  Anybody that smokes and we can prove it</w:t>
      </w:r>
      <w:r w:rsidR="00042ACB">
        <w:t>,</w:t>
      </w:r>
      <w:r w:rsidR="001E753A">
        <w:t xml:space="preserve"> you will probably be evicted – it is rather serious.</w:t>
      </w:r>
    </w:p>
    <w:p w14:paraId="2EE4E389" w14:textId="77777777" w:rsidR="001E753A" w:rsidRDefault="001E753A" w:rsidP="00E53B67">
      <w:r>
        <w:t>-The Financial Disclosure Statements have all been submitted, thank you.</w:t>
      </w:r>
    </w:p>
    <w:p w14:paraId="3BAA9E95" w14:textId="48F063A0" w:rsidR="002B553B" w:rsidRPr="00FE1317" w:rsidRDefault="001E753A" w:rsidP="00E53B67">
      <w:pPr>
        <w:rPr>
          <w:u w:val="single"/>
        </w:rPr>
      </w:pPr>
      <w:r w:rsidRPr="00FE1317">
        <w:rPr>
          <w:u w:val="single"/>
        </w:rPr>
        <w:t xml:space="preserve">Capital Report  </w:t>
      </w:r>
    </w:p>
    <w:p w14:paraId="0571D318" w14:textId="6FEDFCF9" w:rsidR="002E52D5" w:rsidRDefault="002E52D5" w:rsidP="00D67CA6">
      <w:r w:rsidRPr="002E52D5">
        <w:rPr>
          <w:b/>
          <w:u w:val="single"/>
        </w:rPr>
        <w:t>Ptak</w:t>
      </w:r>
      <w:r w:rsidRPr="002E52D5">
        <w:rPr>
          <w:u w:val="single"/>
        </w:rPr>
        <w:t xml:space="preserve"> </w:t>
      </w:r>
    </w:p>
    <w:p w14:paraId="0DD67629" w14:textId="18116F78" w:rsidR="00FE1317" w:rsidRDefault="002E52D5" w:rsidP="00D67CA6">
      <w:r>
        <w:t>-</w:t>
      </w:r>
      <w:r w:rsidR="00FE1317">
        <w:t>Generator Project</w:t>
      </w:r>
      <w:r>
        <w:t xml:space="preserve">, </w:t>
      </w:r>
      <w:r w:rsidR="00FE1317">
        <w:t>95% complete.  The new generator is now supporting the building, the old generator is sold and gone.</w:t>
      </w:r>
      <w:r w:rsidR="00C103FF">
        <w:t xml:space="preserve">  The underground storage tank from the old generator will have to be removed, we will keep you posted.</w:t>
      </w:r>
      <w:r w:rsidR="00FE1317">
        <w:t xml:space="preserve">   </w:t>
      </w:r>
    </w:p>
    <w:p w14:paraId="39E1B879" w14:textId="77777777" w:rsidR="00C103FF" w:rsidRDefault="00C103FF" w:rsidP="00D67CA6">
      <w:r>
        <w:t>- The public and staff bathroom renovations are up and running.</w:t>
      </w:r>
    </w:p>
    <w:p w14:paraId="180EC702" w14:textId="77777777" w:rsidR="002E52D5" w:rsidRDefault="00C103FF" w:rsidP="00D67CA6">
      <w:r>
        <w:t>- We are holding off on the hallway carpet cleaning until the bathroom renovations are complete.</w:t>
      </w:r>
    </w:p>
    <w:p w14:paraId="2407C7E8" w14:textId="77777777" w:rsidR="002E52D5" w:rsidRDefault="002E52D5" w:rsidP="00D67CA6"/>
    <w:p w14:paraId="77F15EA9" w14:textId="77777777" w:rsidR="00A0098B" w:rsidRDefault="00A0098B" w:rsidP="00A0098B">
      <w:pPr>
        <w:jc w:val="center"/>
      </w:pPr>
      <w:r w:rsidRPr="00481F36">
        <w:t>Page 2 of</w:t>
      </w:r>
      <w:r>
        <w:t xml:space="preserve"> 4</w:t>
      </w:r>
    </w:p>
    <w:p w14:paraId="598CDC15" w14:textId="77777777" w:rsidR="002E52D5" w:rsidRDefault="002E52D5" w:rsidP="00D67CA6"/>
    <w:p w14:paraId="26C9BCB5" w14:textId="77777777" w:rsidR="00A0098B" w:rsidRDefault="00C103FF" w:rsidP="00D67CA6">
      <w:r>
        <w:t xml:space="preserve"> </w:t>
      </w:r>
      <w:r w:rsidRPr="00A0098B">
        <w:rPr>
          <w:b/>
        </w:rPr>
        <w:t>JPM</w:t>
      </w:r>
      <w:r w:rsidR="002E52D5">
        <w:t xml:space="preserve"> </w:t>
      </w:r>
    </w:p>
    <w:p w14:paraId="52237E87" w14:textId="0EB8D670" w:rsidR="00C103FF" w:rsidRDefault="00A0098B" w:rsidP="00D67CA6">
      <w:r>
        <w:t>-</w:t>
      </w:r>
      <w:r w:rsidR="002E52D5">
        <w:t xml:space="preserve">Generator Project, it </w:t>
      </w:r>
      <w:r w:rsidR="00C103FF">
        <w:t xml:space="preserve">is up and running, there is just some site work to be done. </w:t>
      </w:r>
    </w:p>
    <w:p w14:paraId="1C410537" w14:textId="77777777" w:rsidR="002E52D5" w:rsidRDefault="002E52D5" w:rsidP="002E52D5">
      <w:pPr>
        <w:jc w:val="center"/>
      </w:pPr>
    </w:p>
    <w:p w14:paraId="40E60DC8" w14:textId="77777777" w:rsidR="002E52D5" w:rsidRDefault="00C103FF" w:rsidP="002E52D5">
      <w:r>
        <w:t xml:space="preserve">Cable TV Service – </w:t>
      </w:r>
      <w:r w:rsidRPr="00C103FF">
        <w:rPr>
          <w:b/>
        </w:rPr>
        <w:t>Renee,</w:t>
      </w:r>
      <w:r>
        <w:t xml:space="preserve"> we were making progress with Comast; after several phone calls and emails our efforts came to a halt.  Tom has now sent them a letter.  Comm Kane said she would contact the mayor. </w:t>
      </w:r>
    </w:p>
    <w:p w14:paraId="36B9E646" w14:textId="73A14878" w:rsidR="00C103FF" w:rsidRDefault="00C103FF" w:rsidP="00D67CA6"/>
    <w:p w14:paraId="24BF2DD8" w14:textId="77777777" w:rsidR="002B553B" w:rsidRDefault="00C12282" w:rsidP="00C12282">
      <w:r>
        <w:rPr>
          <w:b/>
          <w:u w:val="single"/>
        </w:rPr>
        <w:t>OLD BUSINESS</w:t>
      </w:r>
      <w:r>
        <w:t xml:space="preserve"> – </w:t>
      </w:r>
    </w:p>
    <w:p w14:paraId="01EECE05" w14:textId="77777777" w:rsidR="002E52D5" w:rsidRDefault="002E52D5" w:rsidP="00C12282"/>
    <w:p w14:paraId="2D1B0DD7" w14:textId="4C889505" w:rsidR="002E52D5" w:rsidRDefault="002E52D5" w:rsidP="002E52D5">
      <w:r>
        <w:t xml:space="preserve">Comm Goddard spoke about our </w:t>
      </w:r>
      <w:r w:rsidR="00042ACB">
        <w:t xml:space="preserve">contesting our </w:t>
      </w:r>
      <w:r>
        <w:t xml:space="preserve">sewer bill.  We were on the May 3 council meeting agenda.  He spoke at the council meeting as well as individually with several council members.  He will continue to work on this issue.  </w:t>
      </w:r>
    </w:p>
    <w:p w14:paraId="640749D2" w14:textId="77777777" w:rsidR="00A0098B" w:rsidRDefault="00A0098B" w:rsidP="002E52D5"/>
    <w:p w14:paraId="76E8ADE7" w14:textId="6C7E112E" w:rsidR="008B7F45" w:rsidRDefault="00D70C07" w:rsidP="002B36E3">
      <w:r>
        <w:rPr>
          <w:b/>
          <w:u w:val="single"/>
        </w:rPr>
        <w:t>NEW BUSINESS</w:t>
      </w:r>
      <w:r w:rsidR="00B205B5">
        <w:t xml:space="preserve"> –</w:t>
      </w:r>
      <w:r w:rsidR="00250B73">
        <w:t xml:space="preserve"> None to report.</w:t>
      </w:r>
    </w:p>
    <w:p w14:paraId="35D00F52" w14:textId="77777777" w:rsidR="001B3466" w:rsidRDefault="001B3466" w:rsidP="002B36E3"/>
    <w:p w14:paraId="7444ACFF" w14:textId="14CF2535" w:rsidR="00A0098B" w:rsidRDefault="003B1066" w:rsidP="005F0641">
      <w:pPr>
        <w:spacing w:line="275" w:lineRule="exact"/>
      </w:pPr>
      <w:r>
        <w:rPr>
          <w:b/>
          <w:u w:val="single"/>
        </w:rPr>
        <w:t>RESOLUTIONS</w:t>
      </w:r>
      <w:r w:rsidR="00392C2E">
        <w:t xml:space="preserve"> </w:t>
      </w:r>
      <w:r w:rsidR="00A0098B">
        <w:t>–</w:t>
      </w:r>
      <w:r w:rsidR="009D3227">
        <w:t xml:space="preserve"> </w:t>
      </w:r>
    </w:p>
    <w:p w14:paraId="69D32084" w14:textId="77777777" w:rsidR="00A0098B" w:rsidRDefault="00A0098B" w:rsidP="005F0641">
      <w:pPr>
        <w:spacing w:line="275" w:lineRule="exact"/>
      </w:pPr>
    </w:p>
    <w:p w14:paraId="3EF5AEC0" w14:textId="00E960A2" w:rsidR="00992553" w:rsidRDefault="00C103FF" w:rsidP="00992553">
      <w:pPr>
        <w:spacing w:line="275" w:lineRule="exact"/>
        <w:rPr>
          <w:rFonts w:ascii="Times" w:hAnsi="Times" w:cs="Times"/>
        </w:rPr>
      </w:pPr>
      <w:r w:rsidRPr="00C103FF">
        <w:rPr>
          <w:rFonts w:ascii="Times" w:hAnsi="Times" w:cs="Times"/>
          <w:b/>
          <w:u w:val="single"/>
        </w:rPr>
        <w:t>FY17-029</w:t>
      </w:r>
      <w:r w:rsidRPr="00C103FF">
        <w:rPr>
          <w:rFonts w:ascii="Times" w:hAnsi="Times" w:cs="Times"/>
        </w:rPr>
        <w:t>–  Resolution ratifying the award of change order #2 for the generator installation at Ptak Towers</w:t>
      </w:r>
      <w:r w:rsidRPr="00947873">
        <w:rPr>
          <w:rFonts w:ascii="Times" w:hAnsi="Times" w:cs="Times"/>
          <w:b/>
          <w:u w:val="single"/>
        </w:rPr>
        <w:t xml:space="preserve"> </w:t>
      </w:r>
    </w:p>
    <w:p w14:paraId="4A03EA58" w14:textId="77777777" w:rsidR="00992553" w:rsidRDefault="00992553" w:rsidP="00992553">
      <w:pPr>
        <w:spacing w:line="275" w:lineRule="exact"/>
        <w:rPr>
          <w:rFonts w:ascii="Times" w:hAnsi="Times" w:cs="Times"/>
        </w:rPr>
      </w:pPr>
    </w:p>
    <w:p w14:paraId="5FF41988" w14:textId="4516044B" w:rsidR="00992553" w:rsidRDefault="00992553" w:rsidP="00992553">
      <w:r>
        <w:t xml:space="preserve">Motion was made by Comm </w:t>
      </w:r>
      <w:r w:rsidR="00A0098B">
        <w:t>Kane</w:t>
      </w:r>
      <w:r>
        <w:t xml:space="preserve"> and seconded by Comm </w:t>
      </w:r>
      <w:r w:rsidR="00A0098B">
        <w:t>Williams</w:t>
      </w:r>
      <w:r>
        <w:t>.</w:t>
      </w:r>
    </w:p>
    <w:p w14:paraId="32845651" w14:textId="77777777" w:rsidR="00992553" w:rsidRDefault="00992553" w:rsidP="00992553"/>
    <w:p w14:paraId="19F02816" w14:textId="44893743" w:rsidR="00992553" w:rsidRDefault="00992553" w:rsidP="00992553">
      <w:r>
        <w:t xml:space="preserve"> </w:t>
      </w:r>
      <w:r>
        <w:tab/>
        <w:t>Aye</w:t>
      </w:r>
      <w:r>
        <w:tab/>
      </w:r>
      <w:r>
        <w:tab/>
        <w:t>(</w:t>
      </w:r>
      <w:r w:rsidR="00C103FF">
        <w:t>7</w:t>
      </w:r>
      <w:r>
        <w:t>)</w:t>
      </w:r>
      <w:r>
        <w:tab/>
      </w:r>
      <w:r w:rsidR="00A0098B">
        <w:t xml:space="preserve">Kane, </w:t>
      </w:r>
      <w:r>
        <w:t>Rugg, Tkoch, Francy, Williams, Goddard, Miller</w:t>
      </w:r>
    </w:p>
    <w:p w14:paraId="2D3E927C" w14:textId="77777777" w:rsidR="00992553" w:rsidRDefault="00992553" w:rsidP="00992553">
      <w:r>
        <w:tab/>
        <w:t>Nay</w:t>
      </w:r>
      <w:r>
        <w:tab/>
      </w:r>
      <w:r>
        <w:tab/>
        <w:t>(0)</w:t>
      </w:r>
    </w:p>
    <w:p w14:paraId="54866541" w14:textId="77777777" w:rsidR="00992553" w:rsidRDefault="00992553" w:rsidP="00992553">
      <w:r>
        <w:tab/>
        <w:t>Abstention</w:t>
      </w:r>
      <w:r>
        <w:tab/>
        <w:t>(0)</w:t>
      </w:r>
      <w:r>
        <w:tab/>
      </w:r>
    </w:p>
    <w:p w14:paraId="42E75005" w14:textId="5144B6B6" w:rsidR="00992553" w:rsidRDefault="00992553" w:rsidP="00992553">
      <w:r>
        <w:tab/>
        <w:t>Absent</w:t>
      </w:r>
      <w:r>
        <w:tab/>
      </w:r>
      <w:r>
        <w:tab/>
        <w:t>(</w:t>
      </w:r>
      <w:r w:rsidR="00C103FF">
        <w:t>0</w:t>
      </w:r>
      <w:r>
        <w:t>)</w:t>
      </w:r>
      <w:r>
        <w:tab/>
        <w:t xml:space="preserve"> </w:t>
      </w:r>
    </w:p>
    <w:p w14:paraId="5F88F160" w14:textId="77777777" w:rsidR="006F2531" w:rsidRDefault="006F2531" w:rsidP="00992553"/>
    <w:p w14:paraId="2B7EAFDA" w14:textId="77777777" w:rsidR="00992553" w:rsidRDefault="00992553" w:rsidP="00992553"/>
    <w:p w14:paraId="14BADBC6" w14:textId="77777777" w:rsidR="00C103FF" w:rsidRPr="00C103FF" w:rsidRDefault="00C103FF" w:rsidP="00C103FF">
      <w:pPr>
        <w:widowControl w:val="0"/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  <w:r w:rsidRPr="00C103FF">
        <w:rPr>
          <w:rFonts w:ascii="Times" w:hAnsi="Times" w:cs="Times"/>
          <w:b/>
          <w:u w:val="single"/>
        </w:rPr>
        <w:t>FY17-030</w:t>
      </w:r>
      <w:r w:rsidRPr="00C103FF">
        <w:rPr>
          <w:rFonts w:ascii="Times" w:hAnsi="Times" w:cs="Times"/>
          <w:b/>
        </w:rPr>
        <w:t xml:space="preserve"> </w:t>
      </w:r>
      <w:r w:rsidRPr="00C103FF">
        <w:rPr>
          <w:rFonts w:ascii="Times" w:hAnsi="Times" w:cs="Times"/>
        </w:rPr>
        <w:t>–  Resolution ratifying the approval of the annual notice for FY 2018.</w:t>
      </w:r>
    </w:p>
    <w:p w14:paraId="775F6CB6" w14:textId="77777777" w:rsidR="00992553" w:rsidRDefault="00992553" w:rsidP="00992553">
      <w:pPr>
        <w:widowControl w:val="0"/>
        <w:autoSpaceDE w:val="0"/>
        <w:autoSpaceDN w:val="0"/>
        <w:adjustRightInd w:val="0"/>
        <w:spacing w:line="275" w:lineRule="exact"/>
      </w:pPr>
    </w:p>
    <w:p w14:paraId="18773519" w14:textId="2070F40B" w:rsidR="00992553" w:rsidRDefault="00992553" w:rsidP="00992553">
      <w:r>
        <w:t xml:space="preserve">Motion was made by Comm </w:t>
      </w:r>
      <w:r w:rsidR="00A0098B">
        <w:t>Goddard</w:t>
      </w:r>
      <w:r>
        <w:t xml:space="preserve"> and seconded by Comm </w:t>
      </w:r>
      <w:r w:rsidR="00A0098B">
        <w:t>Kane</w:t>
      </w:r>
      <w:r>
        <w:t>.</w:t>
      </w:r>
    </w:p>
    <w:p w14:paraId="303CAD6A" w14:textId="77777777" w:rsidR="00992553" w:rsidRDefault="00992553" w:rsidP="00992553"/>
    <w:p w14:paraId="22D5913A" w14:textId="1DA62AEC" w:rsidR="00992553" w:rsidRDefault="00992553" w:rsidP="00992553">
      <w:r>
        <w:t xml:space="preserve"> </w:t>
      </w:r>
      <w:r>
        <w:tab/>
        <w:t>Aye</w:t>
      </w:r>
      <w:r>
        <w:tab/>
      </w:r>
      <w:r>
        <w:tab/>
        <w:t>(</w:t>
      </w:r>
      <w:r w:rsidR="00C103FF">
        <w:t>7</w:t>
      </w:r>
      <w:r>
        <w:t>)</w:t>
      </w:r>
      <w:r>
        <w:tab/>
      </w:r>
      <w:r w:rsidR="00A0098B">
        <w:t xml:space="preserve">Kane, </w:t>
      </w:r>
      <w:r>
        <w:t>Rugg, Tkoch, Francy, Williams, Goddard, Miller</w:t>
      </w:r>
    </w:p>
    <w:p w14:paraId="7631301D" w14:textId="77777777" w:rsidR="00992553" w:rsidRDefault="00992553" w:rsidP="00992553">
      <w:r>
        <w:tab/>
        <w:t>Nay</w:t>
      </w:r>
      <w:r>
        <w:tab/>
      </w:r>
      <w:r>
        <w:tab/>
        <w:t>(0)</w:t>
      </w:r>
    </w:p>
    <w:p w14:paraId="580FC4C4" w14:textId="77777777" w:rsidR="00992553" w:rsidRDefault="00992553" w:rsidP="00992553">
      <w:r>
        <w:tab/>
        <w:t>Abstention</w:t>
      </w:r>
      <w:r>
        <w:tab/>
        <w:t>(0)</w:t>
      </w:r>
      <w:r>
        <w:tab/>
      </w:r>
    </w:p>
    <w:p w14:paraId="6FFC7355" w14:textId="03C956A6" w:rsidR="00992553" w:rsidRDefault="00992553" w:rsidP="00992553">
      <w:r>
        <w:tab/>
        <w:t>Absent</w:t>
      </w:r>
      <w:r>
        <w:tab/>
      </w:r>
      <w:r>
        <w:tab/>
        <w:t>(</w:t>
      </w:r>
      <w:r w:rsidR="00C103FF">
        <w:t>0</w:t>
      </w:r>
      <w:r>
        <w:t>)</w:t>
      </w:r>
      <w:r>
        <w:tab/>
        <w:t xml:space="preserve"> </w:t>
      </w:r>
    </w:p>
    <w:p w14:paraId="346D0597" w14:textId="77777777" w:rsidR="00992553" w:rsidRDefault="00992553" w:rsidP="00992553"/>
    <w:p w14:paraId="25E529BF" w14:textId="77777777" w:rsidR="006A6995" w:rsidRDefault="006A6995" w:rsidP="003C04C3"/>
    <w:p w14:paraId="56E29F33" w14:textId="77777777" w:rsidR="006A6995" w:rsidRDefault="006A6995" w:rsidP="006A6995">
      <w:pPr>
        <w:rPr>
          <w:b/>
          <w:u w:val="single"/>
        </w:rPr>
      </w:pPr>
      <w:r>
        <w:rPr>
          <w:b/>
          <w:u w:val="single"/>
        </w:rPr>
        <w:t>PUBLIC PORTION</w:t>
      </w:r>
    </w:p>
    <w:p w14:paraId="45861C7F" w14:textId="77777777" w:rsidR="00965A2B" w:rsidRDefault="00965A2B" w:rsidP="00F14AC2"/>
    <w:p w14:paraId="517AC564" w14:textId="22E5D547" w:rsidR="006A6995" w:rsidRDefault="00A0098B" w:rsidP="00A0098B">
      <w:r>
        <w:t>Evelyn Banks</w:t>
      </w:r>
      <w:r w:rsidR="0065324C">
        <w:t xml:space="preserve">, apt. 219 – </w:t>
      </w:r>
      <w:r>
        <w:t>In regards to Comcast,</w:t>
      </w:r>
      <w:r w:rsidR="00D036B5">
        <w:t xml:space="preserve"> for the senior/disabled;</w:t>
      </w:r>
      <w:r>
        <w:t xml:space="preserve"> if you </w:t>
      </w:r>
      <w:r w:rsidR="00D036B5">
        <w:t xml:space="preserve">call and request a discount form they will send it to you.  Complete it, have it notarized, return it and you will receive a 10% discount.   </w:t>
      </w:r>
    </w:p>
    <w:p w14:paraId="6633C3A8" w14:textId="77777777" w:rsidR="00D036B5" w:rsidRDefault="00D036B5" w:rsidP="00A0098B"/>
    <w:p w14:paraId="6AE5ED14" w14:textId="77777777" w:rsidR="00D036B5" w:rsidRDefault="00D036B5" w:rsidP="00A0098B"/>
    <w:p w14:paraId="2E25AA28" w14:textId="77777777" w:rsidR="006A6995" w:rsidRDefault="006A6995" w:rsidP="00F14AC2"/>
    <w:p w14:paraId="2D0541B3" w14:textId="6E4B6FF9" w:rsidR="00EB02C4" w:rsidRDefault="00EB02C4" w:rsidP="00EB02C4">
      <w:pPr>
        <w:jc w:val="center"/>
      </w:pPr>
      <w:r>
        <w:t xml:space="preserve">Page 3 of </w:t>
      </w:r>
      <w:r w:rsidR="00A67319">
        <w:t>4</w:t>
      </w:r>
    </w:p>
    <w:p w14:paraId="0AC9595C" w14:textId="77777777" w:rsidR="00A0098B" w:rsidRDefault="00A0098B" w:rsidP="00EB02C4">
      <w:pPr>
        <w:jc w:val="center"/>
      </w:pPr>
    </w:p>
    <w:p w14:paraId="3179E341" w14:textId="1B61A711" w:rsidR="00A41E77" w:rsidRDefault="00044D4F" w:rsidP="004453A6">
      <w:r>
        <w:t>Gloria Miller</w:t>
      </w:r>
      <w:r w:rsidR="00A25309">
        <w:t xml:space="preserve"> closed the public portion.</w:t>
      </w:r>
      <w:r w:rsidR="00093336">
        <w:t xml:space="preserve">   </w:t>
      </w:r>
    </w:p>
    <w:p w14:paraId="1EEDED2F" w14:textId="77777777" w:rsidR="00C12282" w:rsidRDefault="00C12282" w:rsidP="004453A6"/>
    <w:p w14:paraId="05D8DF95" w14:textId="4356521B" w:rsidR="00B64A01" w:rsidRDefault="00275008" w:rsidP="00354B4B">
      <w:pPr>
        <w:rPr>
          <w:b/>
          <w:u w:val="single"/>
        </w:rPr>
      </w:pPr>
      <w:r w:rsidRPr="002F0992">
        <w:rPr>
          <w:b/>
          <w:u w:val="single"/>
        </w:rPr>
        <w:t>EXECUTIVE SESSION</w:t>
      </w:r>
    </w:p>
    <w:p w14:paraId="28B0D5C1" w14:textId="77777777" w:rsidR="00C12282" w:rsidRDefault="00C12282" w:rsidP="00354B4B"/>
    <w:p w14:paraId="13918323" w14:textId="4F545BD8" w:rsidR="00606AB2" w:rsidRDefault="00184912" w:rsidP="00354B4B">
      <w:r>
        <w:t xml:space="preserve">Motion made by Comm </w:t>
      </w:r>
      <w:r w:rsidR="00D036B5">
        <w:t>Kane</w:t>
      </w:r>
      <w:r>
        <w:t xml:space="preserve"> to move to Executive Session, and it was seconded by Comm </w:t>
      </w:r>
      <w:r w:rsidR="0065324C">
        <w:t>Francy</w:t>
      </w:r>
      <w:r>
        <w:t>.  All in favor.</w:t>
      </w:r>
    </w:p>
    <w:p w14:paraId="1842494A" w14:textId="77777777" w:rsidR="0009213A" w:rsidRDefault="0009213A" w:rsidP="00354B4B"/>
    <w:p w14:paraId="39C39408" w14:textId="61989FE9" w:rsidR="00725137" w:rsidRDefault="004B7A08" w:rsidP="004453A6">
      <w:pPr>
        <w:rPr>
          <w:b/>
          <w:u w:val="single"/>
        </w:rPr>
      </w:pPr>
      <w:r w:rsidRPr="00FE528C">
        <w:rPr>
          <w:b/>
          <w:u w:val="single"/>
        </w:rPr>
        <w:t>ADJOURNMENT</w:t>
      </w:r>
    </w:p>
    <w:p w14:paraId="23051100" w14:textId="77777777" w:rsidR="00C12282" w:rsidRDefault="00C12282" w:rsidP="004453A6">
      <w:pPr>
        <w:rPr>
          <w:b/>
          <w:u w:val="single"/>
        </w:rPr>
      </w:pPr>
    </w:p>
    <w:p w14:paraId="7193A116" w14:textId="74FA250F" w:rsidR="0009213A" w:rsidRDefault="00725137" w:rsidP="004453A6">
      <w:r>
        <w:t xml:space="preserve">Motion made by Comm </w:t>
      </w:r>
      <w:r w:rsidR="0065324C">
        <w:t>Tkoch</w:t>
      </w:r>
      <w:r>
        <w:t xml:space="preserve"> to move adjourn meeting, and it was seconded by Comm </w:t>
      </w:r>
      <w:r w:rsidR="0065324C">
        <w:t>Rugg</w:t>
      </w:r>
      <w:r>
        <w:t>.  All in favor.</w:t>
      </w:r>
    </w:p>
    <w:p w14:paraId="2C0FEFBC" w14:textId="77777777" w:rsidR="00A41E77" w:rsidRDefault="00A41E77" w:rsidP="004453A6"/>
    <w:p w14:paraId="7A6CBED5" w14:textId="25745C8E" w:rsidR="00A41E77" w:rsidRDefault="00044D4F" w:rsidP="004453A6">
      <w:r>
        <w:t>Chair Miller</w:t>
      </w:r>
      <w:r w:rsidR="004B7A08">
        <w:t xml:space="preserve"> closed the</w:t>
      </w:r>
      <w:r w:rsidR="00555CDF">
        <w:t xml:space="preserve"> public</w:t>
      </w:r>
      <w:r w:rsidR="004B7A08">
        <w:t xml:space="preserve"> meeting at </w:t>
      </w:r>
      <w:r w:rsidR="00AD5439">
        <w:t>7</w:t>
      </w:r>
      <w:r w:rsidR="00FE528C">
        <w:t>:</w:t>
      </w:r>
      <w:r w:rsidR="00D036B5">
        <w:t>45</w:t>
      </w:r>
      <w:r w:rsidR="00240CB3">
        <w:t xml:space="preserve"> </w:t>
      </w:r>
      <w:r w:rsidR="004B7A08">
        <w:t>PM.</w:t>
      </w:r>
    </w:p>
    <w:p w14:paraId="50E8A9C3" w14:textId="77777777" w:rsidR="00EB02C4" w:rsidRDefault="00EB02C4" w:rsidP="004453A6"/>
    <w:p w14:paraId="21C5A599" w14:textId="699183CF" w:rsidR="00184912" w:rsidRDefault="00871B75" w:rsidP="00FC7303">
      <w:pPr>
        <w:spacing w:line="360" w:lineRule="auto"/>
        <w:rPr>
          <w:rFonts w:cs="CG Times"/>
        </w:rPr>
      </w:pPr>
      <w:r w:rsidRPr="007100B4">
        <w:rPr>
          <w:rFonts w:cs="CG Times"/>
        </w:rPr>
        <w:t xml:space="preserve">Motion to adopt </w:t>
      </w:r>
      <w:r w:rsidR="004546A6">
        <w:rPr>
          <w:rFonts w:cs="CG Times"/>
        </w:rPr>
        <w:t xml:space="preserve">May </w:t>
      </w:r>
      <w:r w:rsidR="0065324C">
        <w:rPr>
          <w:rFonts w:cs="CG Times"/>
        </w:rPr>
        <w:t>25</w:t>
      </w:r>
      <w:r w:rsidR="00BE0B2A">
        <w:rPr>
          <w:rFonts w:cs="CG Times"/>
        </w:rPr>
        <w:t>,</w:t>
      </w:r>
      <w:r w:rsidR="00DD0C4F">
        <w:rPr>
          <w:rFonts w:cs="CG Times"/>
        </w:rPr>
        <w:t xml:space="preserve"> 201</w:t>
      </w:r>
      <w:r w:rsidR="00275008">
        <w:rPr>
          <w:rFonts w:cs="CG Times"/>
        </w:rPr>
        <w:t xml:space="preserve">7 </w:t>
      </w:r>
      <w:r>
        <w:rPr>
          <w:rFonts w:cs="CG Times"/>
        </w:rPr>
        <w:t xml:space="preserve">Regular </w:t>
      </w:r>
      <w:r w:rsidRPr="007100B4">
        <w:rPr>
          <w:rFonts w:cs="CG Times"/>
        </w:rPr>
        <w:t>Board Meeting, Public</w:t>
      </w:r>
      <w:r>
        <w:rPr>
          <w:rFonts w:cs="CG Times"/>
        </w:rPr>
        <w:t xml:space="preserve"> </w:t>
      </w:r>
      <w:r w:rsidRPr="007100B4">
        <w:rPr>
          <w:rFonts w:cs="CG Times"/>
        </w:rPr>
        <w:t>Portion Minutes</w:t>
      </w:r>
      <w:r>
        <w:rPr>
          <w:rFonts w:cs="CG Times"/>
        </w:rPr>
        <w:t xml:space="preserve"> moved by Commissioner ___</w:t>
      </w:r>
      <w:r w:rsidR="00275008">
        <w:rPr>
          <w:rFonts w:cs="CG Times"/>
        </w:rPr>
        <w:t>_</w:t>
      </w:r>
      <w:r w:rsidR="002C1BC4">
        <w:rPr>
          <w:rFonts w:cs="CG Times"/>
          <w:u w:val="single"/>
        </w:rPr>
        <w:t>Goddard</w:t>
      </w:r>
      <w:r>
        <w:rPr>
          <w:rFonts w:cs="CG Times"/>
        </w:rPr>
        <w:t>___</w:t>
      </w:r>
      <w:r w:rsidR="00C12282">
        <w:rPr>
          <w:rFonts w:cs="CG Times"/>
        </w:rPr>
        <w:t>_______</w:t>
      </w:r>
      <w:r w:rsidRPr="007100B4">
        <w:rPr>
          <w:rFonts w:cs="CG Times"/>
        </w:rPr>
        <w:t xml:space="preserve"> and seconded by </w:t>
      </w:r>
      <w:r>
        <w:rPr>
          <w:rFonts w:cs="CG Times"/>
        </w:rPr>
        <w:t xml:space="preserve">Commissioner </w:t>
      </w:r>
      <w:r w:rsidR="00C12282">
        <w:rPr>
          <w:rFonts w:cs="CG Times"/>
        </w:rPr>
        <w:t>______</w:t>
      </w:r>
      <w:r w:rsidR="002C1BC4">
        <w:rPr>
          <w:rFonts w:cs="CG Times"/>
          <w:u w:val="single"/>
        </w:rPr>
        <w:t>Williams</w:t>
      </w:r>
      <w:r>
        <w:rPr>
          <w:rFonts w:cs="CG Times"/>
        </w:rPr>
        <w:t>__________.</w:t>
      </w:r>
    </w:p>
    <w:p w14:paraId="72CDC329" w14:textId="77777777" w:rsidR="00EB02C4" w:rsidRDefault="00EB02C4" w:rsidP="00FC7303">
      <w:pPr>
        <w:spacing w:line="360" w:lineRule="auto"/>
        <w:rPr>
          <w:rFonts w:cs="CG Times"/>
        </w:rPr>
      </w:pPr>
    </w:p>
    <w:p w14:paraId="08C57450" w14:textId="77777777" w:rsidR="00EB02C4" w:rsidRDefault="00EB02C4" w:rsidP="00A41E77">
      <w:pPr>
        <w:jc w:val="center"/>
        <w:rPr>
          <w:rFonts w:cs="CG Times"/>
        </w:rPr>
      </w:pPr>
    </w:p>
    <w:p w14:paraId="35B6BED4" w14:textId="7623704B" w:rsidR="00871B75" w:rsidRPr="007100B4" w:rsidRDefault="00871B75" w:rsidP="00871B75">
      <w:pPr>
        <w:rPr>
          <w:rFonts w:cs="CG Times"/>
          <w:b/>
          <w:bCs/>
        </w:rPr>
      </w:pPr>
      <w:r w:rsidRPr="007100B4">
        <w:rPr>
          <w:rFonts w:cs="CG Times"/>
          <w:b/>
          <w:bCs/>
        </w:rPr>
        <w:t xml:space="preserve">Roll Call </w:t>
      </w:r>
      <w:r w:rsidR="00127EDE" w:rsidRPr="007100B4">
        <w:rPr>
          <w:rFonts w:cs="CG Times"/>
          <w:b/>
          <w:bCs/>
        </w:rPr>
        <w:t>for</w:t>
      </w:r>
      <w:r w:rsidRPr="007100B4">
        <w:rPr>
          <w:rFonts w:cs="CG Times"/>
          <w:b/>
          <w:bCs/>
        </w:rPr>
        <w:t xml:space="preserve"> Adoption of</w:t>
      </w:r>
      <w:r>
        <w:rPr>
          <w:rFonts w:cs="CG Times"/>
          <w:b/>
          <w:bCs/>
        </w:rPr>
        <w:t xml:space="preserve"> </w:t>
      </w:r>
      <w:r w:rsidR="004546A6">
        <w:rPr>
          <w:rFonts w:cs="CG Times"/>
          <w:b/>
          <w:bCs/>
        </w:rPr>
        <w:t>May 24</w:t>
      </w:r>
      <w:r w:rsidR="00275008">
        <w:rPr>
          <w:rFonts w:cs="CG Times"/>
          <w:b/>
          <w:bCs/>
        </w:rPr>
        <w:t>, 2017</w:t>
      </w:r>
      <w:r>
        <w:rPr>
          <w:rFonts w:cs="CG Times"/>
          <w:b/>
          <w:bCs/>
        </w:rPr>
        <w:t xml:space="preserve"> Regular Board Meeting</w:t>
      </w:r>
      <w:r w:rsidRPr="007100B4">
        <w:rPr>
          <w:rFonts w:cs="CG Times"/>
          <w:b/>
          <w:bCs/>
        </w:rPr>
        <w:t xml:space="preserve"> Minutes</w:t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271"/>
        <w:gridCol w:w="1281"/>
        <w:gridCol w:w="1281"/>
        <w:gridCol w:w="1281"/>
        <w:gridCol w:w="1177"/>
      </w:tblGrid>
      <w:tr w:rsidR="00871B75" w:rsidRPr="007100B4" w14:paraId="7CAB4148" w14:textId="77777777">
        <w:trPr>
          <w:cantSplit/>
        </w:trPr>
        <w:tc>
          <w:tcPr>
            <w:tcW w:w="3271" w:type="dxa"/>
            <w:tcBorders>
              <w:top w:val="double" w:sz="9" w:space="0" w:color="000000"/>
              <w:left w:val="double" w:sz="9" w:space="0" w:color="000000"/>
              <w:bottom w:val="single" w:sz="32" w:space="0" w:color="000000"/>
              <w:right w:val="nil"/>
            </w:tcBorders>
          </w:tcPr>
          <w:p w14:paraId="3EC38A08" w14:textId="77777777" w:rsidR="00871B75" w:rsidRPr="007100B4" w:rsidRDefault="00871B75" w:rsidP="00FA2C19">
            <w:pPr>
              <w:spacing w:before="98" w:after="38"/>
            </w:pP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6E932587" w14:textId="77777777" w:rsidR="00871B75" w:rsidRPr="007100B4" w:rsidRDefault="00871B75" w:rsidP="00FA2C19">
            <w:pPr>
              <w:spacing w:before="98" w:after="38"/>
              <w:jc w:val="center"/>
            </w:pPr>
            <w:r w:rsidRPr="007100B4">
              <w:rPr>
                <w:rFonts w:cs="CG Times"/>
                <w:b/>
                <w:bCs/>
              </w:rPr>
              <w:t>Ayes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1E1396F8" w14:textId="77777777" w:rsidR="00871B75" w:rsidRPr="007100B4" w:rsidRDefault="00871B75" w:rsidP="00FA2C19">
            <w:pPr>
              <w:spacing w:before="98" w:after="38"/>
              <w:jc w:val="center"/>
            </w:pPr>
            <w:r w:rsidRPr="007100B4">
              <w:rPr>
                <w:rFonts w:cs="CG Times"/>
                <w:b/>
                <w:bCs/>
              </w:rPr>
              <w:t>Nays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7093635C" w14:textId="77777777" w:rsidR="00871B75" w:rsidRPr="007100B4" w:rsidRDefault="00871B75" w:rsidP="00FA2C19">
            <w:pPr>
              <w:spacing w:before="98" w:after="38"/>
              <w:jc w:val="center"/>
            </w:pPr>
            <w:r w:rsidRPr="007100B4">
              <w:rPr>
                <w:rFonts w:cs="CG Times"/>
                <w:b/>
                <w:bCs/>
              </w:rPr>
              <w:t>Absent</w:t>
            </w:r>
          </w:p>
        </w:tc>
        <w:tc>
          <w:tcPr>
            <w:tcW w:w="1177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double" w:sz="9" w:space="0" w:color="000000"/>
            </w:tcBorders>
          </w:tcPr>
          <w:p w14:paraId="6157B442" w14:textId="77777777" w:rsidR="00871B75" w:rsidRPr="007100B4" w:rsidRDefault="00871B75" w:rsidP="00FA2C19">
            <w:pPr>
              <w:spacing w:before="98" w:after="38"/>
              <w:jc w:val="center"/>
            </w:pPr>
            <w:r w:rsidRPr="007100B4">
              <w:rPr>
                <w:rFonts w:cs="CG Times"/>
                <w:b/>
                <w:bCs/>
              </w:rPr>
              <w:t>Abstain</w:t>
            </w:r>
          </w:p>
        </w:tc>
      </w:tr>
      <w:tr w:rsidR="00871B75" w:rsidRPr="007100B4" w14:paraId="7CE51543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0F46A48" w14:textId="77777777" w:rsidR="00871B75" w:rsidRPr="007100B4" w:rsidRDefault="00871B75" w:rsidP="00FA2C19">
            <w:pPr>
              <w:spacing w:before="98" w:after="38"/>
            </w:pPr>
            <w:r>
              <w:t>Commissioner Kane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E2133" w14:textId="416A8BF2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C8197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B42C16" w14:textId="0E7A858D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00C249A" w14:textId="10360303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1AB76BB8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B6DAC10" w14:textId="77777777" w:rsidR="00871B75" w:rsidRPr="007100B4" w:rsidRDefault="00871B75" w:rsidP="00FA2C19">
            <w:pPr>
              <w:spacing w:before="98" w:after="38"/>
            </w:pPr>
            <w:r w:rsidRPr="007100B4">
              <w:rPr>
                <w:rFonts w:cs="CG Times"/>
              </w:rPr>
              <w:t xml:space="preserve">Commissioner </w:t>
            </w:r>
            <w:r>
              <w:rPr>
                <w:rFonts w:cs="CG Times"/>
              </w:rPr>
              <w:t>Rugg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6EE46A" w14:textId="3FF43A3F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3D810F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8D1263" w14:textId="0D62348A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073635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5A6E10F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9AC2ADE" w14:textId="77777777" w:rsidR="00871B75" w:rsidRPr="007100B4" w:rsidRDefault="00871B75" w:rsidP="00F8095C">
            <w:pPr>
              <w:spacing w:before="98" w:after="38"/>
            </w:pPr>
            <w:r w:rsidRPr="007100B4">
              <w:rPr>
                <w:rFonts w:cs="CG Times"/>
              </w:rPr>
              <w:t xml:space="preserve">Commissioner </w:t>
            </w:r>
            <w:r w:rsidR="00F8095C">
              <w:rPr>
                <w:rFonts w:cs="CG Times"/>
              </w:rPr>
              <w:t xml:space="preserve">Tkoch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F542E4" w14:textId="0B863C19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14002A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573536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6A105F3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60DC2FA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B8ED8AF" w14:textId="48217121" w:rsidR="00871B75" w:rsidRPr="007100B4" w:rsidRDefault="00871B75" w:rsidP="00275008">
            <w:pPr>
              <w:spacing w:before="98" w:after="38"/>
            </w:pPr>
            <w:r w:rsidRPr="007100B4">
              <w:rPr>
                <w:rFonts w:cs="CG Times"/>
              </w:rPr>
              <w:t xml:space="preserve">Commissioner </w:t>
            </w:r>
            <w:r w:rsidR="00275008">
              <w:t>Francy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1B8771" w14:textId="37BC33C5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27DA09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E458E5" w14:textId="5115A124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73329EC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7CDCF3BF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A1E0418" w14:textId="58427BC3" w:rsidR="00871B75" w:rsidRPr="007100B4" w:rsidRDefault="00871B75" w:rsidP="00275008">
            <w:pPr>
              <w:spacing w:before="98" w:after="38"/>
            </w:pPr>
            <w:r w:rsidRPr="007100B4">
              <w:t xml:space="preserve">Commissioner </w:t>
            </w:r>
            <w:r w:rsidR="00275008">
              <w:t>Williams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8FFD69" w14:textId="4A1AD83E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F9862D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9D4EE2" w14:textId="3B77467A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E7E230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24469747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37FE773" w14:textId="671D20CE" w:rsidR="00871B75" w:rsidRPr="007100B4" w:rsidRDefault="00871B75" w:rsidP="00275008">
            <w:pPr>
              <w:spacing w:before="98" w:after="38"/>
            </w:pPr>
            <w:r>
              <w:t xml:space="preserve">Commissioner </w:t>
            </w:r>
            <w:r w:rsidR="00275008">
              <w:t>Goddard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F0F28" w14:textId="02E6ADE6" w:rsidR="00871B75" w:rsidRPr="007100B4" w:rsidRDefault="002C1BC4" w:rsidP="00444401">
            <w:pPr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5525FB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9EEDB8" w14:textId="45D3B9AB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9127607" w14:textId="031E4630" w:rsidR="00871B75" w:rsidRPr="007100B4" w:rsidRDefault="00871B75" w:rsidP="00FA2C19">
            <w:pPr>
              <w:spacing w:before="98" w:after="38"/>
              <w:jc w:val="center"/>
            </w:pPr>
          </w:p>
        </w:tc>
      </w:tr>
      <w:tr w:rsidR="00871B75" w:rsidRPr="007100B4" w14:paraId="6669F8D5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3264321" w14:textId="77777777" w:rsidR="00871B75" w:rsidRPr="007100B4" w:rsidRDefault="00871B75" w:rsidP="00FA2C19">
            <w:pPr>
              <w:spacing w:before="98" w:after="38"/>
            </w:pPr>
            <w:r w:rsidRPr="007100B4">
              <w:t>Chairperson Miller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2DEA15A4" w14:textId="66AA0F31" w:rsidR="00871B75" w:rsidRPr="007100B4" w:rsidRDefault="002C1BC4" w:rsidP="00FA2C19">
            <w:pPr>
              <w:spacing w:before="98" w:after="38"/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84D0774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E239C93" w14:textId="37F5D8FE" w:rsidR="00871B75" w:rsidRPr="007100B4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73A660F" w14:textId="77777777" w:rsidR="00871B75" w:rsidRPr="007100B4" w:rsidRDefault="00871B75" w:rsidP="00FA2C19">
            <w:pPr>
              <w:spacing w:before="98" w:after="38"/>
              <w:jc w:val="center"/>
            </w:pPr>
          </w:p>
        </w:tc>
      </w:tr>
    </w:tbl>
    <w:p w14:paraId="0A7BE3BE" w14:textId="77777777" w:rsidR="00871B75" w:rsidRPr="007100B4" w:rsidRDefault="00871B75" w:rsidP="00871B75">
      <w:pPr>
        <w:rPr>
          <w:rFonts w:cs="CG Times"/>
        </w:rPr>
      </w:pPr>
    </w:p>
    <w:p w14:paraId="27F22792" w14:textId="59EAA217" w:rsidR="00991945" w:rsidRDefault="00871B75" w:rsidP="00871B75">
      <w:pPr>
        <w:rPr>
          <w:rFonts w:cs="CG Times"/>
        </w:rPr>
      </w:pPr>
      <w:r w:rsidRPr="007100B4">
        <w:rPr>
          <w:rFonts w:cs="CG Times"/>
        </w:rPr>
        <w:t>The foregoing is a true copy of the Minutes</w:t>
      </w:r>
      <w:r>
        <w:rPr>
          <w:rFonts w:cs="CG Times"/>
        </w:rPr>
        <w:t xml:space="preserve"> </w:t>
      </w:r>
      <w:r w:rsidRPr="007100B4">
        <w:rPr>
          <w:rFonts w:cs="CG Times"/>
        </w:rPr>
        <w:t>adopted at a Regular Meeting of the Housing</w:t>
      </w:r>
      <w:r>
        <w:rPr>
          <w:rFonts w:cs="CG Times"/>
        </w:rPr>
        <w:t xml:space="preserve"> Authority </w:t>
      </w:r>
      <w:r w:rsidRPr="007100B4">
        <w:rPr>
          <w:rFonts w:cs="CG Times"/>
        </w:rPr>
        <w:t xml:space="preserve">of the Borough of Highlands, </w:t>
      </w:r>
      <w:smartTag w:uri="urn:schemas-microsoft-com:office:smarttags" w:element="State">
        <w:smartTag w:uri="urn:schemas-microsoft-com:office:smarttags" w:element="place">
          <w:r w:rsidRPr="007100B4">
            <w:rPr>
              <w:rFonts w:cs="CG Times"/>
            </w:rPr>
            <w:t>New</w:t>
          </w:r>
          <w:r>
            <w:rPr>
              <w:rFonts w:cs="CG Times"/>
            </w:rPr>
            <w:t xml:space="preserve"> </w:t>
          </w:r>
          <w:r w:rsidRPr="007100B4">
            <w:rPr>
              <w:rFonts w:cs="CG Times"/>
            </w:rPr>
            <w:t>Jersey</w:t>
          </w:r>
        </w:smartTag>
      </w:smartTag>
      <w:r w:rsidRPr="007100B4">
        <w:rPr>
          <w:rFonts w:cs="CG Times"/>
        </w:rPr>
        <w:t>, duly called and held on the</w:t>
      </w:r>
      <w:r>
        <w:rPr>
          <w:rFonts w:cs="CG Times"/>
        </w:rPr>
        <w:t xml:space="preserve"> </w:t>
      </w:r>
      <w:r w:rsidR="00FE5290">
        <w:rPr>
          <w:rFonts w:cs="CG Times"/>
        </w:rPr>
        <w:t>2</w:t>
      </w:r>
      <w:r w:rsidR="004546A6">
        <w:rPr>
          <w:rFonts w:cs="CG Times"/>
        </w:rPr>
        <w:t>0</w:t>
      </w:r>
      <w:r w:rsidR="006348BF" w:rsidRPr="006348BF">
        <w:rPr>
          <w:rFonts w:cs="CG Times"/>
          <w:vertAlign w:val="superscript"/>
        </w:rPr>
        <w:t>th</w:t>
      </w:r>
      <w:r w:rsidR="00576A73">
        <w:rPr>
          <w:rFonts w:cs="CG Times"/>
        </w:rPr>
        <w:t>,</w:t>
      </w:r>
      <w:r w:rsidR="00EA01B6">
        <w:rPr>
          <w:rFonts w:cs="CG Times"/>
        </w:rPr>
        <w:t xml:space="preserve"> </w:t>
      </w:r>
      <w:r w:rsidR="00127EDE">
        <w:rPr>
          <w:rFonts w:cs="CG Times"/>
        </w:rPr>
        <w:t>day</w:t>
      </w:r>
      <w:r>
        <w:rPr>
          <w:rFonts w:cs="CG Times"/>
        </w:rPr>
        <w:t xml:space="preserve"> of </w:t>
      </w:r>
      <w:r w:rsidR="004546A6">
        <w:rPr>
          <w:rFonts w:cs="CG Times"/>
        </w:rPr>
        <w:t>June</w:t>
      </w:r>
      <w:r w:rsidR="00275008">
        <w:rPr>
          <w:rFonts w:cs="CG Times"/>
        </w:rPr>
        <w:t>, 2017</w:t>
      </w:r>
      <w:r>
        <w:rPr>
          <w:rFonts w:cs="CG Times"/>
        </w:rPr>
        <w:t>.</w:t>
      </w:r>
    </w:p>
    <w:p w14:paraId="51985A82" w14:textId="77777777" w:rsidR="0009213A" w:rsidRDefault="0009213A" w:rsidP="00871B75">
      <w:pPr>
        <w:rPr>
          <w:rFonts w:cs="CG Times"/>
        </w:rPr>
      </w:pPr>
    </w:p>
    <w:p w14:paraId="5CD50E2F" w14:textId="77777777" w:rsidR="0009213A" w:rsidRDefault="0009213A" w:rsidP="00871B75">
      <w:pPr>
        <w:rPr>
          <w:rFonts w:cs="CG Times"/>
        </w:rPr>
      </w:pPr>
    </w:p>
    <w:p w14:paraId="491EA285" w14:textId="78DA1640" w:rsidR="00871B75" w:rsidRDefault="00871B75" w:rsidP="00871B75">
      <w:pPr>
        <w:rPr>
          <w:rFonts w:cs="CG Times"/>
        </w:rPr>
      </w:pPr>
      <w:r>
        <w:rPr>
          <w:rFonts w:cs="CG Times"/>
        </w:rPr>
        <w:tab/>
      </w:r>
      <w:r>
        <w:rPr>
          <w:rFonts w:cs="CG Times"/>
        </w:rPr>
        <w:tab/>
      </w:r>
      <w:r>
        <w:rPr>
          <w:rFonts w:cs="CG Times"/>
        </w:rPr>
        <w:tab/>
      </w:r>
      <w:r>
        <w:rPr>
          <w:rFonts w:cs="CG Times"/>
        </w:rPr>
        <w:tab/>
      </w:r>
      <w:r>
        <w:rPr>
          <w:rFonts w:cs="CG Times"/>
        </w:rPr>
        <w:tab/>
        <w:t>______________________________</w:t>
      </w:r>
    </w:p>
    <w:p w14:paraId="6BAA08B4" w14:textId="27305B83" w:rsidR="00EA01B6" w:rsidRDefault="00871B75" w:rsidP="002F0992">
      <w:pPr>
        <w:jc w:val="center"/>
        <w:rPr>
          <w:rFonts w:cs="CG Times"/>
        </w:rPr>
      </w:pPr>
      <w:r>
        <w:rPr>
          <w:rFonts w:cs="CG Times"/>
        </w:rPr>
        <w:tab/>
      </w:r>
      <w:r w:rsidR="00EA01B6">
        <w:rPr>
          <w:rFonts w:cs="CG Times"/>
        </w:rPr>
        <w:t xml:space="preserve"> </w:t>
      </w:r>
      <w:r w:rsidR="00EA01B6">
        <w:rPr>
          <w:rFonts w:cs="CG Times"/>
        </w:rPr>
        <w:tab/>
      </w:r>
      <w:r w:rsidR="00EA01B6">
        <w:rPr>
          <w:rFonts w:cs="CG Times"/>
        </w:rPr>
        <w:tab/>
      </w:r>
      <w:r>
        <w:rPr>
          <w:rFonts w:cs="CG Times"/>
        </w:rPr>
        <w:tab/>
      </w:r>
      <w:r w:rsidR="00EA01B6">
        <w:rPr>
          <w:rFonts w:cs="CG Times"/>
        </w:rPr>
        <w:t>Douglas Dzema</w:t>
      </w:r>
      <w:r>
        <w:rPr>
          <w:rFonts w:cs="CG Times"/>
        </w:rPr>
        <w:tab/>
      </w:r>
      <w:r>
        <w:rPr>
          <w:rFonts w:cs="CG Times"/>
        </w:rPr>
        <w:tab/>
      </w:r>
    </w:p>
    <w:p w14:paraId="68003888" w14:textId="02513CD1" w:rsidR="008F012B" w:rsidRDefault="00EA01B6" w:rsidP="007A51C2">
      <w:pPr>
        <w:ind w:left="3600" w:firstLine="720"/>
        <w:rPr>
          <w:rFonts w:cs="CG Times"/>
        </w:rPr>
      </w:pPr>
      <w:r w:rsidRPr="007100B4">
        <w:rPr>
          <w:rFonts w:cs="CG Times"/>
        </w:rPr>
        <w:t>Executive Director</w:t>
      </w:r>
    </w:p>
    <w:p w14:paraId="6480D1F2" w14:textId="77777777" w:rsidR="0065324C" w:rsidRDefault="0065324C" w:rsidP="007A51C2">
      <w:pPr>
        <w:ind w:left="3600" w:firstLine="720"/>
        <w:rPr>
          <w:rFonts w:cs="CG Times"/>
        </w:rPr>
      </w:pPr>
    </w:p>
    <w:p w14:paraId="3D032308" w14:textId="77777777" w:rsidR="0065324C" w:rsidRDefault="0065324C" w:rsidP="007A51C2">
      <w:pPr>
        <w:ind w:left="3600" w:firstLine="720"/>
        <w:rPr>
          <w:rFonts w:cs="CG Times"/>
        </w:rPr>
      </w:pPr>
    </w:p>
    <w:p w14:paraId="3C63B5E2" w14:textId="77777777" w:rsidR="0065324C" w:rsidRDefault="0065324C" w:rsidP="007A51C2">
      <w:pPr>
        <w:ind w:left="3600" w:firstLine="720"/>
        <w:rPr>
          <w:rFonts w:cs="CG Times"/>
        </w:rPr>
      </w:pPr>
    </w:p>
    <w:p w14:paraId="4D82F603" w14:textId="1F2A99F7" w:rsidR="006348BF" w:rsidRDefault="0065324C">
      <w:pPr>
        <w:jc w:val="center"/>
        <w:rPr>
          <w:rFonts w:cs="CG Times"/>
        </w:rPr>
      </w:pPr>
      <w:r>
        <w:t>Page 4 of 4</w:t>
      </w:r>
    </w:p>
    <w:sectPr w:rsidR="006348BF" w:rsidSect="001A77F9">
      <w:pgSz w:w="12240" w:h="15840"/>
      <w:pgMar w:top="1440" w:right="1800" w:bottom="108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B81E" w14:textId="77777777" w:rsidR="00415FC8" w:rsidRDefault="00415FC8" w:rsidP="00693768">
      <w:r>
        <w:separator/>
      </w:r>
    </w:p>
  </w:endnote>
  <w:endnote w:type="continuationSeparator" w:id="0">
    <w:p w14:paraId="2ED42283" w14:textId="77777777" w:rsidR="00415FC8" w:rsidRDefault="00415FC8" w:rsidP="006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02D" w14:textId="77777777" w:rsidR="00415FC8" w:rsidRDefault="00415FC8" w:rsidP="00693768">
      <w:r>
        <w:separator/>
      </w:r>
    </w:p>
  </w:footnote>
  <w:footnote w:type="continuationSeparator" w:id="0">
    <w:p w14:paraId="003F01A7" w14:textId="77777777" w:rsidR="00415FC8" w:rsidRDefault="00415FC8" w:rsidP="0069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2966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83E00"/>
    <w:multiLevelType w:val="hybridMultilevel"/>
    <w:tmpl w:val="BC6C0EDA"/>
    <w:lvl w:ilvl="0" w:tplc="7166B5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180753"/>
    <w:multiLevelType w:val="hybridMultilevel"/>
    <w:tmpl w:val="F48C56EC"/>
    <w:lvl w:ilvl="0" w:tplc="0E10F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39AF"/>
    <w:multiLevelType w:val="hybridMultilevel"/>
    <w:tmpl w:val="AD12F7AE"/>
    <w:lvl w:ilvl="0" w:tplc="F7227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1225"/>
    <w:multiLevelType w:val="hybridMultilevel"/>
    <w:tmpl w:val="AD90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69EF"/>
    <w:multiLevelType w:val="hybridMultilevel"/>
    <w:tmpl w:val="6E34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75C42"/>
    <w:multiLevelType w:val="hybridMultilevel"/>
    <w:tmpl w:val="4C944232"/>
    <w:lvl w:ilvl="0" w:tplc="EA102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4591"/>
    <w:multiLevelType w:val="hybridMultilevel"/>
    <w:tmpl w:val="CCCAFA22"/>
    <w:lvl w:ilvl="0" w:tplc="D7162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049C5"/>
    <w:multiLevelType w:val="hybridMultilevel"/>
    <w:tmpl w:val="318AF946"/>
    <w:lvl w:ilvl="0" w:tplc="514E8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A6D20"/>
    <w:multiLevelType w:val="hybridMultilevel"/>
    <w:tmpl w:val="36C20A18"/>
    <w:lvl w:ilvl="0" w:tplc="7C7E80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726E4"/>
    <w:multiLevelType w:val="hybridMultilevel"/>
    <w:tmpl w:val="37CA8AEE"/>
    <w:lvl w:ilvl="0" w:tplc="9F6C5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504F4"/>
    <w:multiLevelType w:val="hybridMultilevel"/>
    <w:tmpl w:val="2BCA47BA"/>
    <w:lvl w:ilvl="0" w:tplc="C986AF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6"/>
    <w:rsid w:val="00001441"/>
    <w:rsid w:val="00003C71"/>
    <w:rsid w:val="0000447E"/>
    <w:rsid w:val="00005C05"/>
    <w:rsid w:val="00005CC3"/>
    <w:rsid w:val="00006D43"/>
    <w:rsid w:val="000102DD"/>
    <w:rsid w:val="00012964"/>
    <w:rsid w:val="00020E29"/>
    <w:rsid w:val="000215AE"/>
    <w:rsid w:val="000231E8"/>
    <w:rsid w:val="000268C7"/>
    <w:rsid w:val="0003424C"/>
    <w:rsid w:val="00036168"/>
    <w:rsid w:val="00042ACB"/>
    <w:rsid w:val="00044D4F"/>
    <w:rsid w:val="00050207"/>
    <w:rsid w:val="000560C8"/>
    <w:rsid w:val="00056B57"/>
    <w:rsid w:val="00056EF6"/>
    <w:rsid w:val="00060B03"/>
    <w:rsid w:val="000727DE"/>
    <w:rsid w:val="0007503F"/>
    <w:rsid w:val="00076106"/>
    <w:rsid w:val="00076C7D"/>
    <w:rsid w:val="00077285"/>
    <w:rsid w:val="00080183"/>
    <w:rsid w:val="00083C8D"/>
    <w:rsid w:val="00085B63"/>
    <w:rsid w:val="00087525"/>
    <w:rsid w:val="00087D6E"/>
    <w:rsid w:val="000906AF"/>
    <w:rsid w:val="00091750"/>
    <w:rsid w:val="0009213A"/>
    <w:rsid w:val="00093099"/>
    <w:rsid w:val="00093336"/>
    <w:rsid w:val="00095A38"/>
    <w:rsid w:val="000A0D4B"/>
    <w:rsid w:val="000A20F4"/>
    <w:rsid w:val="000A3EA4"/>
    <w:rsid w:val="000A4B72"/>
    <w:rsid w:val="000B3616"/>
    <w:rsid w:val="000C36BC"/>
    <w:rsid w:val="000C4FC3"/>
    <w:rsid w:val="000C5D42"/>
    <w:rsid w:val="000D3A55"/>
    <w:rsid w:val="000D3DD9"/>
    <w:rsid w:val="000D4201"/>
    <w:rsid w:val="000E2180"/>
    <w:rsid w:val="000E4382"/>
    <w:rsid w:val="000F6165"/>
    <w:rsid w:val="000F6AC2"/>
    <w:rsid w:val="000F7E9D"/>
    <w:rsid w:val="00105F6F"/>
    <w:rsid w:val="001066B9"/>
    <w:rsid w:val="0011166A"/>
    <w:rsid w:val="00115C26"/>
    <w:rsid w:val="0012096D"/>
    <w:rsid w:val="00122FAC"/>
    <w:rsid w:val="00125343"/>
    <w:rsid w:val="0012534F"/>
    <w:rsid w:val="00126A9A"/>
    <w:rsid w:val="00127EDE"/>
    <w:rsid w:val="001306B5"/>
    <w:rsid w:val="00130A31"/>
    <w:rsid w:val="001440D1"/>
    <w:rsid w:val="001464FC"/>
    <w:rsid w:val="00146955"/>
    <w:rsid w:val="00151E84"/>
    <w:rsid w:val="00156E91"/>
    <w:rsid w:val="00163699"/>
    <w:rsid w:val="001644AF"/>
    <w:rsid w:val="00165006"/>
    <w:rsid w:val="00165CDA"/>
    <w:rsid w:val="0017321C"/>
    <w:rsid w:val="001751D4"/>
    <w:rsid w:val="00184912"/>
    <w:rsid w:val="0019165F"/>
    <w:rsid w:val="0019199F"/>
    <w:rsid w:val="00197A5C"/>
    <w:rsid w:val="001A77F9"/>
    <w:rsid w:val="001B07F7"/>
    <w:rsid w:val="001B1269"/>
    <w:rsid w:val="001B1A39"/>
    <w:rsid w:val="001B1AD5"/>
    <w:rsid w:val="001B3466"/>
    <w:rsid w:val="001B4F58"/>
    <w:rsid w:val="001C4DA3"/>
    <w:rsid w:val="001C5FB0"/>
    <w:rsid w:val="001D2328"/>
    <w:rsid w:val="001D241C"/>
    <w:rsid w:val="001D3914"/>
    <w:rsid w:val="001D61DF"/>
    <w:rsid w:val="001D7F17"/>
    <w:rsid w:val="001E1A19"/>
    <w:rsid w:val="001E4928"/>
    <w:rsid w:val="001E4C83"/>
    <w:rsid w:val="001E6ED4"/>
    <w:rsid w:val="001E753A"/>
    <w:rsid w:val="001E7A82"/>
    <w:rsid w:val="001E7CAC"/>
    <w:rsid w:val="002002AF"/>
    <w:rsid w:val="002027A5"/>
    <w:rsid w:val="00205DCB"/>
    <w:rsid w:val="00215164"/>
    <w:rsid w:val="00215B30"/>
    <w:rsid w:val="0021763D"/>
    <w:rsid w:val="00221ED9"/>
    <w:rsid w:val="00224811"/>
    <w:rsid w:val="00233041"/>
    <w:rsid w:val="00233343"/>
    <w:rsid w:val="002349B7"/>
    <w:rsid w:val="00235D92"/>
    <w:rsid w:val="00235F4E"/>
    <w:rsid w:val="00240CB3"/>
    <w:rsid w:val="00244A00"/>
    <w:rsid w:val="00245C7C"/>
    <w:rsid w:val="00247418"/>
    <w:rsid w:val="00250B73"/>
    <w:rsid w:val="002541FF"/>
    <w:rsid w:val="002558CE"/>
    <w:rsid w:val="00255C0B"/>
    <w:rsid w:val="002571CF"/>
    <w:rsid w:val="0025748E"/>
    <w:rsid w:val="00267906"/>
    <w:rsid w:val="00270F05"/>
    <w:rsid w:val="00271191"/>
    <w:rsid w:val="00275008"/>
    <w:rsid w:val="00282F01"/>
    <w:rsid w:val="002850D0"/>
    <w:rsid w:val="00293535"/>
    <w:rsid w:val="002A1334"/>
    <w:rsid w:val="002A283E"/>
    <w:rsid w:val="002A59FD"/>
    <w:rsid w:val="002A74E7"/>
    <w:rsid w:val="002B30C8"/>
    <w:rsid w:val="002B369B"/>
    <w:rsid w:val="002B36E3"/>
    <w:rsid w:val="002B3F3E"/>
    <w:rsid w:val="002B53D8"/>
    <w:rsid w:val="002B553B"/>
    <w:rsid w:val="002C1BC4"/>
    <w:rsid w:val="002C5EC6"/>
    <w:rsid w:val="002D0E62"/>
    <w:rsid w:val="002D451D"/>
    <w:rsid w:val="002D5334"/>
    <w:rsid w:val="002E52D5"/>
    <w:rsid w:val="002F0992"/>
    <w:rsid w:val="002F4C54"/>
    <w:rsid w:val="00300915"/>
    <w:rsid w:val="00305475"/>
    <w:rsid w:val="003100F4"/>
    <w:rsid w:val="00311308"/>
    <w:rsid w:val="003145CF"/>
    <w:rsid w:val="003207B3"/>
    <w:rsid w:val="00321A74"/>
    <w:rsid w:val="00325227"/>
    <w:rsid w:val="0032550A"/>
    <w:rsid w:val="00331217"/>
    <w:rsid w:val="00340257"/>
    <w:rsid w:val="00342DB8"/>
    <w:rsid w:val="003433C0"/>
    <w:rsid w:val="00346493"/>
    <w:rsid w:val="00351423"/>
    <w:rsid w:val="00351657"/>
    <w:rsid w:val="00352DBF"/>
    <w:rsid w:val="00354852"/>
    <w:rsid w:val="00354B4B"/>
    <w:rsid w:val="0035624E"/>
    <w:rsid w:val="00357C67"/>
    <w:rsid w:val="003622D1"/>
    <w:rsid w:val="00364282"/>
    <w:rsid w:val="0036460C"/>
    <w:rsid w:val="003649A3"/>
    <w:rsid w:val="00366247"/>
    <w:rsid w:val="00367A49"/>
    <w:rsid w:val="00372213"/>
    <w:rsid w:val="00377D46"/>
    <w:rsid w:val="003810A4"/>
    <w:rsid w:val="003850F9"/>
    <w:rsid w:val="00385136"/>
    <w:rsid w:val="00390E4E"/>
    <w:rsid w:val="003915DC"/>
    <w:rsid w:val="00392C2E"/>
    <w:rsid w:val="003A1DBF"/>
    <w:rsid w:val="003A4512"/>
    <w:rsid w:val="003A5E1F"/>
    <w:rsid w:val="003A69D5"/>
    <w:rsid w:val="003A6C88"/>
    <w:rsid w:val="003B1066"/>
    <w:rsid w:val="003B165A"/>
    <w:rsid w:val="003B524B"/>
    <w:rsid w:val="003C04C3"/>
    <w:rsid w:val="003C11BB"/>
    <w:rsid w:val="003C16E1"/>
    <w:rsid w:val="003D0C30"/>
    <w:rsid w:val="003D117E"/>
    <w:rsid w:val="003D3A02"/>
    <w:rsid w:val="003D3C44"/>
    <w:rsid w:val="003E0759"/>
    <w:rsid w:val="003E24A7"/>
    <w:rsid w:val="003E3720"/>
    <w:rsid w:val="003F1C31"/>
    <w:rsid w:val="003F25C6"/>
    <w:rsid w:val="003F3DF6"/>
    <w:rsid w:val="003F54B2"/>
    <w:rsid w:val="0041022A"/>
    <w:rsid w:val="00412075"/>
    <w:rsid w:val="0041334C"/>
    <w:rsid w:val="004135E2"/>
    <w:rsid w:val="0041410B"/>
    <w:rsid w:val="0041439A"/>
    <w:rsid w:val="004149E8"/>
    <w:rsid w:val="00415FC8"/>
    <w:rsid w:val="00416820"/>
    <w:rsid w:val="004260E0"/>
    <w:rsid w:val="00432E6E"/>
    <w:rsid w:val="00436E1C"/>
    <w:rsid w:val="00440BA2"/>
    <w:rsid w:val="004433BE"/>
    <w:rsid w:val="00443EF3"/>
    <w:rsid w:val="00444401"/>
    <w:rsid w:val="00445208"/>
    <w:rsid w:val="004453A6"/>
    <w:rsid w:val="00445F78"/>
    <w:rsid w:val="00450FA1"/>
    <w:rsid w:val="00453282"/>
    <w:rsid w:val="004546A6"/>
    <w:rsid w:val="00457E14"/>
    <w:rsid w:val="00460ADB"/>
    <w:rsid w:val="00464E6B"/>
    <w:rsid w:val="004653BF"/>
    <w:rsid w:val="00473B5C"/>
    <w:rsid w:val="0047423F"/>
    <w:rsid w:val="00476B34"/>
    <w:rsid w:val="00477E45"/>
    <w:rsid w:val="004815E5"/>
    <w:rsid w:val="00481F36"/>
    <w:rsid w:val="0048551A"/>
    <w:rsid w:val="00485C6D"/>
    <w:rsid w:val="0048718C"/>
    <w:rsid w:val="004901B6"/>
    <w:rsid w:val="00491A17"/>
    <w:rsid w:val="00495BFA"/>
    <w:rsid w:val="004A418C"/>
    <w:rsid w:val="004B7A08"/>
    <w:rsid w:val="004C2E43"/>
    <w:rsid w:val="004C4132"/>
    <w:rsid w:val="004C6E23"/>
    <w:rsid w:val="004C6EE7"/>
    <w:rsid w:val="004D131A"/>
    <w:rsid w:val="004D259A"/>
    <w:rsid w:val="004E7025"/>
    <w:rsid w:val="004F076E"/>
    <w:rsid w:val="004F3B5D"/>
    <w:rsid w:val="004F4AB3"/>
    <w:rsid w:val="004F6F13"/>
    <w:rsid w:val="0050114A"/>
    <w:rsid w:val="005017BB"/>
    <w:rsid w:val="00502B3C"/>
    <w:rsid w:val="00505782"/>
    <w:rsid w:val="0051331F"/>
    <w:rsid w:val="00515449"/>
    <w:rsid w:val="0051574B"/>
    <w:rsid w:val="0052385B"/>
    <w:rsid w:val="00523F54"/>
    <w:rsid w:val="005242EF"/>
    <w:rsid w:val="00524D5C"/>
    <w:rsid w:val="005251B5"/>
    <w:rsid w:val="00525D01"/>
    <w:rsid w:val="00525F99"/>
    <w:rsid w:val="0053213C"/>
    <w:rsid w:val="00536E21"/>
    <w:rsid w:val="00544C13"/>
    <w:rsid w:val="005460BD"/>
    <w:rsid w:val="00546F14"/>
    <w:rsid w:val="00550ACA"/>
    <w:rsid w:val="00552D18"/>
    <w:rsid w:val="00552DE3"/>
    <w:rsid w:val="00555CDF"/>
    <w:rsid w:val="005620FF"/>
    <w:rsid w:val="0056405F"/>
    <w:rsid w:val="00571FDC"/>
    <w:rsid w:val="005720AA"/>
    <w:rsid w:val="005735B2"/>
    <w:rsid w:val="00575900"/>
    <w:rsid w:val="00576A73"/>
    <w:rsid w:val="005846AB"/>
    <w:rsid w:val="005872B2"/>
    <w:rsid w:val="005900D2"/>
    <w:rsid w:val="005A2A78"/>
    <w:rsid w:val="005A3015"/>
    <w:rsid w:val="005B0742"/>
    <w:rsid w:val="005B3140"/>
    <w:rsid w:val="005B4431"/>
    <w:rsid w:val="005B498A"/>
    <w:rsid w:val="005B5B88"/>
    <w:rsid w:val="005C7685"/>
    <w:rsid w:val="005C7871"/>
    <w:rsid w:val="005D4636"/>
    <w:rsid w:val="005D5EEA"/>
    <w:rsid w:val="005E062B"/>
    <w:rsid w:val="005E3BF8"/>
    <w:rsid w:val="005E5BFA"/>
    <w:rsid w:val="005E676C"/>
    <w:rsid w:val="005E7750"/>
    <w:rsid w:val="005E7E0B"/>
    <w:rsid w:val="005F0641"/>
    <w:rsid w:val="005F09D8"/>
    <w:rsid w:val="005F1AA9"/>
    <w:rsid w:val="005F24E8"/>
    <w:rsid w:val="005F2EB1"/>
    <w:rsid w:val="005F5881"/>
    <w:rsid w:val="00600675"/>
    <w:rsid w:val="0060219D"/>
    <w:rsid w:val="00605053"/>
    <w:rsid w:val="00606AB2"/>
    <w:rsid w:val="00607D82"/>
    <w:rsid w:val="006125A0"/>
    <w:rsid w:val="006243CB"/>
    <w:rsid w:val="006348BF"/>
    <w:rsid w:val="00636643"/>
    <w:rsid w:val="006419CC"/>
    <w:rsid w:val="0064544A"/>
    <w:rsid w:val="0065324C"/>
    <w:rsid w:val="00656FB7"/>
    <w:rsid w:val="006622D2"/>
    <w:rsid w:val="00663ECC"/>
    <w:rsid w:val="0066400E"/>
    <w:rsid w:val="006661AD"/>
    <w:rsid w:val="0066669D"/>
    <w:rsid w:val="00671041"/>
    <w:rsid w:val="0067357D"/>
    <w:rsid w:val="00677CA2"/>
    <w:rsid w:val="006907C1"/>
    <w:rsid w:val="00693768"/>
    <w:rsid w:val="00694294"/>
    <w:rsid w:val="00694AEC"/>
    <w:rsid w:val="006A086F"/>
    <w:rsid w:val="006A0F24"/>
    <w:rsid w:val="006A6995"/>
    <w:rsid w:val="006A6F12"/>
    <w:rsid w:val="006A7B72"/>
    <w:rsid w:val="006B3F41"/>
    <w:rsid w:val="006B4D6C"/>
    <w:rsid w:val="006B50BD"/>
    <w:rsid w:val="006B5FFB"/>
    <w:rsid w:val="006C04E8"/>
    <w:rsid w:val="006C13E1"/>
    <w:rsid w:val="006C3821"/>
    <w:rsid w:val="006C5310"/>
    <w:rsid w:val="006D0164"/>
    <w:rsid w:val="006D2418"/>
    <w:rsid w:val="006D2FD1"/>
    <w:rsid w:val="006D3A75"/>
    <w:rsid w:val="006D6655"/>
    <w:rsid w:val="006D69C2"/>
    <w:rsid w:val="006E2AFB"/>
    <w:rsid w:val="006E41DD"/>
    <w:rsid w:val="006F20E4"/>
    <w:rsid w:val="006F2531"/>
    <w:rsid w:val="006F3681"/>
    <w:rsid w:val="006F7EDF"/>
    <w:rsid w:val="00715AEE"/>
    <w:rsid w:val="00720AB3"/>
    <w:rsid w:val="00722071"/>
    <w:rsid w:val="00722163"/>
    <w:rsid w:val="00725137"/>
    <w:rsid w:val="00727C73"/>
    <w:rsid w:val="00731D72"/>
    <w:rsid w:val="00732BCE"/>
    <w:rsid w:val="00734E82"/>
    <w:rsid w:val="00740242"/>
    <w:rsid w:val="007407EF"/>
    <w:rsid w:val="00744222"/>
    <w:rsid w:val="00745B21"/>
    <w:rsid w:val="007470E6"/>
    <w:rsid w:val="0075051F"/>
    <w:rsid w:val="00751F5F"/>
    <w:rsid w:val="007529A6"/>
    <w:rsid w:val="00755FD5"/>
    <w:rsid w:val="00761246"/>
    <w:rsid w:val="00763686"/>
    <w:rsid w:val="007643C0"/>
    <w:rsid w:val="0077292F"/>
    <w:rsid w:val="00775CC8"/>
    <w:rsid w:val="00780768"/>
    <w:rsid w:val="00780887"/>
    <w:rsid w:val="00783400"/>
    <w:rsid w:val="0078340C"/>
    <w:rsid w:val="00787B40"/>
    <w:rsid w:val="00790008"/>
    <w:rsid w:val="007906F4"/>
    <w:rsid w:val="00790A62"/>
    <w:rsid w:val="00792063"/>
    <w:rsid w:val="007949D2"/>
    <w:rsid w:val="007A51C2"/>
    <w:rsid w:val="007A5C90"/>
    <w:rsid w:val="007A6035"/>
    <w:rsid w:val="007B3013"/>
    <w:rsid w:val="007B5913"/>
    <w:rsid w:val="007B625E"/>
    <w:rsid w:val="007B735B"/>
    <w:rsid w:val="007B7662"/>
    <w:rsid w:val="007C0AB4"/>
    <w:rsid w:val="007C1245"/>
    <w:rsid w:val="007C1639"/>
    <w:rsid w:val="007C168D"/>
    <w:rsid w:val="007C1C3A"/>
    <w:rsid w:val="007C1D82"/>
    <w:rsid w:val="007C248B"/>
    <w:rsid w:val="007D10B5"/>
    <w:rsid w:val="007D35C0"/>
    <w:rsid w:val="007D50A8"/>
    <w:rsid w:val="007D5656"/>
    <w:rsid w:val="007D750E"/>
    <w:rsid w:val="007E5B12"/>
    <w:rsid w:val="007E61AB"/>
    <w:rsid w:val="007F29EB"/>
    <w:rsid w:val="00807569"/>
    <w:rsid w:val="00810072"/>
    <w:rsid w:val="00812C29"/>
    <w:rsid w:val="008173C2"/>
    <w:rsid w:val="008220F3"/>
    <w:rsid w:val="00822B74"/>
    <w:rsid w:val="00837263"/>
    <w:rsid w:val="00841146"/>
    <w:rsid w:val="00845454"/>
    <w:rsid w:val="00847ACA"/>
    <w:rsid w:val="00847D2A"/>
    <w:rsid w:val="00853604"/>
    <w:rsid w:val="008563DA"/>
    <w:rsid w:val="00857E3F"/>
    <w:rsid w:val="00861377"/>
    <w:rsid w:val="008628C1"/>
    <w:rsid w:val="00862E97"/>
    <w:rsid w:val="008645A2"/>
    <w:rsid w:val="00870445"/>
    <w:rsid w:val="00871B75"/>
    <w:rsid w:val="0087307B"/>
    <w:rsid w:val="00873908"/>
    <w:rsid w:val="00877679"/>
    <w:rsid w:val="00880AF3"/>
    <w:rsid w:val="008878F3"/>
    <w:rsid w:val="008945A6"/>
    <w:rsid w:val="00894DEA"/>
    <w:rsid w:val="008A08DB"/>
    <w:rsid w:val="008A1851"/>
    <w:rsid w:val="008A52BC"/>
    <w:rsid w:val="008A7417"/>
    <w:rsid w:val="008B7F45"/>
    <w:rsid w:val="008C05A5"/>
    <w:rsid w:val="008C394D"/>
    <w:rsid w:val="008C3D24"/>
    <w:rsid w:val="008C55F2"/>
    <w:rsid w:val="008D04C1"/>
    <w:rsid w:val="008D0F02"/>
    <w:rsid w:val="008D12EF"/>
    <w:rsid w:val="008D16F3"/>
    <w:rsid w:val="008D2D89"/>
    <w:rsid w:val="008D33C2"/>
    <w:rsid w:val="008D3D80"/>
    <w:rsid w:val="008D5199"/>
    <w:rsid w:val="008D543B"/>
    <w:rsid w:val="008D71FD"/>
    <w:rsid w:val="008E0551"/>
    <w:rsid w:val="008E144D"/>
    <w:rsid w:val="008F012B"/>
    <w:rsid w:val="008F058B"/>
    <w:rsid w:val="008F4C90"/>
    <w:rsid w:val="008F55FF"/>
    <w:rsid w:val="008F57D7"/>
    <w:rsid w:val="008F5C01"/>
    <w:rsid w:val="00902BD3"/>
    <w:rsid w:val="00903D1D"/>
    <w:rsid w:val="00904B70"/>
    <w:rsid w:val="00906155"/>
    <w:rsid w:val="009227B4"/>
    <w:rsid w:val="0092670C"/>
    <w:rsid w:val="0092711B"/>
    <w:rsid w:val="00931E8B"/>
    <w:rsid w:val="00935BCB"/>
    <w:rsid w:val="00940701"/>
    <w:rsid w:val="00940B9E"/>
    <w:rsid w:val="009415E0"/>
    <w:rsid w:val="009430E3"/>
    <w:rsid w:val="00944265"/>
    <w:rsid w:val="0094649B"/>
    <w:rsid w:val="00947873"/>
    <w:rsid w:val="009506C5"/>
    <w:rsid w:val="00956209"/>
    <w:rsid w:val="00963AAC"/>
    <w:rsid w:val="00965A2B"/>
    <w:rsid w:val="00977D4D"/>
    <w:rsid w:val="00981CF1"/>
    <w:rsid w:val="00981F68"/>
    <w:rsid w:val="0098252E"/>
    <w:rsid w:val="009827E1"/>
    <w:rsid w:val="00984D5D"/>
    <w:rsid w:val="00985A40"/>
    <w:rsid w:val="00987C03"/>
    <w:rsid w:val="00987C64"/>
    <w:rsid w:val="009905CA"/>
    <w:rsid w:val="00991000"/>
    <w:rsid w:val="00991945"/>
    <w:rsid w:val="00991ED1"/>
    <w:rsid w:val="00992553"/>
    <w:rsid w:val="00993601"/>
    <w:rsid w:val="00995145"/>
    <w:rsid w:val="00996B8F"/>
    <w:rsid w:val="009A141D"/>
    <w:rsid w:val="009A183A"/>
    <w:rsid w:val="009A5F9B"/>
    <w:rsid w:val="009B14F3"/>
    <w:rsid w:val="009B280E"/>
    <w:rsid w:val="009B4CC0"/>
    <w:rsid w:val="009B6398"/>
    <w:rsid w:val="009B63EE"/>
    <w:rsid w:val="009C3CD6"/>
    <w:rsid w:val="009C49E5"/>
    <w:rsid w:val="009C6C62"/>
    <w:rsid w:val="009D0810"/>
    <w:rsid w:val="009D3227"/>
    <w:rsid w:val="009E70AE"/>
    <w:rsid w:val="009F2986"/>
    <w:rsid w:val="009F545A"/>
    <w:rsid w:val="009F6A1F"/>
    <w:rsid w:val="00A0098B"/>
    <w:rsid w:val="00A036A4"/>
    <w:rsid w:val="00A05CD1"/>
    <w:rsid w:val="00A114E1"/>
    <w:rsid w:val="00A144D6"/>
    <w:rsid w:val="00A2187F"/>
    <w:rsid w:val="00A24FB5"/>
    <w:rsid w:val="00A25309"/>
    <w:rsid w:val="00A2671D"/>
    <w:rsid w:val="00A304D7"/>
    <w:rsid w:val="00A30C66"/>
    <w:rsid w:val="00A32842"/>
    <w:rsid w:val="00A359FF"/>
    <w:rsid w:val="00A373B2"/>
    <w:rsid w:val="00A375A4"/>
    <w:rsid w:val="00A3774E"/>
    <w:rsid w:val="00A41E77"/>
    <w:rsid w:val="00A429C3"/>
    <w:rsid w:val="00A55F4B"/>
    <w:rsid w:val="00A5764E"/>
    <w:rsid w:val="00A67319"/>
    <w:rsid w:val="00A70EE4"/>
    <w:rsid w:val="00A7103E"/>
    <w:rsid w:val="00A7383A"/>
    <w:rsid w:val="00A81BC3"/>
    <w:rsid w:val="00A82D84"/>
    <w:rsid w:val="00A83ACB"/>
    <w:rsid w:val="00A851EF"/>
    <w:rsid w:val="00A853C6"/>
    <w:rsid w:val="00A8662D"/>
    <w:rsid w:val="00A93BA8"/>
    <w:rsid w:val="00AA2042"/>
    <w:rsid w:val="00AA21CE"/>
    <w:rsid w:val="00AA35B5"/>
    <w:rsid w:val="00AA3A2D"/>
    <w:rsid w:val="00AA67C8"/>
    <w:rsid w:val="00AB35CE"/>
    <w:rsid w:val="00AB3BA7"/>
    <w:rsid w:val="00AB42B2"/>
    <w:rsid w:val="00AC2436"/>
    <w:rsid w:val="00AC52B8"/>
    <w:rsid w:val="00AD1E9A"/>
    <w:rsid w:val="00AD24ED"/>
    <w:rsid w:val="00AD4747"/>
    <w:rsid w:val="00AD5439"/>
    <w:rsid w:val="00AD5AC7"/>
    <w:rsid w:val="00AD6608"/>
    <w:rsid w:val="00AD6BE9"/>
    <w:rsid w:val="00AD7235"/>
    <w:rsid w:val="00AE19D8"/>
    <w:rsid w:val="00AE413E"/>
    <w:rsid w:val="00AE6142"/>
    <w:rsid w:val="00AE709E"/>
    <w:rsid w:val="00AF07B3"/>
    <w:rsid w:val="00AF7E7B"/>
    <w:rsid w:val="00B028BF"/>
    <w:rsid w:val="00B07B12"/>
    <w:rsid w:val="00B105B5"/>
    <w:rsid w:val="00B11370"/>
    <w:rsid w:val="00B12707"/>
    <w:rsid w:val="00B13DBC"/>
    <w:rsid w:val="00B14477"/>
    <w:rsid w:val="00B20531"/>
    <w:rsid w:val="00B205B5"/>
    <w:rsid w:val="00B217BC"/>
    <w:rsid w:val="00B25F91"/>
    <w:rsid w:val="00B26DA7"/>
    <w:rsid w:val="00B314C0"/>
    <w:rsid w:val="00B31705"/>
    <w:rsid w:val="00B31A28"/>
    <w:rsid w:val="00B4142D"/>
    <w:rsid w:val="00B416FC"/>
    <w:rsid w:val="00B47AE9"/>
    <w:rsid w:val="00B47D9E"/>
    <w:rsid w:val="00B52DF2"/>
    <w:rsid w:val="00B562B0"/>
    <w:rsid w:val="00B569C7"/>
    <w:rsid w:val="00B57F83"/>
    <w:rsid w:val="00B64A01"/>
    <w:rsid w:val="00B65E6B"/>
    <w:rsid w:val="00B672D0"/>
    <w:rsid w:val="00B70353"/>
    <w:rsid w:val="00B726C6"/>
    <w:rsid w:val="00B72FE3"/>
    <w:rsid w:val="00B767E5"/>
    <w:rsid w:val="00B76A86"/>
    <w:rsid w:val="00B8023D"/>
    <w:rsid w:val="00B808A6"/>
    <w:rsid w:val="00B817FF"/>
    <w:rsid w:val="00B81936"/>
    <w:rsid w:val="00B83203"/>
    <w:rsid w:val="00B841EE"/>
    <w:rsid w:val="00B84FE6"/>
    <w:rsid w:val="00BB06D2"/>
    <w:rsid w:val="00BB0C63"/>
    <w:rsid w:val="00BB10F2"/>
    <w:rsid w:val="00BB49D9"/>
    <w:rsid w:val="00BC2C43"/>
    <w:rsid w:val="00BC6398"/>
    <w:rsid w:val="00BD0ACF"/>
    <w:rsid w:val="00BD0F00"/>
    <w:rsid w:val="00BD40AF"/>
    <w:rsid w:val="00BD5FBF"/>
    <w:rsid w:val="00BE0B2A"/>
    <w:rsid w:val="00BE1234"/>
    <w:rsid w:val="00BE36F7"/>
    <w:rsid w:val="00BE3D0B"/>
    <w:rsid w:val="00BF2044"/>
    <w:rsid w:val="00BF37EB"/>
    <w:rsid w:val="00C00E1F"/>
    <w:rsid w:val="00C02C06"/>
    <w:rsid w:val="00C103FF"/>
    <w:rsid w:val="00C11BDD"/>
    <w:rsid w:val="00C12282"/>
    <w:rsid w:val="00C12790"/>
    <w:rsid w:val="00C1639C"/>
    <w:rsid w:val="00C179D9"/>
    <w:rsid w:val="00C2063F"/>
    <w:rsid w:val="00C20861"/>
    <w:rsid w:val="00C24C85"/>
    <w:rsid w:val="00C266DF"/>
    <w:rsid w:val="00C272C9"/>
    <w:rsid w:val="00C3239F"/>
    <w:rsid w:val="00C40E7D"/>
    <w:rsid w:val="00C44E71"/>
    <w:rsid w:val="00C466C4"/>
    <w:rsid w:val="00C557D0"/>
    <w:rsid w:val="00C56CB0"/>
    <w:rsid w:val="00C57558"/>
    <w:rsid w:val="00C601D7"/>
    <w:rsid w:val="00C610EF"/>
    <w:rsid w:val="00C61DBD"/>
    <w:rsid w:val="00C62F1D"/>
    <w:rsid w:val="00C70D4C"/>
    <w:rsid w:val="00C72A0C"/>
    <w:rsid w:val="00C72FEE"/>
    <w:rsid w:val="00C740AC"/>
    <w:rsid w:val="00C76FEA"/>
    <w:rsid w:val="00C81D72"/>
    <w:rsid w:val="00C942E7"/>
    <w:rsid w:val="00C956A6"/>
    <w:rsid w:val="00CA0465"/>
    <w:rsid w:val="00CA0BFE"/>
    <w:rsid w:val="00CA0DD8"/>
    <w:rsid w:val="00CA4B06"/>
    <w:rsid w:val="00CA54EE"/>
    <w:rsid w:val="00CB2810"/>
    <w:rsid w:val="00CB47E1"/>
    <w:rsid w:val="00CB4C04"/>
    <w:rsid w:val="00CB5F7F"/>
    <w:rsid w:val="00CC1B5C"/>
    <w:rsid w:val="00CC5C0B"/>
    <w:rsid w:val="00CC6853"/>
    <w:rsid w:val="00CD5810"/>
    <w:rsid w:val="00CE5908"/>
    <w:rsid w:val="00CE6E8A"/>
    <w:rsid w:val="00CF1885"/>
    <w:rsid w:val="00CF530D"/>
    <w:rsid w:val="00D02374"/>
    <w:rsid w:val="00D02CBA"/>
    <w:rsid w:val="00D036B5"/>
    <w:rsid w:val="00D05CC2"/>
    <w:rsid w:val="00D11C91"/>
    <w:rsid w:val="00D139D0"/>
    <w:rsid w:val="00D13D12"/>
    <w:rsid w:val="00D16069"/>
    <w:rsid w:val="00D21E7A"/>
    <w:rsid w:val="00D226B0"/>
    <w:rsid w:val="00D254C4"/>
    <w:rsid w:val="00D26390"/>
    <w:rsid w:val="00D336C1"/>
    <w:rsid w:val="00D419A7"/>
    <w:rsid w:val="00D50FF8"/>
    <w:rsid w:val="00D52AFF"/>
    <w:rsid w:val="00D569FF"/>
    <w:rsid w:val="00D62111"/>
    <w:rsid w:val="00D66589"/>
    <w:rsid w:val="00D67CA6"/>
    <w:rsid w:val="00D70C07"/>
    <w:rsid w:val="00D77959"/>
    <w:rsid w:val="00D81E00"/>
    <w:rsid w:val="00D82C6D"/>
    <w:rsid w:val="00D8623B"/>
    <w:rsid w:val="00D87327"/>
    <w:rsid w:val="00D924D0"/>
    <w:rsid w:val="00DA02B5"/>
    <w:rsid w:val="00DA1D7B"/>
    <w:rsid w:val="00DA34C7"/>
    <w:rsid w:val="00DA587A"/>
    <w:rsid w:val="00DA7EDC"/>
    <w:rsid w:val="00DB0F4A"/>
    <w:rsid w:val="00DB2482"/>
    <w:rsid w:val="00DB4818"/>
    <w:rsid w:val="00DB53F5"/>
    <w:rsid w:val="00DB6DF3"/>
    <w:rsid w:val="00DC095F"/>
    <w:rsid w:val="00DD08EB"/>
    <w:rsid w:val="00DD0C4F"/>
    <w:rsid w:val="00DD0F67"/>
    <w:rsid w:val="00DD0FAD"/>
    <w:rsid w:val="00DD74D7"/>
    <w:rsid w:val="00DE0953"/>
    <w:rsid w:val="00DE1E4A"/>
    <w:rsid w:val="00DE1F67"/>
    <w:rsid w:val="00DE49E7"/>
    <w:rsid w:val="00DE63EC"/>
    <w:rsid w:val="00DF2158"/>
    <w:rsid w:val="00DF6874"/>
    <w:rsid w:val="00E022C5"/>
    <w:rsid w:val="00E0249E"/>
    <w:rsid w:val="00E139BC"/>
    <w:rsid w:val="00E20AF5"/>
    <w:rsid w:val="00E22903"/>
    <w:rsid w:val="00E2449E"/>
    <w:rsid w:val="00E25498"/>
    <w:rsid w:val="00E26DE8"/>
    <w:rsid w:val="00E3142C"/>
    <w:rsid w:val="00E32579"/>
    <w:rsid w:val="00E34B43"/>
    <w:rsid w:val="00E42FAC"/>
    <w:rsid w:val="00E43F2C"/>
    <w:rsid w:val="00E463F4"/>
    <w:rsid w:val="00E5018E"/>
    <w:rsid w:val="00E5102B"/>
    <w:rsid w:val="00E53A0A"/>
    <w:rsid w:val="00E53B67"/>
    <w:rsid w:val="00E557E0"/>
    <w:rsid w:val="00E55AD7"/>
    <w:rsid w:val="00E61B99"/>
    <w:rsid w:val="00E62E0E"/>
    <w:rsid w:val="00E72EE1"/>
    <w:rsid w:val="00E76159"/>
    <w:rsid w:val="00E852C3"/>
    <w:rsid w:val="00E86E28"/>
    <w:rsid w:val="00E95497"/>
    <w:rsid w:val="00E95CC7"/>
    <w:rsid w:val="00EA01B6"/>
    <w:rsid w:val="00EA3BBF"/>
    <w:rsid w:val="00EA57C9"/>
    <w:rsid w:val="00EB02C4"/>
    <w:rsid w:val="00EB057A"/>
    <w:rsid w:val="00EB20FE"/>
    <w:rsid w:val="00EB42D0"/>
    <w:rsid w:val="00EB4EC9"/>
    <w:rsid w:val="00EC51CE"/>
    <w:rsid w:val="00EC6173"/>
    <w:rsid w:val="00ED1B05"/>
    <w:rsid w:val="00ED1CD5"/>
    <w:rsid w:val="00ED1FD9"/>
    <w:rsid w:val="00ED4531"/>
    <w:rsid w:val="00ED4692"/>
    <w:rsid w:val="00ED6415"/>
    <w:rsid w:val="00EE0FC8"/>
    <w:rsid w:val="00EE109C"/>
    <w:rsid w:val="00EE24A0"/>
    <w:rsid w:val="00EE3C93"/>
    <w:rsid w:val="00EE5529"/>
    <w:rsid w:val="00EF097B"/>
    <w:rsid w:val="00EF2E4B"/>
    <w:rsid w:val="00EF32B1"/>
    <w:rsid w:val="00EF6CEB"/>
    <w:rsid w:val="00F0070B"/>
    <w:rsid w:val="00F01CD5"/>
    <w:rsid w:val="00F05316"/>
    <w:rsid w:val="00F05D16"/>
    <w:rsid w:val="00F077B5"/>
    <w:rsid w:val="00F127FF"/>
    <w:rsid w:val="00F13E0F"/>
    <w:rsid w:val="00F14AC2"/>
    <w:rsid w:val="00F21A7A"/>
    <w:rsid w:val="00F2290D"/>
    <w:rsid w:val="00F2350B"/>
    <w:rsid w:val="00F2421C"/>
    <w:rsid w:val="00F264B9"/>
    <w:rsid w:val="00F30CC2"/>
    <w:rsid w:val="00F34EFC"/>
    <w:rsid w:val="00F50811"/>
    <w:rsid w:val="00F5379A"/>
    <w:rsid w:val="00F54EA9"/>
    <w:rsid w:val="00F57148"/>
    <w:rsid w:val="00F739FB"/>
    <w:rsid w:val="00F74492"/>
    <w:rsid w:val="00F8095C"/>
    <w:rsid w:val="00F83DA6"/>
    <w:rsid w:val="00FA0C4A"/>
    <w:rsid w:val="00FA1728"/>
    <w:rsid w:val="00FA2C19"/>
    <w:rsid w:val="00FA3A21"/>
    <w:rsid w:val="00FB76BC"/>
    <w:rsid w:val="00FC1B3E"/>
    <w:rsid w:val="00FC44CB"/>
    <w:rsid w:val="00FC7303"/>
    <w:rsid w:val="00FD19B8"/>
    <w:rsid w:val="00FD4A4D"/>
    <w:rsid w:val="00FD7B4E"/>
    <w:rsid w:val="00FE0068"/>
    <w:rsid w:val="00FE0190"/>
    <w:rsid w:val="00FE1317"/>
    <w:rsid w:val="00FE28C9"/>
    <w:rsid w:val="00FE2D5A"/>
    <w:rsid w:val="00FE528C"/>
    <w:rsid w:val="00FE5290"/>
    <w:rsid w:val="00FF39C3"/>
    <w:rsid w:val="00FF56F4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6F12-9983-43D3-999A-26490A3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F6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2550A"/>
    <w:pPr>
      <w:numPr>
        <w:numId w:val="1"/>
      </w:numPr>
    </w:pPr>
  </w:style>
  <w:style w:type="paragraph" w:styleId="Revision">
    <w:name w:val="Revision"/>
    <w:hidden/>
    <w:uiPriority w:val="99"/>
    <w:semiHidden/>
    <w:rsid w:val="00902BD3"/>
    <w:rPr>
      <w:sz w:val="24"/>
      <w:szCs w:val="24"/>
    </w:rPr>
  </w:style>
  <w:style w:type="character" w:styleId="CommentReference">
    <w:name w:val="annotation reference"/>
    <w:basedOn w:val="DefaultParagraphFont"/>
    <w:rsid w:val="003F2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5C6"/>
  </w:style>
  <w:style w:type="paragraph" w:styleId="CommentSubject">
    <w:name w:val="annotation subject"/>
    <w:basedOn w:val="CommentText"/>
    <w:next w:val="CommentText"/>
    <w:link w:val="CommentSubjectChar"/>
    <w:rsid w:val="003F2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5C6"/>
    <w:rPr>
      <w:b/>
      <w:bCs/>
    </w:rPr>
  </w:style>
  <w:style w:type="paragraph" w:styleId="ListParagraph">
    <w:name w:val="List Paragraph"/>
    <w:basedOn w:val="Normal"/>
    <w:uiPriority w:val="34"/>
    <w:qFormat/>
    <w:rsid w:val="00D66589"/>
    <w:pPr>
      <w:ind w:left="720"/>
      <w:contextualSpacing/>
    </w:pPr>
  </w:style>
  <w:style w:type="paragraph" w:styleId="Header">
    <w:name w:val="header"/>
    <w:basedOn w:val="Normal"/>
    <w:link w:val="HeaderChar"/>
    <w:rsid w:val="0069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3768"/>
    <w:rPr>
      <w:sz w:val="24"/>
      <w:szCs w:val="24"/>
    </w:rPr>
  </w:style>
  <w:style w:type="paragraph" w:styleId="Footer">
    <w:name w:val="footer"/>
    <w:basedOn w:val="Normal"/>
    <w:link w:val="FooterChar"/>
    <w:rsid w:val="0069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468B-FBDE-4473-A5E3-42C9D596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892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BOROUGH OF HIGHLANDS</vt:lpstr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BOROUGH OF HIGHLANDS</dc:title>
  <dc:subject/>
  <dc:creator>Jill</dc:creator>
  <cp:keywords/>
  <dc:description/>
  <cp:lastModifiedBy>Renee</cp:lastModifiedBy>
  <cp:revision>13</cp:revision>
  <cp:lastPrinted>2017-06-08T23:01:00Z</cp:lastPrinted>
  <dcterms:created xsi:type="dcterms:W3CDTF">2017-06-02T15:54:00Z</dcterms:created>
  <dcterms:modified xsi:type="dcterms:W3CDTF">2017-07-11T14:51:00Z</dcterms:modified>
  <cp:contentStatus/>
</cp:coreProperties>
</file>