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7AB6E" w14:textId="6AB95885" w:rsidR="00980DCC" w:rsidRDefault="00980DCC" w:rsidP="00695A6F">
      <w:pPr>
        <w:pStyle w:val="Heading1"/>
        <w:jc w:val="center"/>
        <w:rPr>
          <w:rFonts w:eastAsia="Times New Roman"/>
          <w:sz w:val="24"/>
          <w:szCs w:val="24"/>
        </w:rPr>
      </w:pPr>
      <w:r w:rsidRPr="00980DCC">
        <w:rPr>
          <w:rFonts w:eastAsia="Times New Roman"/>
          <w:sz w:val="24"/>
          <w:szCs w:val="24"/>
        </w:rPr>
        <w:t xml:space="preserve">Minutes of Catthorpe village meeting </w:t>
      </w:r>
      <w:r>
        <w:rPr>
          <w:rFonts w:eastAsia="Times New Roman"/>
          <w:sz w:val="24"/>
          <w:szCs w:val="24"/>
        </w:rPr>
        <w:t xml:space="preserve">held on </w:t>
      </w:r>
      <w:r w:rsidRPr="00980DCC">
        <w:rPr>
          <w:rFonts w:eastAsia="Times New Roman"/>
          <w:sz w:val="24"/>
          <w:szCs w:val="24"/>
        </w:rPr>
        <w:t>30.11.21</w:t>
      </w:r>
      <w:r>
        <w:rPr>
          <w:rFonts w:eastAsia="Times New Roman"/>
          <w:sz w:val="24"/>
          <w:szCs w:val="24"/>
        </w:rPr>
        <w:t xml:space="preserve"> at Manor Farm Kitchen</w:t>
      </w:r>
    </w:p>
    <w:p w14:paraId="6385C39A" w14:textId="2C510893" w:rsidR="00695A6F" w:rsidRPr="00695A6F" w:rsidRDefault="00695A6F" w:rsidP="00695A6F">
      <w:pPr>
        <w:pStyle w:val="Heading1"/>
        <w:jc w:val="center"/>
        <w:rPr>
          <w:rFonts w:eastAsia="Times New Roman"/>
          <w:b w:val="0"/>
          <w:bCs w:val="0"/>
          <w:sz w:val="20"/>
          <w:szCs w:val="20"/>
        </w:rPr>
      </w:pPr>
      <w:r w:rsidRPr="00695A6F">
        <w:rPr>
          <w:rFonts w:eastAsia="Times New Roman"/>
          <w:b w:val="0"/>
          <w:bCs w:val="0"/>
          <w:sz w:val="20"/>
          <w:szCs w:val="20"/>
        </w:rPr>
        <w:t xml:space="preserve">Any questions, email Quintin at </w:t>
      </w:r>
      <w:hyperlink r:id="rId5" w:history="1">
        <w:r w:rsidRPr="00695A6F">
          <w:rPr>
            <w:rStyle w:val="Hyperlink"/>
            <w:rFonts w:eastAsia="Times New Roman"/>
            <w:b w:val="0"/>
            <w:bCs w:val="0"/>
            <w:sz w:val="20"/>
            <w:szCs w:val="20"/>
          </w:rPr>
          <w:t>quintinheath@hotmail.com</w:t>
        </w:r>
      </w:hyperlink>
      <w:r w:rsidRPr="00695A6F">
        <w:rPr>
          <w:rFonts w:eastAsia="Times New Roman"/>
          <w:b w:val="0"/>
          <w:bCs w:val="0"/>
          <w:sz w:val="20"/>
          <w:szCs w:val="20"/>
        </w:rPr>
        <w:t xml:space="preserve"> or contact on Catthorpe WhatsApp Group</w:t>
      </w:r>
    </w:p>
    <w:p w14:paraId="7742B380" w14:textId="77777777" w:rsidR="00980DCC" w:rsidRPr="00980DCC" w:rsidRDefault="00980DCC" w:rsidP="00980DCC">
      <w:pPr>
        <w:spacing w:before="100" w:beforeAutospacing="1" w:after="100" w:afterAutospacing="1"/>
        <w:rPr>
          <w:rFonts w:eastAsia="Times New Roman"/>
        </w:rPr>
      </w:pPr>
      <w:r>
        <w:t>There were 22 villagers present at the meeting. Quintin opened the meeting by welcoming all in attendance and outlined the agenda .</w:t>
      </w:r>
    </w:p>
    <w:p w14:paraId="38EB6DE3" w14:textId="0066C177" w:rsidR="00980DCC" w:rsidRPr="00980DCC" w:rsidRDefault="00980DCC" w:rsidP="00980DCC">
      <w:pPr>
        <w:pStyle w:val="ListParagraph"/>
        <w:numPr>
          <w:ilvl w:val="0"/>
          <w:numId w:val="1"/>
        </w:numPr>
        <w:rPr>
          <w:rFonts w:eastAsia="Times New Roman"/>
        </w:rPr>
      </w:pPr>
      <w:r w:rsidRPr="00980DCC">
        <w:rPr>
          <w:rFonts w:eastAsia="Times New Roman"/>
        </w:rPr>
        <w:t>Election of Chair and Secretary</w:t>
      </w:r>
    </w:p>
    <w:p w14:paraId="3AE36E9D" w14:textId="77777777" w:rsidR="00980DCC" w:rsidRDefault="00980DCC" w:rsidP="00980DCC">
      <w:pPr>
        <w:numPr>
          <w:ilvl w:val="0"/>
          <w:numId w:val="1"/>
        </w:numPr>
        <w:spacing w:before="100" w:beforeAutospacing="1" w:after="100" w:afterAutospacing="1"/>
        <w:rPr>
          <w:rFonts w:eastAsia="Times New Roman"/>
        </w:rPr>
      </w:pPr>
      <w:r>
        <w:rPr>
          <w:rFonts w:eastAsia="Times New Roman"/>
        </w:rPr>
        <w:t>Finances for 2020/21; 2021/22 so far</w:t>
      </w:r>
    </w:p>
    <w:p w14:paraId="42174C03" w14:textId="77777777" w:rsidR="00980DCC" w:rsidRDefault="00980DCC" w:rsidP="00980DCC">
      <w:pPr>
        <w:numPr>
          <w:ilvl w:val="0"/>
          <w:numId w:val="1"/>
        </w:numPr>
        <w:spacing w:before="100" w:beforeAutospacing="1" w:after="100" w:afterAutospacing="1"/>
        <w:rPr>
          <w:rFonts w:eastAsia="Times New Roman"/>
        </w:rPr>
      </w:pPr>
      <w:r>
        <w:rPr>
          <w:rFonts w:eastAsia="Times New Roman"/>
        </w:rPr>
        <w:t>Ideas for the coming year</w:t>
      </w:r>
    </w:p>
    <w:p w14:paraId="0A9E9820" w14:textId="17105977" w:rsidR="00980DCC" w:rsidRPr="00980DCC" w:rsidRDefault="00980DCC" w:rsidP="00980DCC">
      <w:pPr>
        <w:numPr>
          <w:ilvl w:val="0"/>
          <w:numId w:val="1"/>
        </w:numPr>
        <w:spacing w:before="100" w:beforeAutospacing="1" w:after="100" w:afterAutospacing="1"/>
        <w:rPr>
          <w:rFonts w:eastAsia="Times New Roman"/>
        </w:rPr>
      </w:pPr>
      <w:r>
        <w:rPr>
          <w:rFonts w:eastAsia="Times New Roman"/>
        </w:rPr>
        <w:t>A.O.B</w:t>
      </w:r>
    </w:p>
    <w:p w14:paraId="1B17FCF3" w14:textId="77777777" w:rsidR="00980DCC" w:rsidRDefault="00980DCC" w:rsidP="00980DCC">
      <w:pPr>
        <w:numPr>
          <w:ilvl w:val="0"/>
          <w:numId w:val="2"/>
        </w:numPr>
        <w:spacing w:before="100" w:beforeAutospacing="1"/>
        <w:rPr>
          <w:rFonts w:eastAsia="Times New Roman"/>
        </w:rPr>
      </w:pPr>
      <w:r>
        <w:rPr>
          <w:rFonts w:eastAsia="Times New Roman"/>
          <w:b/>
          <w:bCs/>
        </w:rPr>
        <w:t xml:space="preserve">Election of Chair and Secretary </w:t>
      </w:r>
    </w:p>
    <w:p w14:paraId="024FADBA" w14:textId="7AE05176" w:rsidR="00980DCC" w:rsidRDefault="00980DCC" w:rsidP="00980DCC">
      <w:r>
        <w:t>There were no other nominations for the posts of Chair and Secretary so it was agreed for Quintin Heath (Chair) and Jacqui Day ( Secretary ) to continue in their respective posts .</w:t>
      </w:r>
    </w:p>
    <w:p w14:paraId="37473E9E" w14:textId="77777777" w:rsidR="00980DCC" w:rsidRDefault="00980DCC" w:rsidP="00980DCC">
      <w:pPr>
        <w:pStyle w:val="ListParagraph"/>
        <w:numPr>
          <w:ilvl w:val="0"/>
          <w:numId w:val="2"/>
        </w:numPr>
        <w:spacing w:before="100" w:beforeAutospacing="1"/>
        <w:ind w:right="720"/>
        <w:rPr>
          <w:rFonts w:eastAsia="Times New Roman"/>
        </w:rPr>
      </w:pPr>
      <w:r>
        <w:rPr>
          <w:rFonts w:eastAsia="Times New Roman"/>
          <w:b/>
          <w:bCs/>
        </w:rPr>
        <w:t>Breakdown of Finances</w:t>
      </w:r>
    </w:p>
    <w:p w14:paraId="24099B1F" w14:textId="77777777" w:rsidR="00980DCC" w:rsidRDefault="00980DCC" w:rsidP="00980DCC">
      <w:r>
        <w:t>Quintin provided a summary of the current financial position and advised all in attendance on the expenditure over the last 2 years .</w:t>
      </w:r>
    </w:p>
    <w:p w14:paraId="1F90AF28" w14:textId="77777777" w:rsidR="00980DCC" w:rsidRDefault="00980DCC" w:rsidP="00980DCC">
      <w:r>
        <w:t> </w:t>
      </w:r>
    </w:p>
    <w:p w14:paraId="0C9C6288" w14:textId="77777777" w:rsidR="00980DCC" w:rsidRPr="00980DCC" w:rsidRDefault="00980DCC" w:rsidP="00980DCC">
      <w:pPr>
        <w:rPr>
          <w:b/>
          <w:bCs/>
        </w:rPr>
      </w:pPr>
      <w:r w:rsidRPr="00980DCC">
        <w:rPr>
          <w:b/>
          <w:bCs/>
        </w:rPr>
        <w:t>2020/2021</w:t>
      </w:r>
    </w:p>
    <w:p w14:paraId="667CBC71" w14:textId="4B1E883A" w:rsidR="00980DCC" w:rsidRDefault="00980DCC" w:rsidP="00980DCC">
      <w:r>
        <w:t>The expenditure in the year was £2,023, the main items were:-</w:t>
      </w:r>
    </w:p>
    <w:p w14:paraId="5A562E5D" w14:textId="77777777" w:rsidR="00980DCC" w:rsidRDefault="00980DCC" w:rsidP="00980DCC">
      <w:pPr>
        <w:pStyle w:val="ListParagraph"/>
        <w:numPr>
          <w:ilvl w:val="0"/>
          <w:numId w:val="3"/>
        </w:numPr>
      </w:pPr>
      <w:r>
        <w:t>Fete £350</w:t>
      </w:r>
    </w:p>
    <w:p w14:paraId="373D9488" w14:textId="77777777" w:rsidR="00980DCC" w:rsidRDefault="00980DCC" w:rsidP="00980DCC">
      <w:pPr>
        <w:pStyle w:val="ListParagraph"/>
        <w:numPr>
          <w:ilvl w:val="0"/>
          <w:numId w:val="3"/>
        </w:numPr>
      </w:pPr>
      <w:r>
        <w:t>Church insurance £1092</w:t>
      </w:r>
    </w:p>
    <w:p w14:paraId="5077EAB7" w14:textId="77777777" w:rsidR="00980DCC" w:rsidRDefault="00980DCC" w:rsidP="00980DCC">
      <w:pPr>
        <w:pStyle w:val="ListParagraph"/>
        <w:numPr>
          <w:ilvl w:val="0"/>
          <w:numId w:val="3"/>
        </w:numPr>
      </w:pPr>
      <w:r>
        <w:t>Bulbs £407</w:t>
      </w:r>
    </w:p>
    <w:p w14:paraId="237448FF" w14:textId="77777777" w:rsidR="00980DCC" w:rsidRDefault="00980DCC" w:rsidP="00980DCC">
      <w:pPr>
        <w:pStyle w:val="ListParagraph"/>
        <w:numPr>
          <w:ilvl w:val="0"/>
          <w:numId w:val="3"/>
        </w:numPr>
      </w:pPr>
      <w:r>
        <w:t xml:space="preserve">And in addition defibrillator batteries, Christmas tree </w:t>
      </w:r>
    </w:p>
    <w:p w14:paraId="752D9845" w14:textId="762F6685" w:rsidR="00980DCC" w:rsidRDefault="00980DCC" w:rsidP="00980DCC">
      <w:r>
        <w:t xml:space="preserve"> Income was £1140 from </w:t>
      </w:r>
      <w:proofErr w:type="spellStart"/>
      <w:r>
        <w:t>Lilbourne</w:t>
      </w:r>
      <w:proofErr w:type="spellEnd"/>
      <w:r>
        <w:t xml:space="preserve"> Windfarm. At the end of the year the bank balance was £1,600.</w:t>
      </w:r>
    </w:p>
    <w:p w14:paraId="71378706" w14:textId="77777777" w:rsidR="00980DCC" w:rsidRDefault="00980DCC" w:rsidP="00980DCC">
      <w:r>
        <w:t> </w:t>
      </w:r>
    </w:p>
    <w:p w14:paraId="7A43EA09" w14:textId="1F6E0855" w:rsidR="00980DCC" w:rsidRDefault="00980DCC" w:rsidP="00980DCC">
      <w:r>
        <w:t>The expenditure in 2021/2022 so far is £1,064</w:t>
      </w:r>
    </w:p>
    <w:p w14:paraId="1A765B06" w14:textId="77777777" w:rsidR="00980DCC" w:rsidRDefault="00980DCC" w:rsidP="00980DCC">
      <w:pPr>
        <w:pStyle w:val="ListParagraph"/>
        <w:numPr>
          <w:ilvl w:val="0"/>
          <w:numId w:val="3"/>
        </w:numPr>
      </w:pPr>
      <w:r>
        <w:t>Summer Party £550</w:t>
      </w:r>
    </w:p>
    <w:p w14:paraId="498EC37B" w14:textId="77777777" w:rsidR="00980DCC" w:rsidRDefault="00980DCC" w:rsidP="00980DCC">
      <w:pPr>
        <w:pStyle w:val="ListParagraph"/>
        <w:numPr>
          <w:ilvl w:val="0"/>
          <w:numId w:val="3"/>
        </w:numPr>
      </w:pPr>
      <w:r>
        <w:t>Bonfire party £400</w:t>
      </w:r>
    </w:p>
    <w:p w14:paraId="04EE1869" w14:textId="77777777" w:rsidR="00980DCC" w:rsidRDefault="00980DCC" w:rsidP="00980DCC">
      <w:pPr>
        <w:pStyle w:val="ListParagraph"/>
        <w:numPr>
          <w:ilvl w:val="0"/>
          <w:numId w:val="3"/>
        </w:numPr>
      </w:pPr>
      <w:r>
        <w:t>Bulbs £120</w:t>
      </w:r>
    </w:p>
    <w:p w14:paraId="38E9EF79" w14:textId="0D66B93E" w:rsidR="00980DCC" w:rsidRDefault="00980DCC" w:rsidP="00980DCC">
      <w:r>
        <w:t xml:space="preserve">Income of around £1,140 is expected from </w:t>
      </w:r>
      <w:proofErr w:type="spellStart"/>
      <w:r>
        <w:t>Lilbourne</w:t>
      </w:r>
      <w:proofErr w:type="spellEnd"/>
      <w:r>
        <w:t xml:space="preserve"> Windfarm in January 2022. Quintin advised that the balance (with that income) would be around £1700</w:t>
      </w:r>
    </w:p>
    <w:p w14:paraId="437B090B" w14:textId="1AD78335" w:rsidR="00980DCC" w:rsidRDefault="00980DCC" w:rsidP="00980DCC"/>
    <w:p w14:paraId="6216B7F2" w14:textId="469941CC" w:rsidR="00980DCC" w:rsidRDefault="00980DCC" w:rsidP="00980DCC">
      <w:r>
        <w:t xml:space="preserve">Quintin advised everyone that he had attended the AGM at the </w:t>
      </w:r>
      <w:proofErr w:type="spellStart"/>
      <w:r>
        <w:t>Swinford</w:t>
      </w:r>
      <w:proofErr w:type="spellEnd"/>
      <w:r>
        <w:t xml:space="preserve"> Windfarm and was advised that Catthorpe currently had a balance of around £9000 for projects that would benefit the community . There was some concern from this meeting that the funds were not being used. </w:t>
      </w:r>
    </w:p>
    <w:p w14:paraId="1D19BDEB" w14:textId="7E7200B6" w:rsidR="00980DCC" w:rsidRDefault="00980DCC" w:rsidP="00980DCC">
      <w:r>
        <w:t>Action: Villagers to provide suggestions for the use of these funds to avoid losing the monies .</w:t>
      </w:r>
    </w:p>
    <w:p w14:paraId="7F97AA2C" w14:textId="77777777" w:rsidR="00980DCC" w:rsidRDefault="00980DCC" w:rsidP="00980DCC">
      <w:r>
        <w:t> </w:t>
      </w:r>
    </w:p>
    <w:p w14:paraId="19117CE9" w14:textId="74143BD4" w:rsidR="00980DCC" w:rsidRDefault="00980DCC" w:rsidP="00980DCC">
      <w:r>
        <w:t>There was a discussion around the church insurance and as to whether this was an annual commitment for the village, and that the level of £1,000 in 20/21 was higher than expected. It was explained that it is the villages responsibility for the upkeep and running costs of the church including the insurance . It was noted that any income currently directed to the church was through collection at church services and the use of Village meeting funds to cover the insurance each year, alongside any focussed fundraising specifically for the church. There was in agreement to continue to support the church. The breakdown of finances were agreed by all present.</w:t>
      </w:r>
    </w:p>
    <w:p w14:paraId="47483C4F" w14:textId="77777777" w:rsidR="00980DCC" w:rsidRDefault="00980DCC" w:rsidP="00980DCC"/>
    <w:p w14:paraId="2C5F67A9" w14:textId="77777777" w:rsidR="00980DCC" w:rsidRDefault="00980DCC" w:rsidP="00980DCC">
      <w:r>
        <w:t>Action: Quintin to investigate further around the insurance – Quintin replies that as was suggested at the meeting the £1,000 in 20/21 represented support for 19/20 and 20/21 combined and therefore was in line with expectations.</w:t>
      </w:r>
    </w:p>
    <w:p w14:paraId="67D33297" w14:textId="6A621601" w:rsidR="00980DCC" w:rsidRDefault="00980DCC" w:rsidP="00980DCC">
      <w:pPr>
        <w:rPr>
          <w:rFonts w:eastAsia="Times New Roman"/>
        </w:rPr>
      </w:pPr>
      <w:r>
        <w:lastRenderedPageBreak/>
        <w:t> </w:t>
      </w:r>
      <w:r>
        <w:rPr>
          <w:rFonts w:eastAsia="Times New Roman"/>
          <w:b/>
          <w:bCs/>
        </w:rPr>
        <w:t>Ideas for the coming year</w:t>
      </w:r>
    </w:p>
    <w:p w14:paraId="24170EA7" w14:textId="1DE5B994" w:rsidR="00980DCC" w:rsidRDefault="00980DCC" w:rsidP="00980DCC">
      <w:r>
        <w:t>Quintin opened the meeting to all present for their views on how to direct finances for the coming year</w:t>
      </w:r>
      <w:r w:rsidR="00107192">
        <w:t xml:space="preserve">, there is </w:t>
      </w:r>
      <w:r>
        <w:t xml:space="preserve">currently £9178 in the </w:t>
      </w:r>
      <w:proofErr w:type="spellStart"/>
      <w:r>
        <w:t>Swinford</w:t>
      </w:r>
      <w:proofErr w:type="spellEnd"/>
      <w:r>
        <w:t xml:space="preserve"> Windfarm Fund</w:t>
      </w:r>
      <w:r w:rsidR="00107192">
        <w:t xml:space="preserve"> (SWF), with 15 years of funding remaining. </w:t>
      </w:r>
      <w:r>
        <w:t xml:space="preserve"> It was agreed that there would need to be costings and plans for these projects</w:t>
      </w:r>
      <w:r w:rsidR="00107192">
        <w:t>, to be submitted by 31</w:t>
      </w:r>
      <w:r w:rsidR="00107192" w:rsidRPr="00107192">
        <w:rPr>
          <w:vertAlign w:val="superscript"/>
        </w:rPr>
        <w:t>st</w:t>
      </w:r>
      <w:r w:rsidR="00107192">
        <w:t xml:space="preserve"> March 2022, details to follow. </w:t>
      </w:r>
      <w:r>
        <w:t>The following suggestions were made (and hopefully they will be submitted in more detail later):-</w:t>
      </w:r>
    </w:p>
    <w:p w14:paraId="2399EAF8" w14:textId="77777777" w:rsidR="00980DCC" w:rsidRDefault="00980DCC" w:rsidP="00980DCC">
      <w:r>
        <w:t> </w:t>
      </w:r>
    </w:p>
    <w:p w14:paraId="62D7FED0" w14:textId="5D04AB97" w:rsidR="00980DCC" w:rsidRDefault="00EB0C8C" w:rsidP="00980DCC">
      <w:pPr>
        <w:pStyle w:val="ListParagraph"/>
        <w:numPr>
          <w:ilvl w:val="0"/>
          <w:numId w:val="4"/>
        </w:numPr>
      </w:pPr>
      <w:r>
        <w:t>Improvement to the railway footpath steps and stiles</w:t>
      </w:r>
    </w:p>
    <w:p w14:paraId="64C463C3" w14:textId="34509AA6" w:rsidR="00980DCC" w:rsidRDefault="00EB0C8C" w:rsidP="00EB0C8C">
      <w:pPr>
        <w:pStyle w:val="ListParagraph"/>
        <w:numPr>
          <w:ilvl w:val="0"/>
          <w:numId w:val="4"/>
        </w:numPr>
      </w:pPr>
      <w:r>
        <w:t>Water supply for the allotment</w:t>
      </w:r>
    </w:p>
    <w:p w14:paraId="5385E0F0" w14:textId="4C440146" w:rsidR="00980DCC" w:rsidRDefault="00EB0C8C" w:rsidP="00EB0C8C">
      <w:pPr>
        <w:pStyle w:val="ListParagraph"/>
        <w:numPr>
          <w:ilvl w:val="0"/>
          <w:numId w:val="4"/>
        </w:numPr>
      </w:pPr>
      <w:r>
        <w:t>Tree and plaque for the Queen’s Platinum Jubilee</w:t>
      </w:r>
    </w:p>
    <w:p w14:paraId="140E3690" w14:textId="462C9687" w:rsidR="00980DCC" w:rsidRDefault="00EB0C8C" w:rsidP="00EB0C8C">
      <w:pPr>
        <w:pStyle w:val="ListParagraph"/>
        <w:numPr>
          <w:ilvl w:val="0"/>
          <w:numId w:val="4"/>
        </w:numPr>
      </w:pPr>
      <w:r>
        <w:t xml:space="preserve">Upkeep and maintenance of grassed area bordering the </w:t>
      </w:r>
      <w:proofErr w:type="spellStart"/>
      <w:r>
        <w:t>Lilbourne</w:t>
      </w:r>
      <w:proofErr w:type="spellEnd"/>
      <w:r>
        <w:t xml:space="preserve"> Lane (the Scheme)</w:t>
      </w:r>
    </w:p>
    <w:p w14:paraId="398BEA44" w14:textId="17E55288" w:rsidR="00980DCC" w:rsidRDefault="00EB0C8C" w:rsidP="00EB0C8C">
      <w:pPr>
        <w:pStyle w:val="ListParagraph"/>
        <w:numPr>
          <w:ilvl w:val="0"/>
          <w:numId w:val="4"/>
        </w:numPr>
      </w:pPr>
      <w:r>
        <w:t>Bins for the disposal of dog excrement. Action</w:t>
      </w:r>
      <w:r w:rsidR="00980DCC">
        <w:t xml:space="preserve">: Braze volunteered to investigate further </w:t>
      </w:r>
    </w:p>
    <w:p w14:paraId="6FE0B36C" w14:textId="1A043629" w:rsidR="00980DCC" w:rsidRDefault="00EB0C8C" w:rsidP="00EB0C8C">
      <w:pPr>
        <w:pStyle w:val="ListParagraph"/>
        <w:numPr>
          <w:ilvl w:val="0"/>
          <w:numId w:val="4"/>
        </w:numPr>
      </w:pPr>
      <w:r>
        <w:t>Repair of the Church Organ</w:t>
      </w:r>
    </w:p>
    <w:p w14:paraId="3250D889" w14:textId="20983B45" w:rsidR="00980DCC" w:rsidRDefault="00980DCC" w:rsidP="00EB0C8C">
      <w:pPr>
        <w:ind w:left="720"/>
      </w:pPr>
      <w:r>
        <w:t>Mark has investigated and has a costing</w:t>
      </w:r>
      <w:r w:rsidR="00107192">
        <w:t xml:space="preserve"> (£1,950)</w:t>
      </w:r>
      <w:r>
        <w:t xml:space="preserve"> for a replacement blower as the current one is beyond repair</w:t>
      </w:r>
      <w:r w:rsidR="00107192">
        <w:t xml:space="preserve">. </w:t>
      </w:r>
      <w:r>
        <w:t xml:space="preserve">There was also some concern </w:t>
      </w:r>
      <w:r w:rsidR="00107192">
        <w:t xml:space="preserve">as the blower box is </w:t>
      </w:r>
      <w:r>
        <w:t xml:space="preserve">lined with asbestos </w:t>
      </w:r>
      <w:r w:rsidR="00107192">
        <w:t>requiring a</w:t>
      </w:r>
      <w:r>
        <w:t xml:space="preserve"> specialist company.</w:t>
      </w:r>
      <w:r w:rsidR="00107192">
        <w:t xml:space="preserve"> </w:t>
      </w:r>
      <w:r w:rsidR="00EB0C8C">
        <w:t xml:space="preserve">Action: </w:t>
      </w:r>
      <w:r>
        <w:t>Quintin to establish whether this is something the S</w:t>
      </w:r>
      <w:r w:rsidR="00EB0C8C">
        <w:t xml:space="preserve">WF </w:t>
      </w:r>
      <w:r>
        <w:t>could be directed to .</w:t>
      </w:r>
    </w:p>
    <w:p w14:paraId="628FD8EF" w14:textId="77739CB6" w:rsidR="00980DCC" w:rsidRDefault="00EB0C8C" w:rsidP="00EB0C8C">
      <w:pPr>
        <w:pStyle w:val="ListParagraph"/>
        <w:numPr>
          <w:ilvl w:val="0"/>
          <w:numId w:val="4"/>
        </w:numPr>
      </w:pPr>
      <w:r>
        <w:t>Additional speed camera in the Village</w:t>
      </w:r>
    </w:p>
    <w:p w14:paraId="38C98024" w14:textId="295AA50F" w:rsidR="00980DCC" w:rsidRDefault="00980DCC" w:rsidP="00EB0C8C">
      <w:pPr>
        <w:ind w:left="720"/>
      </w:pPr>
      <w:r>
        <w:t xml:space="preserve">There was a general conversation around this and the concern over the speed of traffic passing through the village . Andy advised all present that he had been able to access some statistics on the level and speed of the traffic passing through Catthorpe , but this was only for the past </w:t>
      </w:r>
      <w:r w:rsidR="00EB0C8C">
        <w:t>two</w:t>
      </w:r>
      <w:r>
        <w:t xml:space="preserve"> months . Andy advised that there had been 38</w:t>
      </w:r>
      <w:r w:rsidR="00EB0C8C">
        <w:t>,</w:t>
      </w:r>
      <w:r>
        <w:t>000 cars with an average speed of 31mph although there was one reading of 81mph. It was recognised that the current location of the camera forced vehicles to slow down as it was directly alongside the building site where vehicles are parked on the road creating single file traffic.</w:t>
      </w:r>
    </w:p>
    <w:p w14:paraId="00B702BA" w14:textId="5BD2A368" w:rsidR="00980DCC" w:rsidRDefault="00EB0C8C" w:rsidP="0076245B">
      <w:pPr>
        <w:pStyle w:val="ListParagraph"/>
        <w:numPr>
          <w:ilvl w:val="0"/>
          <w:numId w:val="4"/>
        </w:numPr>
      </w:pPr>
      <w:r>
        <w:t xml:space="preserve">Information Sign on A5 </w:t>
      </w:r>
      <w:r w:rsidR="00980DCC">
        <w:t> </w:t>
      </w:r>
    </w:p>
    <w:p w14:paraId="06CA8CD2" w14:textId="180D60F8" w:rsidR="00980DCC" w:rsidRDefault="00980DCC" w:rsidP="00EB0C8C">
      <w:pPr>
        <w:ind w:left="720"/>
      </w:pPr>
      <w:r>
        <w:t>It was unclear as to how best to approach this although the Chris from The Cherry Tree has previously been in discussion with highways over this issue. Chris volunteered to investigate</w:t>
      </w:r>
      <w:r w:rsidR="00EB0C8C">
        <w:t>.</w:t>
      </w:r>
    </w:p>
    <w:p w14:paraId="23890D89" w14:textId="77777777" w:rsidR="00980DCC" w:rsidRDefault="00980DCC" w:rsidP="00980DCC">
      <w:r>
        <w:t> </w:t>
      </w:r>
    </w:p>
    <w:p w14:paraId="5BD911EA" w14:textId="77777777" w:rsidR="00980DCC" w:rsidRDefault="00980DCC" w:rsidP="00980DCC">
      <w:pPr>
        <w:pStyle w:val="ListParagraph"/>
        <w:numPr>
          <w:ilvl w:val="0"/>
          <w:numId w:val="2"/>
        </w:numPr>
        <w:spacing w:before="100" w:after="100"/>
        <w:ind w:right="720"/>
        <w:rPr>
          <w:rFonts w:eastAsia="Times New Roman"/>
        </w:rPr>
      </w:pPr>
      <w:r>
        <w:rPr>
          <w:rFonts w:eastAsia="Times New Roman"/>
          <w:b/>
          <w:bCs/>
        </w:rPr>
        <w:t>Future Social Events</w:t>
      </w:r>
    </w:p>
    <w:p w14:paraId="2A6BA20B" w14:textId="544DB7F3" w:rsidR="00980DCC" w:rsidRDefault="00980DCC" w:rsidP="00980DCC">
      <w:r>
        <w:t xml:space="preserve"> There was some discussion around the need to continue with social events for the village including a valentines event, Easter event and a summer fair. Without realising it the start of a social committee was formed with Jules and Jacqui being the first members! </w:t>
      </w:r>
    </w:p>
    <w:p w14:paraId="7E34491F" w14:textId="77777777" w:rsidR="00980DCC" w:rsidRDefault="00980DCC" w:rsidP="00980DCC">
      <w:r>
        <w:t> </w:t>
      </w:r>
    </w:p>
    <w:p w14:paraId="36E63541" w14:textId="77777777" w:rsidR="00980DCC" w:rsidRDefault="00980DCC" w:rsidP="00980DCC">
      <w:pPr>
        <w:pStyle w:val="ListParagraph"/>
        <w:numPr>
          <w:ilvl w:val="0"/>
          <w:numId w:val="2"/>
        </w:numPr>
        <w:spacing w:before="100" w:after="100"/>
        <w:ind w:right="720"/>
        <w:rPr>
          <w:rFonts w:eastAsia="Times New Roman"/>
        </w:rPr>
      </w:pPr>
      <w:r>
        <w:rPr>
          <w:rFonts w:eastAsia="Times New Roman"/>
          <w:b/>
          <w:bCs/>
        </w:rPr>
        <w:t>AOB</w:t>
      </w:r>
    </w:p>
    <w:p w14:paraId="674D2F6E" w14:textId="77777777" w:rsidR="00980DCC" w:rsidRDefault="00980DCC" w:rsidP="00980DCC">
      <w:pPr>
        <w:spacing w:before="100" w:after="100"/>
        <w:ind w:right="1440"/>
      </w:pPr>
      <w:r>
        <w:t>COMMUNICATION</w:t>
      </w:r>
    </w:p>
    <w:p w14:paraId="7D78502F" w14:textId="72B70753" w:rsidR="00980DCC" w:rsidRDefault="00980DCC" w:rsidP="00EB0C8C">
      <w:pPr>
        <w:tabs>
          <w:tab w:val="left" w:pos="7513"/>
        </w:tabs>
        <w:spacing w:before="100" w:after="100"/>
        <w:ind w:right="-46"/>
      </w:pPr>
      <w:r>
        <w:t xml:space="preserve"> It was agreed that on </w:t>
      </w:r>
      <w:r w:rsidR="00107192">
        <w:t xml:space="preserve">a </w:t>
      </w:r>
      <w:r>
        <w:t>day to day</w:t>
      </w:r>
      <w:r w:rsidR="00107192">
        <w:t xml:space="preserve"> basis</w:t>
      </w:r>
      <w:r>
        <w:t xml:space="preserve">, communications will be circulated via WhatsApp </w:t>
      </w:r>
      <w:r w:rsidR="00EB0C8C">
        <w:t>a</w:t>
      </w:r>
      <w:r>
        <w:t>nd the Village Facebook page</w:t>
      </w:r>
      <w:r w:rsidR="00107192">
        <w:t xml:space="preserve">, </w:t>
      </w:r>
      <w:r>
        <w:t xml:space="preserve">Quintin agreed to also email people if they provide him with </w:t>
      </w:r>
      <w:r w:rsidR="00EB0C8C">
        <w:t xml:space="preserve">their </w:t>
      </w:r>
      <w:r>
        <w:t>email</w:t>
      </w:r>
      <w:r w:rsidR="00EB0C8C">
        <w:t xml:space="preserve"> address</w:t>
      </w:r>
      <w:r>
        <w:t xml:space="preserve">. </w:t>
      </w:r>
      <w:r w:rsidR="00107192">
        <w:t>As</w:t>
      </w:r>
      <w:r>
        <w:t xml:space="preserve"> not everyone in the village had access to the</w:t>
      </w:r>
      <w:r w:rsidR="00EB0C8C">
        <w:t xml:space="preserve">se groups, </w:t>
      </w:r>
      <w:r>
        <w:t xml:space="preserve">the minutes from this meeting </w:t>
      </w:r>
      <w:r w:rsidR="00EB0C8C">
        <w:t xml:space="preserve">will </w:t>
      </w:r>
      <w:r>
        <w:t xml:space="preserve">be made available either through the newsletter, on the notice board outside the church and on the Village website </w:t>
      </w:r>
      <w:hyperlink r:id="rId6" w:history="1">
        <w:r>
          <w:rPr>
            <w:rStyle w:val="Hyperlink"/>
          </w:rPr>
          <w:t>www.Catthorpe.org</w:t>
        </w:r>
      </w:hyperlink>
    </w:p>
    <w:p w14:paraId="72B33716" w14:textId="57C6803E" w:rsidR="00980DCC" w:rsidRDefault="00980DCC" w:rsidP="00980DCC">
      <w:r>
        <w:t> CATTHORPE POOR PLOTS</w:t>
      </w:r>
    </w:p>
    <w:p w14:paraId="580145E4" w14:textId="79D997B4" w:rsidR="00980DCC" w:rsidRDefault="00980DCC" w:rsidP="00980DCC">
      <w:r>
        <w:t xml:space="preserve"> Due </w:t>
      </w:r>
      <w:r w:rsidR="00EB0C8C">
        <w:t xml:space="preserve">to </w:t>
      </w:r>
      <w:r>
        <w:t xml:space="preserve">Michael </w:t>
      </w:r>
      <w:r w:rsidR="00EB0C8C">
        <w:t xml:space="preserve">Grindal stepping down after </w:t>
      </w:r>
      <w:r>
        <w:t>over 30 years</w:t>
      </w:r>
      <w:r w:rsidR="00EB0C8C">
        <w:t xml:space="preserve">’ service, </w:t>
      </w:r>
      <w:r>
        <w:t xml:space="preserve"> 2/3 Trustees are needed to join this committee.</w:t>
      </w:r>
      <w:r w:rsidR="00EB0C8C">
        <w:t xml:space="preserve"> </w:t>
      </w:r>
      <w:r>
        <w:t>There is currently £2-3k in funds available</w:t>
      </w:r>
      <w:r w:rsidR="00EB0C8C">
        <w:t xml:space="preserve">. </w:t>
      </w:r>
      <w:r>
        <w:t>Lisa</w:t>
      </w:r>
      <w:r w:rsidR="00EB0C8C">
        <w:t xml:space="preserve">, </w:t>
      </w:r>
      <w:r>
        <w:t xml:space="preserve">Braze </w:t>
      </w:r>
      <w:r w:rsidR="00EB0C8C">
        <w:t xml:space="preserve">and Quintin </w:t>
      </w:r>
      <w:r>
        <w:t xml:space="preserve">volunteered as Trustees . </w:t>
      </w:r>
    </w:p>
    <w:p w14:paraId="74B18F60" w14:textId="77777777" w:rsidR="00107192" w:rsidRDefault="00980DCC" w:rsidP="00980DCC">
      <w:r>
        <w:t> </w:t>
      </w:r>
    </w:p>
    <w:p w14:paraId="7D8BC735" w14:textId="7B869290" w:rsidR="00980DCC" w:rsidRDefault="00980DCC" w:rsidP="00980DCC">
      <w:r>
        <w:t>CLOSE</w:t>
      </w:r>
    </w:p>
    <w:p w14:paraId="4AE85F6F" w14:textId="22EE9396" w:rsidR="00980DCC" w:rsidRDefault="00980DCC" w:rsidP="00980DCC">
      <w:r>
        <w:t>Quintin thanked everyone for attending the meeting and Manor Farm for hosting the meeting .The meeting closed at 8.30pm.</w:t>
      </w:r>
    </w:p>
    <w:sectPr w:rsidR="00980D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5240C"/>
    <w:multiLevelType w:val="hybridMultilevel"/>
    <w:tmpl w:val="3FE49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B44084"/>
    <w:multiLevelType w:val="hybridMultilevel"/>
    <w:tmpl w:val="4A9E1490"/>
    <w:lvl w:ilvl="0" w:tplc="B4E648B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871963"/>
    <w:multiLevelType w:val="multilevel"/>
    <w:tmpl w:val="5F2447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B3A3557"/>
    <w:multiLevelType w:val="multilevel"/>
    <w:tmpl w:val="0230526E"/>
    <w:lvl w:ilvl="0">
      <w:start w:val="1"/>
      <w:numFmt w:val="decimal"/>
      <w:lvlText w:val="%1."/>
      <w:lvlJc w:val="left"/>
      <w:pPr>
        <w:tabs>
          <w:tab w:val="num" w:pos="720"/>
        </w:tabs>
        <w:ind w:left="720" w:hanging="360"/>
      </w:pPr>
      <w:rPr>
        <w:rFonts w:ascii="Calibri" w:eastAsia="Times New Roman" w:hAnsi="Calibri"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DCC"/>
    <w:rsid w:val="00107192"/>
    <w:rsid w:val="006154D5"/>
    <w:rsid w:val="00695A6F"/>
    <w:rsid w:val="00980DCC"/>
    <w:rsid w:val="00AB08E2"/>
    <w:rsid w:val="00EB0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02E33"/>
  <w15:chartTrackingRefBased/>
  <w15:docId w15:val="{2B0AB702-DD7C-4333-A5D5-05E9682D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DCC"/>
    <w:pPr>
      <w:spacing w:after="0" w:line="240" w:lineRule="auto"/>
    </w:pPr>
    <w:rPr>
      <w:rFonts w:ascii="Calibri" w:hAnsi="Calibri" w:cs="Calibri"/>
      <w:lang w:eastAsia="en-GB"/>
    </w:rPr>
  </w:style>
  <w:style w:type="paragraph" w:styleId="Heading1">
    <w:name w:val="heading 1"/>
    <w:basedOn w:val="Normal"/>
    <w:link w:val="Heading1Char"/>
    <w:uiPriority w:val="9"/>
    <w:qFormat/>
    <w:rsid w:val="00980DC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DCC"/>
    <w:rPr>
      <w:rFonts w:ascii="Calibri" w:hAnsi="Calibri" w:cs="Calibri"/>
      <w:b/>
      <w:bCs/>
      <w:kern w:val="36"/>
      <w:sz w:val="48"/>
      <w:szCs w:val="48"/>
      <w:lang w:eastAsia="en-GB"/>
    </w:rPr>
  </w:style>
  <w:style w:type="character" w:styleId="Hyperlink">
    <w:name w:val="Hyperlink"/>
    <w:basedOn w:val="DefaultParagraphFont"/>
    <w:uiPriority w:val="99"/>
    <w:unhideWhenUsed/>
    <w:rsid w:val="00980DCC"/>
    <w:rPr>
      <w:color w:val="0563C1" w:themeColor="hyperlink"/>
      <w:u w:val="single"/>
    </w:rPr>
  </w:style>
  <w:style w:type="paragraph" w:styleId="ListParagraph">
    <w:name w:val="List Paragraph"/>
    <w:basedOn w:val="Normal"/>
    <w:uiPriority w:val="34"/>
    <w:qFormat/>
    <w:rsid w:val="00980DCC"/>
    <w:pPr>
      <w:ind w:left="720"/>
    </w:pPr>
  </w:style>
  <w:style w:type="character" w:styleId="UnresolvedMention">
    <w:name w:val="Unresolved Mention"/>
    <w:basedOn w:val="DefaultParagraphFont"/>
    <w:uiPriority w:val="99"/>
    <w:semiHidden/>
    <w:unhideWhenUsed/>
    <w:rsid w:val="00695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32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tthorpe.org" TargetMode="External"/><Relationship Id="rId5" Type="http://schemas.openxmlformats.org/officeDocument/2006/relationships/hyperlink" Target="mailto:quintinheath@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Associated British Foods</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 Quintin</dc:creator>
  <cp:keywords/>
  <dc:description/>
  <cp:lastModifiedBy>Heath, Quintin</cp:lastModifiedBy>
  <cp:revision>2</cp:revision>
  <dcterms:created xsi:type="dcterms:W3CDTF">2021-12-16T12:29:00Z</dcterms:created>
  <dcterms:modified xsi:type="dcterms:W3CDTF">2021-12-16T15:20:00Z</dcterms:modified>
</cp:coreProperties>
</file>