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2BA63F36" w:rsidR="007B0DBA" w:rsidRPr="009439FD" w:rsidRDefault="007B0DBA" w:rsidP="007B0DBA">
      <w:pPr>
        <w:rPr>
          <w:sz w:val="48"/>
          <w:szCs w:val="48"/>
        </w:rPr>
      </w:pPr>
      <w:r>
        <w:rPr>
          <w:sz w:val="48"/>
          <w:szCs w:val="48"/>
        </w:rPr>
        <w:t xml:space="preserve">TAM </w:t>
      </w:r>
      <w:r w:rsidR="00DF082A">
        <w:rPr>
          <w:sz w:val="48"/>
          <w:szCs w:val="48"/>
        </w:rPr>
        <w:t>Learning</w:t>
      </w:r>
      <w:r w:rsidRPr="009439FD">
        <w:rPr>
          <w:sz w:val="48"/>
          <w:szCs w:val="48"/>
        </w:rPr>
        <w:t>:</w:t>
      </w:r>
    </w:p>
    <w:p w14:paraId="41450377" w14:textId="77777777" w:rsidR="007B0DBA" w:rsidRDefault="007B0DBA" w:rsidP="007B0DBA">
      <w:pPr>
        <w:jc w:val="center"/>
      </w:pPr>
    </w:p>
    <w:p w14:paraId="7278B380" w14:textId="3C0E3E63" w:rsidR="007B0DBA" w:rsidRPr="002C5759" w:rsidRDefault="00CB0168" w:rsidP="002C5759">
      <w:pPr>
        <w:jc w:val="center"/>
      </w:pPr>
      <w:r>
        <w:rPr>
          <w:noProof/>
        </w:rPr>
        <w:drawing>
          <wp:inline distT="0" distB="0" distL="0" distR="0" wp14:anchorId="097C34D5" wp14:editId="6AE6B35B">
            <wp:extent cx="1055409" cy="629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le-carnegi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46" cy="65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4497" w14:textId="77777777" w:rsidR="00192BEC" w:rsidRDefault="00192BEC" w:rsidP="007B0DBA">
      <w:pPr>
        <w:jc w:val="center"/>
        <w:rPr>
          <w:b/>
          <w:bCs/>
          <w:sz w:val="28"/>
          <w:szCs w:val="28"/>
        </w:rPr>
      </w:pPr>
    </w:p>
    <w:p w14:paraId="1B8B381A" w14:textId="1C74CC88" w:rsidR="007B0DBA" w:rsidRDefault="00697C9D" w:rsidP="007B0DBA">
      <w:pPr>
        <w:jc w:val="center"/>
        <w:rPr>
          <w:b/>
          <w:bCs/>
          <w:sz w:val="28"/>
          <w:szCs w:val="28"/>
        </w:rPr>
      </w:pPr>
      <w:bookmarkStart w:id="0" w:name="_Hlk13872209"/>
      <w:r w:rsidRPr="00697C9D">
        <w:rPr>
          <w:b/>
          <w:bCs/>
          <w:sz w:val="28"/>
          <w:szCs w:val="28"/>
        </w:rPr>
        <w:t>Dale Carnegie Sales Training: Winning with Relationship Selling</w:t>
      </w:r>
      <w:bookmarkEnd w:id="0"/>
      <w:r w:rsidR="007B0DBA">
        <w:rPr>
          <w:b/>
          <w:bCs/>
          <w:sz w:val="28"/>
          <w:szCs w:val="28"/>
        </w:rPr>
        <w:t xml:space="preserve"> </w:t>
      </w:r>
    </w:p>
    <w:p w14:paraId="46F40800" w14:textId="1B68C65F" w:rsidR="007B0DBA" w:rsidRDefault="007B0DBA" w:rsidP="007B0DBA"/>
    <w:p w14:paraId="2C16D227" w14:textId="2ACB28AE" w:rsidR="000E6694" w:rsidRDefault="000E6694" w:rsidP="000E6694">
      <w:r>
        <w:t xml:space="preserve">Date(s):  </w:t>
      </w:r>
      <w:bookmarkStart w:id="1" w:name="_Hlk13872262"/>
      <w:r>
        <w:t>0</w:t>
      </w:r>
      <w:r>
        <w:t>8</w:t>
      </w:r>
      <w:r>
        <w:t>/</w:t>
      </w:r>
      <w:r>
        <w:t>05,</w:t>
      </w:r>
      <w:r w:rsidRPr="00BD6A0D">
        <w:t xml:space="preserve"> </w:t>
      </w:r>
      <w:r>
        <w:t>08/</w:t>
      </w:r>
      <w:r>
        <w:t>12, 08/19</w:t>
      </w:r>
      <w:bookmarkEnd w:id="1"/>
    </w:p>
    <w:p w14:paraId="0288F0EC" w14:textId="7751709C" w:rsidR="000E6694" w:rsidRDefault="000E6694" w:rsidP="000E6694">
      <w:r>
        <w:t xml:space="preserve">Venue: </w:t>
      </w:r>
      <w:r w:rsidRPr="000E6694">
        <w:t>Dale Carnegie Training</w:t>
      </w:r>
    </w:p>
    <w:p w14:paraId="7C15DBC5" w14:textId="158E19A3" w:rsidR="000E6694" w:rsidRDefault="000E6694" w:rsidP="000E6694">
      <w:r>
        <w:t>Location</w:t>
      </w:r>
      <w:r>
        <w:t>: Bellevue</w:t>
      </w:r>
      <w:r>
        <w:t>, WA</w:t>
      </w:r>
    </w:p>
    <w:p w14:paraId="077A2FA0" w14:textId="77777777" w:rsidR="000E6694" w:rsidRDefault="000E6694" w:rsidP="000E6694"/>
    <w:p w14:paraId="3BDCB637" w14:textId="4EE458E0" w:rsidR="000E6694" w:rsidRDefault="000E6694" w:rsidP="000E6694">
      <w:r>
        <w:t>Cost: $</w:t>
      </w:r>
      <w:r>
        <w:t>1,995</w:t>
      </w:r>
      <w:r>
        <w:t xml:space="preserve">. </w:t>
      </w:r>
    </w:p>
    <w:p w14:paraId="64F570A3" w14:textId="77777777" w:rsidR="00192BEC" w:rsidRDefault="00192BEC" w:rsidP="0086021F">
      <w:pPr>
        <w:pStyle w:val="NormalWeb"/>
        <w:rPr>
          <w:b/>
          <w:bCs/>
        </w:rPr>
      </w:pPr>
      <w:bookmarkStart w:id="2" w:name="_GoBack"/>
      <w:bookmarkEnd w:id="2"/>
    </w:p>
    <w:p w14:paraId="60B5BD0A" w14:textId="36EF04FE" w:rsidR="00AE5C9E" w:rsidRPr="00C23AC0" w:rsidRDefault="00B80243" w:rsidP="0086021F">
      <w:pPr>
        <w:pStyle w:val="NormalWeb"/>
        <w:rPr>
          <w:b/>
          <w:bCs/>
        </w:rPr>
      </w:pPr>
      <w:r w:rsidRPr="00C23AC0">
        <w:rPr>
          <w:b/>
          <w:bCs/>
        </w:rPr>
        <w:t>What You’ll Learn:</w:t>
      </w:r>
    </w:p>
    <w:p w14:paraId="068B5BE0" w14:textId="437312AB" w:rsidR="00DF082A" w:rsidRDefault="000E6694" w:rsidP="000E6694">
      <w:pPr>
        <w:pStyle w:val="NormalWeb"/>
      </w:pPr>
      <w:r>
        <w:t xml:space="preserve">Learn the importance of a confident attitude when interacting with customers. Develop active listening skills to uncover customer needs and head off challenges. Find out how to establish </w:t>
      </w:r>
      <w:r>
        <w:t>credibility and</w:t>
      </w:r>
      <w:r>
        <w:t xml:space="preserve"> communicate your value by focusing on customer-centric solutions.</w:t>
      </w:r>
    </w:p>
    <w:p w14:paraId="26A16702" w14:textId="740ED48B" w:rsidR="000E6694" w:rsidRPr="00C23AC0" w:rsidRDefault="000E6694" w:rsidP="000E6694">
      <w:pPr>
        <w:pStyle w:val="NormalWeb"/>
        <w:rPr>
          <w:b/>
          <w:bCs/>
        </w:rPr>
      </w:pPr>
      <w:r w:rsidRPr="00C23AC0">
        <w:rPr>
          <w:b/>
          <w:bCs/>
        </w:rPr>
        <w:t>Why you want to learn it</w:t>
      </w:r>
      <w:r w:rsidRPr="00C23AC0">
        <w:rPr>
          <w:b/>
          <w:bCs/>
        </w:rPr>
        <w:t>:</w:t>
      </w:r>
    </w:p>
    <w:p w14:paraId="3A76B853" w14:textId="38B5B593" w:rsidR="000E6694" w:rsidRDefault="000E6694" w:rsidP="000E6694">
      <w:pPr>
        <w:pStyle w:val="NormalWeb"/>
      </w:pPr>
      <w:r>
        <w:t>When customers have completed 70% of the buying process or can complete many online purchases without ever engaging with a single salesperson, traditional sales tactics simply no longer work. Your customers are the personification of the empowered consumer, knowledgeable beyond the need for basic information. You need a relationship-selling approach that leads to a profitable relationship.</w:t>
      </w:r>
    </w:p>
    <w:p w14:paraId="3ED87EA5" w14:textId="596059A1" w:rsidR="000E6694" w:rsidRPr="00C23AC0" w:rsidRDefault="000E6694" w:rsidP="000E6694">
      <w:pPr>
        <w:pStyle w:val="NormalWeb"/>
        <w:rPr>
          <w:b/>
          <w:bCs/>
        </w:rPr>
      </w:pPr>
      <w:r w:rsidRPr="00C23AC0">
        <w:rPr>
          <w:b/>
          <w:bCs/>
        </w:rPr>
        <w:t>How it will help you</w:t>
      </w:r>
      <w:r w:rsidRPr="00C23AC0">
        <w:rPr>
          <w:b/>
          <w:bCs/>
        </w:rPr>
        <w:t>:</w:t>
      </w:r>
    </w:p>
    <w:p w14:paraId="06F0F9D9" w14:textId="127F4CE5" w:rsidR="000E6694" w:rsidRPr="000E6694" w:rsidRDefault="000E6694" w:rsidP="000E6694">
      <w:pPr>
        <w:pStyle w:val="NormalWeb"/>
      </w:pPr>
      <w:r>
        <w:t>By mastering a relationship-based selling approach, you can offer your customers value they can’t find on the Internet: You! And you position yourself for long-term partnerships that bring positive outcomes for all parties.</w:t>
      </w:r>
    </w:p>
    <w:sectPr w:rsidR="000E6694" w:rsidRPr="000E6694" w:rsidSect="00505E84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4A3A" w14:textId="77777777" w:rsidR="00667A0B" w:rsidRDefault="00667A0B">
      <w:r>
        <w:separator/>
      </w:r>
    </w:p>
  </w:endnote>
  <w:endnote w:type="continuationSeparator" w:id="0">
    <w:p w14:paraId="2C29FB5D" w14:textId="77777777" w:rsidR="00667A0B" w:rsidRDefault="006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F13AA" w14:textId="30C520FA" w:rsidR="000E6694" w:rsidRDefault="00505E84" w:rsidP="003D72E9">
    <w:pPr>
      <w:pStyle w:val="Footer"/>
      <w:tabs>
        <w:tab w:val="left" w:pos="630"/>
      </w:tabs>
    </w:pPr>
    <w:r>
      <w:t xml:space="preserve">TAM </w:t>
    </w:r>
    <w:r w:rsidR="00DF082A">
      <w:t>Learning</w:t>
    </w:r>
    <w:r w:rsidR="007B0DBA">
      <w:t xml:space="preserve"> </w:t>
    </w:r>
    <w:r w:rsidR="00AE5C9E">
      <w:t>–</w:t>
    </w:r>
    <w:r w:rsidR="007B0DBA">
      <w:t xml:space="preserve"> </w:t>
    </w:r>
    <w:r w:rsidR="000E6694">
      <w:t>Winning with Relationship Selling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62C51" w14:textId="77777777" w:rsidR="00667A0B" w:rsidRDefault="00667A0B">
      <w:r>
        <w:separator/>
      </w:r>
    </w:p>
  </w:footnote>
  <w:footnote w:type="continuationSeparator" w:id="0">
    <w:p w14:paraId="72D36D07" w14:textId="77777777" w:rsidR="00667A0B" w:rsidRDefault="0066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11" name="Picture 11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12" name="Picture 12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11" name="Picture 11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12" name="Picture 12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6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70"/>
    <w:multiLevelType w:val="hybridMultilevel"/>
    <w:tmpl w:val="50FE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4395A"/>
    <w:rsid w:val="00076A02"/>
    <w:rsid w:val="000E6694"/>
    <w:rsid w:val="00147742"/>
    <w:rsid w:val="00192BEC"/>
    <w:rsid w:val="001B3966"/>
    <w:rsid w:val="001F5462"/>
    <w:rsid w:val="002702B8"/>
    <w:rsid w:val="002C5759"/>
    <w:rsid w:val="00332CCE"/>
    <w:rsid w:val="00397AF7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67A0B"/>
    <w:rsid w:val="006817F5"/>
    <w:rsid w:val="00692529"/>
    <w:rsid w:val="00697C9D"/>
    <w:rsid w:val="007B0DBA"/>
    <w:rsid w:val="007C58F4"/>
    <w:rsid w:val="00821136"/>
    <w:rsid w:val="0086021F"/>
    <w:rsid w:val="008D1A6B"/>
    <w:rsid w:val="00931C61"/>
    <w:rsid w:val="0096193A"/>
    <w:rsid w:val="0096316F"/>
    <w:rsid w:val="00997061"/>
    <w:rsid w:val="00AE5C9E"/>
    <w:rsid w:val="00B1330E"/>
    <w:rsid w:val="00B40483"/>
    <w:rsid w:val="00B80243"/>
    <w:rsid w:val="00C164E1"/>
    <w:rsid w:val="00C23AC0"/>
    <w:rsid w:val="00C54000"/>
    <w:rsid w:val="00C6137B"/>
    <w:rsid w:val="00C72FB7"/>
    <w:rsid w:val="00CB0168"/>
    <w:rsid w:val="00CB4719"/>
    <w:rsid w:val="00CC2F8E"/>
    <w:rsid w:val="00D376D0"/>
    <w:rsid w:val="00D84DA4"/>
    <w:rsid w:val="00DD631C"/>
    <w:rsid w:val="00DF082A"/>
    <w:rsid w:val="00E811DC"/>
    <w:rsid w:val="00EA78DF"/>
    <w:rsid w:val="00F25A86"/>
    <w:rsid w:val="00F67A7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80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0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6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s://gowenplaces.com/" TargetMode="External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geoffrey@gowenplaces.com" TargetMode="External"/><Relationship Id="rId5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2AD6E-2F4D-4510-B578-77624370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3</cp:revision>
  <cp:lastPrinted>2019-07-13T08:08:00Z</cp:lastPrinted>
  <dcterms:created xsi:type="dcterms:W3CDTF">2019-07-13T07:36:00Z</dcterms:created>
  <dcterms:modified xsi:type="dcterms:W3CDTF">2019-07-13T08:08:00Z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