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9A103" w14:textId="1EBBE2BA" w:rsidR="000E5548" w:rsidRPr="000E5548" w:rsidRDefault="000E5548" w:rsidP="000E5548">
      <w:pPr>
        <w:shd w:val="clear" w:color="auto" w:fill="FFFFFF"/>
        <w:spacing w:before="225" w:after="225" w:line="302" w:lineRule="atLeast"/>
        <w:jc w:val="center"/>
        <w:rPr>
          <w:rFonts w:ascii="Georgia" w:eastAsia="Times New Roman" w:hAnsi="Georgia" w:cs="Times New Roman"/>
          <w:b/>
          <w:bCs/>
          <w:color w:val="464646"/>
        </w:rPr>
      </w:pPr>
      <w:r w:rsidRPr="000E5548">
        <w:rPr>
          <w:rFonts w:ascii="Georgia" w:eastAsia="Times New Roman" w:hAnsi="Georgia" w:cs="Times New Roman"/>
          <w:b/>
          <w:bCs/>
          <w:color w:val="464646"/>
        </w:rPr>
        <w:t>ERICA D. PRINCE, PHD</w:t>
      </w:r>
      <w:r w:rsidR="006E4D54">
        <w:rPr>
          <w:rFonts w:ascii="Georgia" w:eastAsia="Times New Roman" w:hAnsi="Georgia" w:cs="Times New Roman"/>
          <w:b/>
          <w:bCs/>
          <w:color w:val="464646"/>
        </w:rPr>
        <w:t>, LLC</w:t>
      </w:r>
      <w:bookmarkStart w:id="0" w:name="_GoBack"/>
      <w:bookmarkEnd w:id="0"/>
    </w:p>
    <w:p w14:paraId="3382C728" w14:textId="3B1F25EB" w:rsidR="000E5548" w:rsidRPr="00F23933" w:rsidRDefault="000E5548" w:rsidP="000E5548">
      <w:pPr>
        <w:shd w:val="clear" w:color="auto" w:fill="FFFFFF"/>
        <w:spacing w:before="225" w:after="225" w:line="302" w:lineRule="atLeast"/>
        <w:jc w:val="center"/>
        <w:rPr>
          <w:rFonts w:ascii="Georgia" w:eastAsia="Times New Roman" w:hAnsi="Georgia" w:cs="Times New Roman"/>
          <w:b/>
          <w:bCs/>
          <w:color w:val="464646"/>
          <w:sz w:val="20"/>
          <w:szCs w:val="20"/>
        </w:rPr>
      </w:pPr>
      <w:r w:rsidRPr="00F23933">
        <w:rPr>
          <w:rFonts w:ascii="Georgia" w:eastAsia="Times New Roman" w:hAnsi="Georgia" w:cs="Times New Roman"/>
          <w:b/>
          <w:bCs/>
          <w:color w:val="464646"/>
          <w:sz w:val="20"/>
          <w:szCs w:val="20"/>
        </w:rPr>
        <w:t>LICENSED PSYCHOLOGIST</w:t>
      </w:r>
    </w:p>
    <w:p w14:paraId="34FE80CA" w14:textId="77777777" w:rsidR="000E5548" w:rsidRPr="000E5548" w:rsidRDefault="000E5548" w:rsidP="000E5548">
      <w:pPr>
        <w:shd w:val="clear" w:color="auto" w:fill="FFFFFF"/>
        <w:spacing w:before="225" w:after="225" w:line="302" w:lineRule="atLeast"/>
        <w:jc w:val="center"/>
        <w:rPr>
          <w:rFonts w:ascii="Georgia" w:eastAsia="Times New Roman" w:hAnsi="Georgia" w:cs="Times New Roman"/>
          <w:color w:val="464646"/>
        </w:rPr>
      </w:pPr>
    </w:p>
    <w:p w14:paraId="7D569EAE" w14:textId="77777777" w:rsidR="000E5548" w:rsidRPr="000E5548" w:rsidRDefault="000E5548" w:rsidP="000E5548">
      <w:pPr>
        <w:shd w:val="clear" w:color="auto" w:fill="FFFFFF"/>
        <w:spacing w:after="105" w:line="240" w:lineRule="auto"/>
        <w:jc w:val="center"/>
        <w:outlineLvl w:val="2"/>
        <w:rPr>
          <w:rFonts w:ascii="Arial" w:eastAsia="Times New Roman" w:hAnsi="Arial" w:cs="Arial"/>
          <w:b/>
          <w:bCs/>
          <w:color w:val="424242"/>
          <w:sz w:val="32"/>
          <w:szCs w:val="32"/>
        </w:rPr>
      </w:pPr>
      <w:r w:rsidRPr="000E5548">
        <w:rPr>
          <w:rFonts w:ascii="Arial" w:eastAsia="Times New Roman" w:hAnsi="Arial" w:cs="Arial"/>
          <w:b/>
          <w:bCs/>
          <w:color w:val="424242"/>
          <w:sz w:val="32"/>
          <w:szCs w:val="32"/>
        </w:rPr>
        <w:t>Informed Consent for Therapy Services – Adult</w:t>
      </w:r>
    </w:p>
    <w:p w14:paraId="034163D4" w14:textId="77777777"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b/>
          <w:bCs/>
          <w:color w:val="464646"/>
        </w:rPr>
        <w:t>PSYCHOLOGIST-CLIENT SERVICE AGREEMENT</w:t>
      </w:r>
    </w:p>
    <w:p w14:paraId="7E9F6273" w14:textId="77777777"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Welcome to my practice. This document contains important information about my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w:t>
      </w:r>
    </w:p>
    <w:p w14:paraId="4390DCF3" w14:textId="77777777"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PSYCHOLOGICAL SERVICES</w:t>
      </w:r>
      <w:r w:rsidRPr="000E5548">
        <w:rPr>
          <w:rFonts w:ascii="Georgia" w:eastAsia="Times New Roman" w:hAnsi="Georgia" w:cs="Times New Roman"/>
          <w:color w:val="464646"/>
        </w:rPr>
        <w:br/>
        <w:t>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14:paraId="27793AE8" w14:textId="77777777"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But, there are no guarantees about what will happen.  Psychotherapy requires a very active effort on your part. In order to be most successful, you will have to work on things we discuss outside of sessions.</w:t>
      </w:r>
    </w:p>
    <w:p w14:paraId="70D5ADF2" w14:textId="355BC8D7"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The first 2-</w:t>
      </w:r>
      <w:r>
        <w:rPr>
          <w:rFonts w:ascii="Georgia" w:eastAsia="Times New Roman" w:hAnsi="Georgia" w:cs="Times New Roman"/>
          <w:color w:val="464646"/>
        </w:rPr>
        <w:t>3</w:t>
      </w:r>
      <w:r w:rsidRPr="000E5548">
        <w:rPr>
          <w:rFonts w:ascii="Georgia" w:eastAsia="Times New Roman" w:hAnsi="Georgia" w:cs="Times New Roman"/>
          <w:color w:val="464646"/>
        </w:rPr>
        <w:t xml:space="preserve"> sessions will involve a</w:t>
      </w:r>
      <w:r w:rsidR="00F23933">
        <w:rPr>
          <w:rFonts w:ascii="Georgia" w:eastAsia="Times New Roman" w:hAnsi="Georgia" w:cs="Times New Roman"/>
          <w:color w:val="464646"/>
        </w:rPr>
        <w:t xml:space="preserve">n </w:t>
      </w:r>
      <w:r w:rsidRPr="000E5548">
        <w:rPr>
          <w:rFonts w:ascii="Georgia" w:eastAsia="Times New Roman" w:hAnsi="Georgia" w:cs="Times New Roman"/>
          <w:color w:val="464646"/>
        </w:rPr>
        <w:t>evaluation of your needs. By the end of the evaluation, I will be able to offer you some initial impressions of what our work might include. At that point, we will discuss your treatment goals and create an initial treatment plan. You should evaluate this information and make your own assessment about whether you feel comfortable working with me. If you have questions about my procedures, we should discuss them whenever they arise. If your doubts persist, I will be happy to help you set up a meeting with another mental health professional for a second opinion.</w:t>
      </w:r>
    </w:p>
    <w:p w14:paraId="19DF168B" w14:textId="77777777" w:rsidR="00F23933" w:rsidRDefault="00F23933" w:rsidP="00F23933">
      <w:pPr>
        <w:shd w:val="clear" w:color="auto" w:fill="FFFFFF"/>
        <w:spacing w:before="225" w:after="225" w:line="302" w:lineRule="atLeast"/>
        <w:ind w:left="8640" w:firstLine="720"/>
        <w:rPr>
          <w:rFonts w:ascii="Georgia" w:eastAsia="Times New Roman" w:hAnsi="Georgia" w:cs="Times New Roman"/>
          <w:color w:val="464646"/>
        </w:rPr>
      </w:pPr>
      <w:r>
        <w:rPr>
          <w:rFonts w:ascii="Georgia" w:eastAsia="Times New Roman" w:hAnsi="Georgia" w:cs="Times New Roman"/>
          <w:color w:val="464646"/>
        </w:rPr>
        <w:lastRenderedPageBreak/>
        <w:t>2</w:t>
      </w:r>
    </w:p>
    <w:p w14:paraId="507F0AAF" w14:textId="073F1396"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APPOINTMENTS</w:t>
      </w:r>
      <w:r w:rsidRPr="000E5548">
        <w:rPr>
          <w:rFonts w:ascii="Georgia" w:eastAsia="Times New Roman" w:hAnsi="Georgia" w:cs="Times New Roman"/>
          <w:color w:val="464646"/>
        </w:rPr>
        <w:br/>
        <w:t xml:space="preserve">Appointments will ordinarily be </w:t>
      </w:r>
      <w:r>
        <w:rPr>
          <w:rFonts w:ascii="Georgia" w:eastAsia="Times New Roman" w:hAnsi="Georgia" w:cs="Times New Roman"/>
          <w:color w:val="464646"/>
        </w:rPr>
        <w:t>55</w:t>
      </w:r>
      <w:r w:rsidRPr="000E5548">
        <w:rPr>
          <w:rFonts w:ascii="Georgia" w:eastAsia="Times New Roman" w:hAnsi="Georgia" w:cs="Times New Roman"/>
          <w:color w:val="464646"/>
        </w:rPr>
        <w:t xml:space="preserve"> minutes in duration</w:t>
      </w:r>
      <w:r>
        <w:rPr>
          <w:rFonts w:ascii="Georgia" w:eastAsia="Times New Roman" w:hAnsi="Georgia" w:cs="Times New Roman"/>
          <w:color w:val="464646"/>
        </w:rPr>
        <w:t xml:space="preserve"> (some insurance companies only allow 45 minutes)</w:t>
      </w:r>
      <w:r w:rsidRPr="000E5548">
        <w:rPr>
          <w:rFonts w:ascii="Georgia" w:eastAsia="Times New Roman" w:hAnsi="Georgia" w:cs="Times New Roman"/>
          <w:color w:val="464646"/>
        </w:rPr>
        <w:t xml:space="preserve">, at a </w:t>
      </w:r>
      <w:r>
        <w:rPr>
          <w:rFonts w:ascii="Georgia" w:eastAsia="Times New Roman" w:hAnsi="Georgia" w:cs="Times New Roman"/>
          <w:color w:val="464646"/>
        </w:rPr>
        <w:t xml:space="preserve">frequency and </w:t>
      </w:r>
      <w:r w:rsidRPr="000E5548">
        <w:rPr>
          <w:rFonts w:ascii="Georgia" w:eastAsia="Times New Roman" w:hAnsi="Georgia" w:cs="Times New Roman"/>
          <w:color w:val="464646"/>
        </w:rPr>
        <w:t xml:space="preserve">time we agree on. The time scheduled for your appointment is assigned to you and you alone. If you need to cancel or reschedule a session, I ask that you provide me with 24 hour notice. If you miss a session without canceling, or cancel with less than 24 hour notice, my policy is to collect </w:t>
      </w:r>
      <w:r>
        <w:rPr>
          <w:rFonts w:ascii="Georgia" w:eastAsia="Times New Roman" w:hAnsi="Georgia" w:cs="Times New Roman"/>
          <w:color w:val="464646"/>
        </w:rPr>
        <w:t xml:space="preserve">the full fee for your session, not just your co-pay </w:t>
      </w:r>
      <w:r w:rsidRPr="000E5548">
        <w:rPr>
          <w:rFonts w:ascii="Georgia" w:eastAsia="Times New Roman" w:hAnsi="Georgia" w:cs="Times New Roman"/>
          <w:color w:val="464646"/>
        </w:rPr>
        <w:t>[unless we both agree that you were unable to attend due to circumstances beyond your control]. It is important to note that insurance companies do not provide reimbursement for cancelled sessions; thus, you will be responsible for</w:t>
      </w:r>
      <w:r>
        <w:rPr>
          <w:rFonts w:ascii="Georgia" w:eastAsia="Times New Roman" w:hAnsi="Georgia" w:cs="Times New Roman"/>
          <w:color w:val="464646"/>
        </w:rPr>
        <w:t xml:space="preserve"> </w:t>
      </w:r>
      <w:r w:rsidRPr="000E5548">
        <w:rPr>
          <w:rFonts w:ascii="Georgia" w:eastAsia="Times New Roman" w:hAnsi="Georgia" w:cs="Times New Roman"/>
          <w:color w:val="464646"/>
        </w:rPr>
        <w:t>the fee as described above. If it is possible, I will try to find another time to reschedule the appointment. In addition, you are responsible for coming to your session on time; if you are late, your appointment will still need to end on time.</w:t>
      </w:r>
    </w:p>
    <w:p w14:paraId="34C9B976" w14:textId="3155D9A1"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PROFESSIONAL FEES</w:t>
      </w:r>
      <w:r w:rsidRPr="000E5548">
        <w:rPr>
          <w:rFonts w:ascii="Georgia" w:eastAsia="Times New Roman" w:hAnsi="Georgia" w:cs="Times New Roman"/>
          <w:color w:val="464646"/>
        </w:rPr>
        <w:br/>
        <w:t>The standard fee for the initial intake</w:t>
      </w:r>
      <w:r>
        <w:rPr>
          <w:rFonts w:ascii="Georgia" w:eastAsia="Times New Roman" w:hAnsi="Georgia" w:cs="Times New Roman"/>
          <w:color w:val="464646"/>
        </w:rPr>
        <w:t xml:space="preserve"> (90791 </w:t>
      </w:r>
      <w:r w:rsidR="00670182">
        <w:rPr>
          <w:rFonts w:ascii="Georgia" w:eastAsia="Times New Roman" w:hAnsi="Georgia" w:cs="Times New Roman"/>
          <w:color w:val="464646"/>
        </w:rPr>
        <w:t xml:space="preserve">CPT </w:t>
      </w:r>
      <w:r>
        <w:rPr>
          <w:rFonts w:ascii="Georgia" w:eastAsia="Times New Roman" w:hAnsi="Georgia" w:cs="Times New Roman"/>
          <w:color w:val="464646"/>
        </w:rPr>
        <w:t>code)</w:t>
      </w:r>
      <w:r w:rsidRPr="000E5548">
        <w:rPr>
          <w:rFonts w:ascii="Georgia" w:eastAsia="Times New Roman" w:hAnsi="Georgia" w:cs="Times New Roman"/>
          <w:color w:val="464646"/>
        </w:rPr>
        <w:t xml:space="preserve"> is $</w:t>
      </w:r>
      <w:r>
        <w:rPr>
          <w:rFonts w:ascii="Georgia" w:eastAsia="Times New Roman" w:hAnsi="Georgia" w:cs="Times New Roman"/>
          <w:color w:val="464646"/>
        </w:rPr>
        <w:t>272</w:t>
      </w:r>
      <w:r w:rsidRPr="000E5548">
        <w:rPr>
          <w:rFonts w:ascii="Georgia" w:eastAsia="Times New Roman" w:hAnsi="Georgia" w:cs="Times New Roman"/>
          <w:color w:val="464646"/>
        </w:rPr>
        <w:t>.00</w:t>
      </w:r>
      <w:r>
        <w:rPr>
          <w:rFonts w:ascii="Georgia" w:eastAsia="Times New Roman" w:hAnsi="Georgia" w:cs="Times New Roman"/>
          <w:color w:val="464646"/>
        </w:rPr>
        <w:t xml:space="preserve">. Typical sessions (55 minutes, 90837) are billed at </w:t>
      </w:r>
      <w:r w:rsidRPr="000E5548">
        <w:rPr>
          <w:rFonts w:ascii="Georgia" w:eastAsia="Times New Roman" w:hAnsi="Georgia" w:cs="Times New Roman"/>
          <w:color w:val="464646"/>
        </w:rPr>
        <w:t>$1</w:t>
      </w:r>
      <w:r>
        <w:rPr>
          <w:rFonts w:ascii="Georgia" w:eastAsia="Times New Roman" w:hAnsi="Georgia" w:cs="Times New Roman"/>
          <w:color w:val="464646"/>
        </w:rPr>
        <w:t>8</w:t>
      </w:r>
      <w:r w:rsidRPr="000E5548">
        <w:rPr>
          <w:rFonts w:ascii="Georgia" w:eastAsia="Times New Roman" w:hAnsi="Georgia" w:cs="Times New Roman"/>
          <w:color w:val="464646"/>
        </w:rPr>
        <w:t xml:space="preserve">0.00.  </w:t>
      </w:r>
      <w:r w:rsidR="00670182">
        <w:rPr>
          <w:rFonts w:ascii="Georgia" w:eastAsia="Times New Roman" w:hAnsi="Georgia" w:cs="Times New Roman"/>
          <w:color w:val="464646"/>
        </w:rPr>
        <w:t xml:space="preserve">45 minute sessions (90834) are $165. 70-80 minute sessions (90808) are $270. 55 minute family therapy (90847 or 90846) are charged $180. Other psychotherapy or consultation services you may need, including telephone conversations lasting more than 5 minutes, are billed at $180/hour. Preparation and attendance at any legal proceeding is billed at $270/hour. </w:t>
      </w:r>
      <w:r w:rsidRPr="000E5548">
        <w:rPr>
          <w:rFonts w:ascii="Georgia" w:eastAsia="Times New Roman" w:hAnsi="Georgia" w:cs="Times New Roman"/>
          <w:color w:val="464646"/>
        </w:rPr>
        <w:t xml:space="preserve">You are responsible for paying at the time of your session unless prior arrangements have been made. </w:t>
      </w:r>
      <w:r w:rsidR="00670182">
        <w:rPr>
          <w:rFonts w:ascii="Georgia" w:eastAsia="Times New Roman" w:hAnsi="Georgia" w:cs="Times New Roman"/>
          <w:color w:val="464646"/>
        </w:rPr>
        <w:t>Check or cash is preferred, although I can process credit or debit cards.</w:t>
      </w:r>
      <w:r w:rsidRPr="000E5548">
        <w:rPr>
          <w:rFonts w:ascii="Georgia" w:eastAsia="Times New Roman" w:hAnsi="Georgia" w:cs="Times New Roman"/>
          <w:color w:val="464646"/>
        </w:rPr>
        <w:t xml:space="preserve"> Any checks returned to my office are subject to an additional fee of up to $25.00 to cover the bank fee that I incur. If you refuse to pay your debt, I reserve the right to use an attorney or collection agency to secure payment.</w:t>
      </w:r>
    </w:p>
    <w:p w14:paraId="39DCAE32" w14:textId="458AD22D"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If you anticipate becoming involved in a court case, I recommend that we discuss this fully before you waive your right to confidentiality. If your case requires my participation, you will be expected to pay for the professional time required even if another party compels me to testify.</w:t>
      </w:r>
    </w:p>
    <w:p w14:paraId="62139532" w14:textId="77777777"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INSURANCE</w:t>
      </w:r>
      <w:r w:rsidRPr="000E5548">
        <w:rPr>
          <w:rFonts w:ascii="Georgia" w:eastAsia="Times New Roman" w:hAnsi="Georgia" w:cs="Times New Roman"/>
          <w:color w:val="464646"/>
        </w:rPr>
        <w:br/>
        <w:t>In order for us to set realistic treatment goals and priorities, it is important to evaluate what resources you have available to pay for your treatment. If you have a health insurance policy, it will usually provide some coverage for mental health treatment. With your permission, my billing service and I will assist you to the extent possible in filing claims and ascertaining information about your coverage, but you are responsible for knowing your coverage and for letting me know if/when your coverage changes.</w:t>
      </w:r>
    </w:p>
    <w:p w14:paraId="2CFE9D23" w14:textId="77777777" w:rsidR="00F23933"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 xml:space="preserve">Due to the rising costs of health care, insurance benefits have increasingly become more complex. It is sometimes difficult to determine exactly how much mental health coverage is available. Managed Health Care plans such as HMOs and PPOs often require advance authorization, without which they may refuse to provide reimbursement for mental health services. These plans are often limited to short-term treatment approaches designed to work out specific problems that interfere with a person’s usual level of functioning. It may be necessary to </w:t>
      </w:r>
    </w:p>
    <w:p w14:paraId="2C8099B0" w14:textId="77777777" w:rsidR="00F23933" w:rsidRDefault="00F23933" w:rsidP="00F23933">
      <w:pPr>
        <w:shd w:val="clear" w:color="auto" w:fill="FFFFFF"/>
        <w:spacing w:before="225" w:after="225" w:line="302" w:lineRule="atLeast"/>
        <w:ind w:left="8640" w:firstLine="720"/>
        <w:rPr>
          <w:rFonts w:ascii="Georgia" w:eastAsia="Times New Roman" w:hAnsi="Georgia" w:cs="Times New Roman"/>
          <w:color w:val="464646"/>
        </w:rPr>
      </w:pPr>
      <w:r>
        <w:rPr>
          <w:rFonts w:ascii="Georgia" w:eastAsia="Times New Roman" w:hAnsi="Georgia" w:cs="Times New Roman"/>
          <w:color w:val="464646"/>
        </w:rPr>
        <w:lastRenderedPageBreak/>
        <w:t>3</w:t>
      </w:r>
    </w:p>
    <w:p w14:paraId="244F819F" w14:textId="0E2E97C2"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seek approval for more therapy after a certain number of sessions. While a lot can be accomplished in short-term therapy, some patients feel that they need more services after insurance benefits end. Some managed-care plans will not allow me to provide services to you once your benefits end. If this is the case, I will do my best to find another provider who will help you continue your psychotherapy.</w:t>
      </w:r>
    </w:p>
    <w:p w14:paraId="192C7E2A" w14:textId="0A0F7205"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You should also be aware that most insurance companies require you to authorize me to provide them with a clinical diagnosis. Sometimes I have to provide additional clinical information such as treatment plans or summaries, or copies of the entire record (in rare cases). This information will become part of the insurance company files and will probably be stored in a computer. Though all insurance companies claim to keep such information confidential, I have no control over what they do with it once it is in their hands. In some cases, they may share the information with a national medical information databank. I will provide you with a copy of any report I submit, if you request it. By signing this Agreement, you agree that I can provide requested information to your carrier if you plan to pay with insurance.</w:t>
      </w:r>
    </w:p>
    <w:p w14:paraId="5AF0DD15" w14:textId="267201C8"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In addition, if you plan to use your insurance, authorization from the insurance company may be required before they will cover therapy fees. If you did not obtain authorization and it is required, you may be responsible for full payment of the fee. Many policies leave a percentage of the fee (which is called co-insurance) or a flat dollar amount (referred to as a co-payment) to be covered by the patient. Either amount is to be paid at the time of the visit by check or cash. In addition, some insurance companies also have a deductible, which is an out-of-pocket amount, that must be paid by the patient before the insurance companies are willing to begin paying any amount for services. This will typically mean that you will be responsible to pay for initial sessions with me until your deductible has been met; the deductible amount may also need to be met at the start of each calendar year. Once we have all of the information about your insurance coverage, we will discuss what we can reasonably expect to accomplish with the benefits that are available and what will happen if coverage ends before you feel ready to end your sessions. It is important to remember that you always have the right to pay for my services yourself to avoid the problems described above, unless prohibited by my provider contract.</w:t>
      </w:r>
    </w:p>
    <w:p w14:paraId="655E67F0" w14:textId="01A52910"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 xml:space="preserve">If I am not a participating provider for your insurance plan, </w:t>
      </w:r>
      <w:r w:rsidR="0066517B">
        <w:rPr>
          <w:rFonts w:ascii="Georgia" w:eastAsia="Times New Roman" w:hAnsi="Georgia" w:cs="Times New Roman"/>
          <w:color w:val="464646"/>
        </w:rPr>
        <w:t>p</w:t>
      </w:r>
      <w:r w:rsidRPr="000E5548">
        <w:rPr>
          <w:rFonts w:ascii="Georgia" w:eastAsia="Times New Roman" w:hAnsi="Georgia" w:cs="Times New Roman"/>
          <w:color w:val="464646"/>
        </w:rPr>
        <w:t>lease note that not all insurance companies reimburse for out-of-network providers.  If you prefer to use a participating provider, I will refer you to a colleague.</w:t>
      </w:r>
    </w:p>
    <w:p w14:paraId="385ECB90" w14:textId="77777777" w:rsidR="00F23933"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PROFESSIONAL RECORDS</w:t>
      </w:r>
      <w:r w:rsidRPr="000E5548">
        <w:rPr>
          <w:rFonts w:ascii="Georgia" w:eastAsia="Times New Roman" w:hAnsi="Georgia" w:cs="Times New Roman"/>
          <w:color w:val="464646"/>
        </w:rPr>
        <w:br/>
        <w:t>I am required to keep appropriate records of the psychological services that I provide. Your records are maintained in a secure location in the office. I keep brief records noting that you were here, your reasons for seeking therapy, the goals and progress we set for treatment, your diagnosis, topics we discussed, your medical, social, and treatment history, records I receive from other providers, copies of records I send to others, and your billing records. Except in unusual circumstances that involve danger to yourself, you have the right to a copy of your file.</w:t>
      </w:r>
    </w:p>
    <w:p w14:paraId="2DB41154" w14:textId="70097F4E" w:rsidR="00F23933" w:rsidRDefault="00F23933" w:rsidP="00F23933">
      <w:pPr>
        <w:shd w:val="clear" w:color="auto" w:fill="FFFFFF"/>
        <w:spacing w:before="225" w:after="225" w:line="302" w:lineRule="atLeast"/>
        <w:ind w:left="8640" w:firstLine="720"/>
        <w:rPr>
          <w:rFonts w:ascii="Georgia" w:eastAsia="Times New Roman" w:hAnsi="Georgia" w:cs="Times New Roman"/>
          <w:color w:val="464646"/>
        </w:rPr>
      </w:pPr>
      <w:r>
        <w:rPr>
          <w:rFonts w:ascii="Georgia" w:eastAsia="Times New Roman" w:hAnsi="Georgia" w:cs="Times New Roman"/>
          <w:color w:val="464646"/>
        </w:rPr>
        <w:lastRenderedPageBreak/>
        <w:t>4</w:t>
      </w:r>
    </w:p>
    <w:p w14:paraId="71C63EF2" w14:textId="64F5330B"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Because these are professional records, they may be misinterpreted and / or upsetting to untrained readers.  For this reason, I recommend that you initially review them with me, or have them forwarded to another mental health professional to discuss the contents. If I refuse your request for access to your records, you have a right to have my decision reviewed by another mental health professional, which I will discuss with you upon your request. You also have the right to request that a copy of your file be made available to any other health care provider at your written request.</w:t>
      </w:r>
    </w:p>
    <w:p w14:paraId="5D69C52B" w14:textId="77777777"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CONFIDENTIALITY</w:t>
      </w:r>
      <w:r w:rsidRPr="000E5548">
        <w:rPr>
          <w:rFonts w:ascii="Georgia" w:eastAsia="Times New Roman" w:hAnsi="Georgia" w:cs="Times New Roman"/>
          <w:color w:val="464646"/>
        </w:rPr>
        <w:br/>
        <w:t>My policies about confidentiality, as well as other information about your privacy rights, are fully described in a separate document entitled Notice of Privacy Practices. [See </w:t>
      </w:r>
      <w:hyperlink r:id="rId4" w:tgtFrame="_blank" w:history="1">
        <w:r w:rsidRPr="000E5548">
          <w:rPr>
            <w:rFonts w:ascii="Georgia" w:eastAsia="Times New Roman" w:hAnsi="Georgia" w:cs="Times New Roman"/>
            <w:color w:val="6B0705"/>
            <w:u w:val="single"/>
          </w:rPr>
          <w:t>Sample</w:t>
        </w:r>
      </w:hyperlink>
      <w:r w:rsidRPr="000E5548">
        <w:rPr>
          <w:rFonts w:ascii="Georgia" w:eastAsia="Times New Roman" w:hAnsi="Georgia" w:cs="Times New Roman"/>
          <w:color w:val="464646"/>
        </w:rPr>
        <w:t>.] You have been provided with a copy of that document and we have discussed those issues. Please remember that you may reopen the conversation at any time during our work together.</w:t>
      </w:r>
    </w:p>
    <w:p w14:paraId="3DBDFB2E" w14:textId="19D1B8D1"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PARENTS &amp; MINORS</w:t>
      </w:r>
      <w:r w:rsidRPr="000E5548">
        <w:rPr>
          <w:rFonts w:ascii="Georgia" w:eastAsia="Times New Roman" w:hAnsi="Georgia" w:cs="Times New Roman"/>
          <w:color w:val="464646"/>
        </w:rPr>
        <w:br/>
        <w:t xml:space="preserve">While privacy in therapy is crucial to successful progress, parental involvement can also be essential. It is my policy not to provide treatment to a child under age </w:t>
      </w:r>
      <w:r w:rsidR="0066517B">
        <w:rPr>
          <w:rFonts w:ascii="Georgia" w:eastAsia="Times New Roman" w:hAnsi="Georgia" w:cs="Times New Roman"/>
          <w:color w:val="464646"/>
        </w:rPr>
        <w:t xml:space="preserve">16. </w:t>
      </w:r>
      <w:r w:rsidRPr="000E5548">
        <w:rPr>
          <w:rFonts w:ascii="Georgia" w:eastAsia="Times New Roman" w:hAnsi="Georgia" w:cs="Times New Roman"/>
          <w:color w:val="464646"/>
        </w:rPr>
        <w:t>For children 1</w:t>
      </w:r>
      <w:r w:rsidR="0066517B">
        <w:rPr>
          <w:rFonts w:ascii="Georgia" w:eastAsia="Times New Roman" w:hAnsi="Georgia" w:cs="Times New Roman"/>
          <w:color w:val="464646"/>
        </w:rPr>
        <w:t>6</w:t>
      </w:r>
      <w:r w:rsidRPr="000E5548">
        <w:rPr>
          <w:rFonts w:ascii="Georgia" w:eastAsia="Times New Roman" w:hAnsi="Georgia" w:cs="Times New Roman"/>
          <w:color w:val="464646"/>
        </w:rPr>
        <w:t xml:space="preserve"> and older, I request an agreement between the client and the parents allowing me to share general information about treatment progress and attendance, as well as a treatment summary upon completion of therapy. All other communication will require the child’s agreement, unless I feel there is a safety concern (see also above section on Confidentiality for exceptions), in which case I will make every effort to notify the child of my intention to disclose information ahead of time and make every effort to handle any objections that are raised.  </w:t>
      </w:r>
      <w:r w:rsidR="00F23933" w:rsidRPr="000E5548">
        <w:rPr>
          <w:rFonts w:ascii="Georgia" w:eastAsia="Times New Roman" w:hAnsi="Georgia" w:cs="Times New Roman"/>
          <w:color w:val="464646"/>
        </w:rPr>
        <w:t xml:space="preserve"> </w:t>
      </w:r>
    </w:p>
    <w:p w14:paraId="3C59F784" w14:textId="1DABEB31"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CONTACTING ME</w:t>
      </w:r>
      <w:r w:rsidRPr="000E5548">
        <w:rPr>
          <w:rFonts w:ascii="Georgia" w:eastAsia="Times New Roman" w:hAnsi="Georgia" w:cs="Times New Roman"/>
          <w:color w:val="464646"/>
        </w:rPr>
        <w:br/>
        <w:t xml:space="preserve">I am often not immediately available by telephone. I do not answer my phone when I am with clients or otherwise unavailable. At these times, you may leave a message on my confidential voice mail and your call will be returned as soon as possible, but it may take a day or two for non-urgent matters. If, for any number of unseen reasons, you do not hear from me or I am unable to reach you, and you feel you cannot wait for a return call or if you feel unable to keep yourself safe, 1) contact </w:t>
      </w:r>
      <w:r w:rsidR="0066517B">
        <w:rPr>
          <w:rFonts w:ascii="Georgia" w:eastAsia="Times New Roman" w:hAnsi="Georgia" w:cs="Times New Roman"/>
          <w:color w:val="464646"/>
        </w:rPr>
        <w:t>County</w:t>
      </w:r>
      <w:r w:rsidRPr="000E5548">
        <w:rPr>
          <w:rFonts w:ascii="Georgia" w:eastAsia="Times New Roman" w:hAnsi="Georgia" w:cs="Times New Roman"/>
          <w:color w:val="464646"/>
        </w:rPr>
        <w:t xml:space="preserve"> Mental Health Services of</w:t>
      </w:r>
      <w:r w:rsidR="0066517B">
        <w:rPr>
          <w:rFonts w:ascii="Georgia" w:eastAsia="Times New Roman" w:hAnsi="Georgia" w:cs="Times New Roman"/>
          <w:color w:val="464646"/>
        </w:rPr>
        <w:t xml:space="preserve"> Benton County</w:t>
      </w:r>
      <w:r w:rsidRPr="000E5548">
        <w:rPr>
          <w:rFonts w:ascii="Georgia" w:eastAsia="Times New Roman" w:hAnsi="Georgia" w:cs="Times New Roman"/>
          <w:color w:val="464646"/>
        </w:rPr>
        <w:t>, 2) go to your Local Hospital Emergency Room, or 3) call 911 and ask to speak to the mental health worker on call. I will make every attempt to inform you in advance of planned absences, and provide you with the name and phone number of the mental health professional covering my practice.</w:t>
      </w:r>
    </w:p>
    <w:p w14:paraId="77A18F9C" w14:textId="77777777" w:rsidR="00F23933"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OTHER RIGHTS</w:t>
      </w:r>
      <w:r w:rsidRPr="000E5548">
        <w:rPr>
          <w:rFonts w:ascii="Georgia" w:eastAsia="Times New Roman" w:hAnsi="Georgia" w:cs="Times New Roman"/>
          <w:color w:val="464646"/>
        </w:rPr>
        <w:br/>
        <w:t>If you are unhappy with what is happening in therapy, I hope you will talk with me so that I can respond to your concerns. Such comments will be taken seriously and handled with care and respect. You may also request that I refer you to another therapist and are free to end therapy at any time. You have the right to considerate, safe and respectful care, without discrimination as to race, ethnicity, color, gender, sexual orientation, age, religion, national origin, or source of payment. You have the right to ask questions about any aspects of therapy and about my specific</w:t>
      </w:r>
    </w:p>
    <w:p w14:paraId="1CEB905E" w14:textId="77777777" w:rsidR="00F23933" w:rsidRDefault="00F23933" w:rsidP="00F23933">
      <w:pPr>
        <w:shd w:val="clear" w:color="auto" w:fill="FFFFFF"/>
        <w:spacing w:before="225" w:after="225" w:line="302" w:lineRule="atLeast"/>
        <w:ind w:left="8640" w:firstLine="720"/>
        <w:rPr>
          <w:rFonts w:ascii="Georgia" w:eastAsia="Times New Roman" w:hAnsi="Georgia" w:cs="Times New Roman"/>
          <w:color w:val="464646"/>
        </w:rPr>
      </w:pPr>
      <w:r>
        <w:rPr>
          <w:rFonts w:ascii="Georgia" w:eastAsia="Times New Roman" w:hAnsi="Georgia" w:cs="Times New Roman"/>
          <w:color w:val="464646"/>
        </w:rPr>
        <w:lastRenderedPageBreak/>
        <w:t>5</w:t>
      </w:r>
    </w:p>
    <w:p w14:paraId="62795AB1" w14:textId="140E38A6"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training and experience. You have the right to expect that I will not have social or sexual relationships with clients or with former clients.</w:t>
      </w:r>
    </w:p>
    <w:p w14:paraId="64992D0A" w14:textId="676A724B" w:rsid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CONSENT TO PSYCHOTHERAPY</w:t>
      </w:r>
      <w:r w:rsidRPr="000E5548">
        <w:rPr>
          <w:rFonts w:ascii="Georgia" w:eastAsia="Times New Roman" w:hAnsi="Georgia" w:cs="Times New Roman"/>
          <w:color w:val="464646"/>
        </w:rPr>
        <w:br/>
        <w:t>Your signature below indicates that you have read this Agreement and the Notice of Privacy Practices and agree to their terms.</w:t>
      </w:r>
    </w:p>
    <w:p w14:paraId="79AF89A0" w14:textId="77777777" w:rsidR="00F23933" w:rsidRPr="000E5548" w:rsidRDefault="00F23933" w:rsidP="000E5548">
      <w:pPr>
        <w:shd w:val="clear" w:color="auto" w:fill="FFFFFF"/>
        <w:spacing w:before="225" w:after="225" w:line="302" w:lineRule="atLeast"/>
        <w:rPr>
          <w:rFonts w:ascii="Georgia" w:eastAsia="Times New Roman" w:hAnsi="Georgia" w:cs="Times New Roman"/>
          <w:color w:val="464646"/>
        </w:rPr>
      </w:pPr>
    </w:p>
    <w:p w14:paraId="6361B252" w14:textId="77777777"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_________________________________________</w:t>
      </w:r>
      <w:r w:rsidRPr="000E5548">
        <w:rPr>
          <w:rFonts w:ascii="Georgia" w:eastAsia="Times New Roman" w:hAnsi="Georgia" w:cs="Times New Roman"/>
          <w:color w:val="464646"/>
        </w:rPr>
        <w:br/>
        <w:t>Signature of Patient or Personal Representative</w:t>
      </w:r>
    </w:p>
    <w:p w14:paraId="3602DDE3" w14:textId="77777777"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_________________________________________</w:t>
      </w:r>
      <w:r w:rsidRPr="000E5548">
        <w:rPr>
          <w:rFonts w:ascii="Georgia" w:eastAsia="Times New Roman" w:hAnsi="Georgia" w:cs="Times New Roman"/>
          <w:color w:val="464646"/>
        </w:rPr>
        <w:br/>
        <w:t>Printed Name of Patient or Personal Representative _________________________________________</w:t>
      </w:r>
    </w:p>
    <w:p w14:paraId="27072F19" w14:textId="77777777"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Date _____________________________________</w:t>
      </w:r>
    </w:p>
    <w:p w14:paraId="59A69F8F" w14:textId="77777777"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Description of Personal Representative’s Authority:_____________________________</w:t>
      </w:r>
    </w:p>
    <w:p w14:paraId="14508537" w14:textId="043CE9F6" w:rsidR="000E5548" w:rsidRPr="000E5548" w:rsidRDefault="000E5548" w:rsidP="000E5548">
      <w:pPr>
        <w:shd w:val="clear" w:color="auto" w:fill="FFFFFF"/>
        <w:spacing w:before="225" w:after="225" w:line="302" w:lineRule="atLeast"/>
        <w:rPr>
          <w:rFonts w:ascii="Georgia" w:eastAsia="Times New Roman" w:hAnsi="Georgia" w:cs="Times New Roman"/>
          <w:color w:val="464646"/>
        </w:rPr>
      </w:pPr>
      <w:r w:rsidRPr="000E5548">
        <w:rPr>
          <w:rFonts w:ascii="Georgia" w:eastAsia="Times New Roman" w:hAnsi="Georgia" w:cs="Times New Roman"/>
          <w:color w:val="464646"/>
        </w:rPr>
        <w:t>___________________________</w:t>
      </w:r>
      <w:r w:rsidR="00F23933">
        <w:rPr>
          <w:rFonts w:ascii="Georgia" w:eastAsia="Times New Roman" w:hAnsi="Georgia" w:cs="Times New Roman"/>
          <w:color w:val="464646"/>
        </w:rPr>
        <w:t>____________________________________</w:t>
      </w:r>
    </w:p>
    <w:p w14:paraId="67C0BA62" w14:textId="77777777" w:rsidR="009578A8" w:rsidRDefault="009578A8"/>
    <w:sectPr w:rsidR="00957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48"/>
    <w:rsid w:val="000E5548"/>
    <w:rsid w:val="003B1333"/>
    <w:rsid w:val="00604C87"/>
    <w:rsid w:val="0066517B"/>
    <w:rsid w:val="00670182"/>
    <w:rsid w:val="00673A39"/>
    <w:rsid w:val="006E4D54"/>
    <w:rsid w:val="009578A8"/>
    <w:rsid w:val="00F2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F778"/>
  <w15:chartTrackingRefBased/>
  <w15:docId w15:val="{F81BB2C1-2085-404D-8553-BFDE9236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E55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554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E55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5548"/>
    <w:rPr>
      <w:b/>
      <w:bCs/>
    </w:rPr>
  </w:style>
  <w:style w:type="character" w:styleId="Hyperlink">
    <w:name w:val="Hyperlink"/>
    <w:basedOn w:val="DefaultParagraphFont"/>
    <w:uiPriority w:val="99"/>
    <w:semiHidden/>
    <w:unhideWhenUsed/>
    <w:rsid w:val="000E55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7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nterforethicalpractice.org/ethical-legal-resources/practice-resources/sample-handouts/notice-privacy-policies-client-hand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Prince</dc:creator>
  <cp:keywords/>
  <dc:description/>
  <cp:lastModifiedBy>Erica Prince</cp:lastModifiedBy>
  <cp:revision>3</cp:revision>
  <dcterms:created xsi:type="dcterms:W3CDTF">2019-09-07T15:23:00Z</dcterms:created>
  <dcterms:modified xsi:type="dcterms:W3CDTF">2020-02-11T01:16:00Z</dcterms:modified>
</cp:coreProperties>
</file>