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81" w:rsidRDefault="00E57605" w:rsidP="00E57605">
      <w:pPr>
        <w:spacing w:after="0"/>
        <w:jc w:val="center"/>
      </w:pPr>
      <w:r>
        <w:t>NAZARETH BOROUGH MUNICIPAL AUTHORITY</w:t>
      </w:r>
    </w:p>
    <w:p w:rsidR="00E57605" w:rsidRDefault="00E57605" w:rsidP="00E57605">
      <w:pPr>
        <w:spacing w:after="0"/>
        <w:jc w:val="center"/>
      </w:pPr>
      <w:r>
        <w:t>AGENDA</w:t>
      </w:r>
    </w:p>
    <w:p w:rsidR="00E57605" w:rsidRDefault="00E57605" w:rsidP="00E57605">
      <w:pPr>
        <w:spacing w:after="0"/>
        <w:jc w:val="center"/>
      </w:pPr>
      <w:r>
        <w:t>July 17, 2025</w:t>
      </w:r>
    </w:p>
    <w:p w:rsidR="00E57605" w:rsidRDefault="00E57605" w:rsidP="00E57605">
      <w:pPr>
        <w:jc w:val="center"/>
      </w:pPr>
    </w:p>
    <w:p w:rsidR="00E57605" w:rsidRDefault="00E57605" w:rsidP="00E57605">
      <w:pPr>
        <w:jc w:val="both"/>
      </w:pPr>
      <w:r>
        <w:t xml:space="preserve">1.   Moment of Silence. </w:t>
      </w:r>
    </w:p>
    <w:p w:rsidR="00E57605" w:rsidRDefault="00E57605" w:rsidP="00E57605">
      <w:pPr>
        <w:jc w:val="both"/>
      </w:pPr>
      <w:r>
        <w:t>2.   Pledge of Allegiance.</w:t>
      </w:r>
    </w:p>
    <w:p w:rsidR="00E57605" w:rsidRDefault="00E57605" w:rsidP="00E57605">
      <w:pPr>
        <w:jc w:val="both"/>
      </w:pPr>
      <w:r>
        <w:t>3.   Roll Call.</w:t>
      </w:r>
    </w:p>
    <w:p w:rsidR="00E57605" w:rsidRDefault="00E57605" w:rsidP="00E57605">
      <w:pPr>
        <w:jc w:val="both"/>
      </w:pPr>
      <w:r>
        <w:t>4.   Review Agenda.</w:t>
      </w:r>
    </w:p>
    <w:p w:rsidR="00E57605" w:rsidRDefault="00E57605" w:rsidP="00E57605">
      <w:pPr>
        <w:jc w:val="both"/>
      </w:pPr>
      <w:r>
        <w:t>5.   Public Comment Period.</w:t>
      </w:r>
    </w:p>
    <w:p w:rsidR="00E57605" w:rsidRDefault="00E57605" w:rsidP="00E57605">
      <w:pPr>
        <w:jc w:val="both"/>
      </w:pPr>
      <w:r>
        <w:t>6.   Reading and approval of minutes of previous meeting.</w:t>
      </w:r>
    </w:p>
    <w:p w:rsidR="00E57605" w:rsidRDefault="00E57605" w:rsidP="00E57605">
      <w:pPr>
        <w:jc w:val="both"/>
      </w:pPr>
      <w:r>
        <w:t>7.   Report of the Treasurer.</w:t>
      </w:r>
    </w:p>
    <w:p w:rsidR="00E57605" w:rsidRDefault="00E57605" w:rsidP="00E57605">
      <w:pPr>
        <w:jc w:val="both"/>
      </w:pPr>
      <w:r>
        <w:t>8.   Report of the Engineer.</w:t>
      </w:r>
    </w:p>
    <w:p w:rsidR="00E57605" w:rsidRDefault="00E57605" w:rsidP="00E57605">
      <w:pPr>
        <w:jc w:val="both"/>
      </w:pPr>
      <w:r>
        <w:t>9.   Financial Report.</w:t>
      </w:r>
    </w:p>
    <w:p w:rsidR="00E57605" w:rsidRDefault="00E57605" w:rsidP="00E57605">
      <w:pPr>
        <w:jc w:val="both"/>
      </w:pPr>
      <w:r>
        <w:t>10.  Report of the Solicitor.</w:t>
      </w:r>
    </w:p>
    <w:p w:rsidR="00E57605" w:rsidRDefault="00E57605" w:rsidP="00E57605">
      <w:pPr>
        <w:jc w:val="both"/>
      </w:pPr>
      <w:r>
        <w:t>11.  Plant Manager’s Report.</w:t>
      </w:r>
    </w:p>
    <w:p w:rsidR="00E57605" w:rsidRDefault="00E57605" w:rsidP="00E57605">
      <w:pPr>
        <w:jc w:val="both"/>
      </w:pPr>
      <w:r>
        <w:t>12.  Office Administrator’s Report.</w:t>
      </w:r>
    </w:p>
    <w:p w:rsidR="00E57605" w:rsidRDefault="00E57605" w:rsidP="00E57605">
      <w:pPr>
        <w:jc w:val="both"/>
      </w:pPr>
      <w:r>
        <w:t>13.  Member’s Business.</w:t>
      </w:r>
    </w:p>
    <w:p w:rsidR="00E57605" w:rsidRDefault="00E57605" w:rsidP="00E57605">
      <w:pPr>
        <w:jc w:val="both"/>
      </w:pPr>
      <w:r>
        <w:t>14.  Unfinished Business.</w:t>
      </w:r>
    </w:p>
    <w:p w:rsidR="00E57605" w:rsidRDefault="00E57605" w:rsidP="00E57605">
      <w:pPr>
        <w:jc w:val="both"/>
      </w:pPr>
      <w:r>
        <w:tab/>
      </w:r>
      <w:proofErr w:type="gramStart"/>
      <w:r>
        <w:t>a</w:t>
      </w:r>
      <w:proofErr w:type="gramEnd"/>
      <w:r>
        <w:t>. Borough Hall annex twelfth(12</w:t>
      </w:r>
      <w:r w:rsidRPr="00E57605">
        <w:rPr>
          <w:vertAlign w:val="superscript"/>
        </w:rPr>
        <w:t>th</w:t>
      </w:r>
      <w:r>
        <w:t>)</w:t>
      </w:r>
      <w:bookmarkStart w:id="0" w:name="_GoBack"/>
      <w:bookmarkEnd w:id="0"/>
      <w:r>
        <w:t xml:space="preserve"> payment</w:t>
      </w:r>
    </w:p>
    <w:p w:rsidR="00E57605" w:rsidRDefault="00E57605" w:rsidP="00E57605">
      <w:pPr>
        <w:jc w:val="both"/>
      </w:pPr>
      <w:r>
        <w:tab/>
        <w:t>b. Hoist</w:t>
      </w:r>
    </w:p>
    <w:p w:rsidR="00E57605" w:rsidRDefault="00E57605" w:rsidP="00E57605">
      <w:pPr>
        <w:jc w:val="both"/>
      </w:pPr>
      <w:r>
        <w:tab/>
        <w:t xml:space="preserve">c. Anrich </w:t>
      </w:r>
      <w:proofErr w:type="gramStart"/>
      <w:r>
        <w:t>first(</w:t>
      </w:r>
      <w:proofErr w:type="gramEnd"/>
      <w:r>
        <w:t>1</w:t>
      </w:r>
      <w:r w:rsidRPr="00E57605">
        <w:rPr>
          <w:vertAlign w:val="superscript"/>
        </w:rPr>
        <w:t>st</w:t>
      </w:r>
      <w:r>
        <w:t>) payment</w:t>
      </w:r>
    </w:p>
    <w:p w:rsidR="00E57605" w:rsidRDefault="00E57605" w:rsidP="00E57605">
      <w:pPr>
        <w:jc w:val="both"/>
      </w:pPr>
      <w:r>
        <w:tab/>
      </w:r>
      <w:proofErr w:type="gramStart"/>
      <w:r>
        <w:t>d</w:t>
      </w:r>
      <w:proofErr w:type="gramEnd"/>
      <w:r>
        <w:t>. Upper Nazareth</w:t>
      </w:r>
    </w:p>
    <w:p w:rsidR="00E57605" w:rsidRDefault="00E57605" w:rsidP="00E57605">
      <w:pPr>
        <w:jc w:val="both"/>
      </w:pPr>
      <w:r>
        <w:tab/>
        <w:t>e. Lower Nazareth</w:t>
      </w:r>
    </w:p>
    <w:p w:rsidR="00E57605" w:rsidRDefault="00E57605" w:rsidP="00E57605">
      <w:pPr>
        <w:jc w:val="both"/>
      </w:pPr>
      <w:r>
        <w:tab/>
        <w:t>f.  Material Matters</w:t>
      </w:r>
    </w:p>
    <w:p w:rsidR="00E57605" w:rsidRDefault="00E57605" w:rsidP="00E57605">
      <w:pPr>
        <w:jc w:val="both"/>
      </w:pPr>
      <w:r>
        <w:tab/>
      </w:r>
      <w:proofErr w:type="gramStart"/>
      <w:r>
        <w:t>g</w:t>
      </w:r>
      <w:proofErr w:type="gramEnd"/>
      <w:r>
        <w:t xml:space="preserve">. NMBA </w:t>
      </w:r>
      <w:proofErr w:type="spellStart"/>
      <w:r>
        <w:t>Hower</w:t>
      </w:r>
      <w:proofErr w:type="spellEnd"/>
      <w:r>
        <w:t xml:space="preserve"> Road Farm</w:t>
      </w:r>
    </w:p>
    <w:p w:rsidR="00E57605" w:rsidRDefault="00E57605" w:rsidP="00E57605">
      <w:pPr>
        <w:jc w:val="both"/>
      </w:pPr>
      <w:r>
        <w:tab/>
        <w:t>h. Executive Session</w:t>
      </w:r>
    </w:p>
    <w:sectPr w:rsidR="00E5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05"/>
    <w:rsid w:val="009C6181"/>
    <w:rsid w:val="00BF5D30"/>
    <w:rsid w:val="00E42E94"/>
    <w:rsid w:val="00E5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2022"/>
  <w15:chartTrackingRefBased/>
  <w15:docId w15:val="{9F0FC298-0033-4CB6-A329-A14546A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94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Borough Municipal Authority</dc:creator>
  <cp:keywords/>
  <dc:description/>
  <cp:lastModifiedBy>Nazareth Borough Municipal Authority</cp:lastModifiedBy>
  <cp:revision>2</cp:revision>
  <cp:lastPrinted>2025-07-16T15:26:00Z</cp:lastPrinted>
  <dcterms:created xsi:type="dcterms:W3CDTF">2025-07-16T15:30:00Z</dcterms:created>
  <dcterms:modified xsi:type="dcterms:W3CDTF">2025-07-16T15:30:00Z</dcterms:modified>
</cp:coreProperties>
</file>