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AC7A" w14:textId="77777777" w:rsidR="002815FC" w:rsidRDefault="002815FC" w:rsidP="004E5E59"/>
    <w:p w14:paraId="64B44DBD" w14:textId="77777777" w:rsidR="00DB1158" w:rsidRPr="00A759EB" w:rsidRDefault="00DB1158" w:rsidP="00DB1158">
      <w:pPr>
        <w:spacing w:line="360" w:lineRule="auto"/>
        <w:jc w:val="center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A759EB">
        <w:rPr>
          <w:rFonts w:ascii="Arial" w:eastAsia="Times New Roman" w:hAnsi="Arial" w:cs="Arial"/>
          <w:bCs/>
          <w:kern w:val="0"/>
          <w:lang w:eastAsia="fr-FR"/>
          <w14:ligatures w14:val="none"/>
        </w:rPr>
        <w:t>Politique concernant</w:t>
      </w:r>
    </w:p>
    <w:p w14:paraId="7417336F" w14:textId="23CFC1A5" w:rsidR="00DB1158" w:rsidRPr="00A759EB" w:rsidRDefault="00DB1158" w:rsidP="00DB1158">
      <w:pPr>
        <w:pBdr>
          <w:bottom w:val="single" w:sz="8" w:space="1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La déclaration de</w:t>
      </w:r>
      <w:r w:rsidR="00724275"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s</w:t>
      </w:r>
      <w:r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service</w:t>
      </w:r>
      <w:r w:rsidR="00724275"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s</w:t>
      </w:r>
      <w:r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aux membres</w:t>
      </w:r>
    </w:p>
    <w:p w14:paraId="391D2495" w14:textId="77777777" w:rsidR="00DB1158" w:rsidRPr="00A759EB" w:rsidRDefault="00DB1158" w:rsidP="00DB1158">
      <w:pPr>
        <w:pBdr>
          <w:bottom w:val="single" w:sz="8" w:space="1" w:color="auto"/>
        </w:pBdr>
        <w:spacing w:line="360" w:lineRule="auto"/>
        <w:jc w:val="center"/>
        <w:rPr>
          <w:rFonts w:ascii="Arial" w:eastAsia="Times New Roman" w:hAnsi="Arial" w:cs="Arial"/>
          <w:bCs/>
          <w:i/>
          <w:color w:val="000000"/>
          <w:kern w:val="0"/>
          <w:sz w:val="14"/>
          <w:szCs w:val="14"/>
          <w:lang w:eastAsia="fr-FR"/>
          <w14:ligatures w14:val="none"/>
        </w:rPr>
      </w:pPr>
      <w:r w:rsidRPr="00A759EB">
        <w:rPr>
          <w:rFonts w:ascii="Arial" w:eastAsia="Times New Roman" w:hAnsi="Arial" w:cs="Arial"/>
          <w:bCs/>
          <w:i/>
          <w:color w:val="000000"/>
          <w:kern w:val="0"/>
          <w:sz w:val="14"/>
          <w:szCs w:val="14"/>
          <w:lang w:eastAsia="fr-FR"/>
          <w14:ligatures w14:val="none"/>
        </w:rPr>
        <w:t xml:space="preserve">Attention, si un élément de cette politique se retrouve dans une politique antérieure, la présente politique aura priorité. </w:t>
      </w:r>
    </w:p>
    <w:p w14:paraId="2E113A54" w14:textId="77777777" w:rsidR="00DB1158" w:rsidRPr="00A759EB" w:rsidRDefault="00DB1158" w:rsidP="00DB1158">
      <w:pPr>
        <w:keepNext/>
        <w:outlineLvl w:val="0"/>
        <w:rPr>
          <w:rFonts w:ascii="Arial" w:eastAsia="Times New Roman" w:hAnsi="Arial" w:cs="Arial"/>
          <w:color w:val="808080"/>
          <w:kern w:val="0"/>
          <w:sz w:val="20"/>
          <w:szCs w:val="20"/>
          <w:lang w:eastAsia="fr-FR"/>
          <w14:ligatures w14:val="none"/>
        </w:rPr>
      </w:pPr>
    </w:p>
    <w:p w14:paraId="65F765F4" w14:textId="7AC7F246" w:rsidR="00DB1158" w:rsidRPr="00A759EB" w:rsidRDefault="00DB1158" w:rsidP="00DB1158">
      <w:pPr>
        <w:keepNext/>
        <w:outlineLvl w:val="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>Sous la responsabilité du</w:t>
      </w: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ab/>
        <w:t xml:space="preserve">adoptée le : </w:t>
      </w:r>
      <w:r w:rsidR="00205C66" w:rsidRPr="00A759EB">
        <w:rPr>
          <w:rFonts w:ascii="Arial" w:eastAsia="Times New Roman" w:hAnsi="Arial" w:cs="Arial"/>
          <w:kern w:val="0"/>
          <w:lang w:eastAsia="fr-FR"/>
          <w14:ligatures w14:val="none"/>
        </w:rPr>
        <w:t>20 janvier 2026</w:t>
      </w:r>
    </w:p>
    <w:p w14:paraId="5F0F3FBE" w14:textId="77777777" w:rsidR="00DB1158" w:rsidRPr="00A759EB" w:rsidRDefault="00DB1158" w:rsidP="00DB1158">
      <w:pPr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70D50C2" w14:textId="77777777" w:rsidR="00DB1158" w:rsidRPr="00A759EB" w:rsidRDefault="00DB1158" w:rsidP="00DB1158">
      <w:pPr>
        <w:keepNext/>
        <w:outlineLvl w:val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Conseil d’administration</w:t>
      </w:r>
      <w:r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>révisée le : -</w:t>
      </w:r>
    </w:p>
    <w:p w14:paraId="04E02288" w14:textId="77777777" w:rsidR="00DB1158" w:rsidRPr="00A759EB" w:rsidRDefault="00DB1158" w:rsidP="00DB1158">
      <w:pPr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25997F25" w14:textId="6348191B" w:rsidR="00DB1158" w:rsidRPr="00A759EB" w:rsidRDefault="00DB1158" w:rsidP="00DB1158">
      <w:pPr>
        <w:keepNext/>
        <w:outlineLvl w:val="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 xml:space="preserve">Numéro : </w:t>
      </w:r>
      <w:r w:rsidR="006261E9" w:rsidRPr="00A759EB">
        <w:rPr>
          <w:rFonts w:ascii="Arial" w:eastAsia="Times New Roman" w:hAnsi="Arial" w:cs="Arial"/>
          <w:kern w:val="0"/>
          <w:lang w:eastAsia="fr-FR"/>
          <w14:ligatures w14:val="none"/>
        </w:rPr>
        <w:t>G1.1</w:t>
      </w:r>
      <w:r w:rsidR="00A12106" w:rsidRPr="00A759EB">
        <w:rPr>
          <w:rFonts w:ascii="Arial" w:eastAsia="Times New Roman" w:hAnsi="Arial" w:cs="Arial"/>
          <w:kern w:val="0"/>
          <w:lang w:eastAsia="fr-FR"/>
          <w14:ligatures w14:val="none"/>
        </w:rPr>
        <w:t>.</w:t>
      </w: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proofErr w:type="gramStart"/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>à</w:t>
      </w:r>
      <w:proofErr w:type="gramEnd"/>
      <w:r w:rsidRPr="00A759EB">
        <w:rPr>
          <w:rFonts w:ascii="Arial" w:eastAsia="Times New Roman" w:hAnsi="Arial" w:cs="Arial"/>
          <w:kern w:val="0"/>
          <w:lang w:eastAsia="fr-FR"/>
          <w14:ligatures w14:val="none"/>
        </w:rPr>
        <w:t xml:space="preserve"> évaluer le : </w:t>
      </w:r>
      <w:r w:rsidR="00872127" w:rsidRPr="00A759EB">
        <w:rPr>
          <w:rFonts w:ascii="Arial" w:eastAsia="Times New Roman" w:hAnsi="Arial" w:cs="Arial"/>
          <w:kern w:val="0"/>
          <w:lang w:eastAsia="fr-FR"/>
          <w14:ligatures w14:val="none"/>
        </w:rPr>
        <w:t>2027</w:t>
      </w:r>
    </w:p>
    <w:p w14:paraId="6562FEDA" w14:textId="77777777" w:rsidR="00A54619" w:rsidRPr="00A759EB" w:rsidRDefault="00A54619" w:rsidP="00DB1158">
      <w:pPr>
        <w:keepNext/>
        <w:outlineLvl w:val="0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EC5C7BE" w14:textId="6CC17F95" w:rsidR="00A54619" w:rsidRPr="00A759EB" w:rsidRDefault="00205C66" w:rsidP="00DB1158">
      <w:pPr>
        <w:keepNext/>
        <w:outlineLvl w:val="0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W</w:t>
      </w:r>
      <w:r w:rsidR="00A54619"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RCA#</w:t>
      </w:r>
      <w:r w:rsidR="00872127"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100</w:t>
      </w:r>
      <w:r w:rsidRPr="00A759E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/web/20-01-2026</w:t>
      </w:r>
    </w:p>
    <w:p w14:paraId="25EE7258" w14:textId="77777777" w:rsidR="004E5E59" w:rsidRDefault="004E5E59" w:rsidP="002815FC">
      <w:pPr>
        <w:pBdr>
          <w:bottom w:val="single" w:sz="4" w:space="1" w:color="auto"/>
        </w:pBdr>
      </w:pPr>
    </w:p>
    <w:p w14:paraId="26197173" w14:textId="77777777" w:rsidR="002815FC" w:rsidRDefault="002815FC" w:rsidP="004E5E59"/>
    <w:p w14:paraId="61E79F15" w14:textId="05DBBE8E" w:rsidR="002815FC" w:rsidRPr="00BD47C6" w:rsidRDefault="004E5E59" w:rsidP="00BD13CE">
      <w:pPr>
        <w:tabs>
          <w:tab w:val="left" w:pos="284"/>
        </w:tabs>
        <w:spacing w:line="276" w:lineRule="auto"/>
        <w:rPr>
          <w:b/>
          <w:bCs/>
        </w:rPr>
      </w:pPr>
      <w:r w:rsidRPr="002815FC">
        <w:rPr>
          <w:b/>
          <w:bCs/>
        </w:rPr>
        <w:t>1. Objectif</w:t>
      </w:r>
    </w:p>
    <w:p w14:paraId="2BACFF2F" w14:textId="713A3A9D" w:rsidR="004E5E59" w:rsidRDefault="004E5E59" w:rsidP="004E5E59">
      <w:r>
        <w:t>Présenter de manière claire, transparente et accessible les services, programmes et avantages offerts aux membres de l’ARLPHCQ, dans un souci de qualité, de cohérence et d’équité.</w:t>
      </w:r>
    </w:p>
    <w:p w14:paraId="26C66A9E" w14:textId="77777777" w:rsidR="004E5E59" w:rsidRDefault="004E5E59" w:rsidP="004E5E59"/>
    <w:p w14:paraId="4FC80A1C" w14:textId="6079BAA6" w:rsidR="002815FC" w:rsidRPr="00BD47C6" w:rsidRDefault="004E5E59" w:rsidP="00BD47C6">
      <w:pPr>
        <w:spacing w:line="276" w:lineRule="auto"/>
        <w:rPr>
          <w:b/>
          <w:bCs/>
        </w:rPr>
      </w:pPr>
      <w:r w:rsidRPr="002815FC">
        <w:rPr>
          <w:b/>
          <w:bCs/>
        </w:rPr>
        <w:t>2. Portée</w:t>
      </w:r>
    </w:p>
    <w:p w14:paraId="268C33E4" w14:textId="73D75843" w:rsidR="004E5E59" w:rsidRDefault="004E5E59" w:rsidP="008466C5">
      <w:r>
        <w:t>Cette politique s’applique à :</w:t>
      </w:r>
    </w:p>
    <w:p w14:paraId="6BAF7975" w14:textId="6D95231D" w:rsidR="004E5E59" w:rsidRDefault="004E5E59" w:rsidP="008466C5">
      <w:pPr>
        <w:pStyle w:val="Paragraphedeliste"/>
        <w:numPr>
          <w:ilvl w:val="0"/>
          <w:numId w:val="131"/>
        </w:numPr>
        <w:spacing w:before="120"/>
        <w:ind w:left="714" w:hanging="357"/>
        <w:contextualSpacing w:val="0"/>
      </w:pPr>
      <w:r>
        <w:t>Toute personne ou entité membre de l’ARLPHCQ</w:t>
      </w:r>
      <w:r w:rsidR="009A04E1">
        <w:t>;</w:t>
      </w:r>
    </w:p>
    <w:p w14:paraId="5B84F1C7" w14:textId="0D710447" w:rsidR="004E5E59" w:rsidRDefault="004E5E59" w:rsidP="000901CE">
      <w:pPr>
        <w:pStyle w:val="Paragraphedeliste"/>
        <w:numPr>
          <w:ilvl w:val="0"/>
          <w:numId w:val="131"/>
        </w:numPr>
        <w:spacing w:before="120"/>
        <w:ind w:left="714" w:hanging="357"/>
        <w:contextualSpacing w:val="0"/>
      </w:pPr>
      <w:r>
        <w:t>Toute activité, service ou mesure de soutien offerte par l’organisme à ses membres</w:t>
      </w:r>
      <w:r w:rsidR="009A04E1">
        <w:t>.</w:t>
      </w:r>
    </w:p>
    <w:p w14:paraId="163C4C8B" w14:textId="77777777" w:rsidR="004E5E59" w:rsidRDefault="004E5E59" w:rsidP="004E5E59"/>
    <w:p w14:paraId="635371CB" w14:textId="0F776344" w:rsidR="002815FC" w:rsidRPr="00BD47C6" w:rsidRDefault="004E5E59" w:rsidP="00BD47C6">
      <w:pPr>
        <w:spacing w:line="276" w:lineRule="auto"/>
        <w:rPr>
          <w:b/>
          <w:bCs/>
        </w:rPr>
      </w:pPr>
      <w:r w:rsidRPr="002815FC">
        <w:rPr>
          <w:b/>
          <w:bCs/>
        </w:rPr>
        <w:t>3. Principes directeurs</w:t>
      </w:r>
    </w:p>
    <w:p w14:paraId="1CE6A441" w14:textId="0B0AD7E0" w:rsidR="004E5E59" w:rsidRDefault="004E5E59" w:rsidP="00010DBD">
      <w:pPr>
        <w:pStyle w:val="Paragraphedeliste"/>
        <w:numPr>
          <w:ilvl w:val="0"/>
          <w:numId w:val="132"/>
        </w:numPr>
      </w:pPr>
      <w:r w:rsidRPr="00D94247">
        <w:rPr>
          <w:b/>
          <w:bCs/>
        </w:rPr>
        <w:t>Clarté et accessibilité</w:t>
      </w:r>
      <w:r>
        <w:t xml:space="preserve"> : les services doivent être connus des membres</w:t>
      </w:r>
      <w:r w:rsidR="00DB534A">
        <w:t>;</w:t>
      </w:r>
    </w:p>
    <w:p w14:paraId="1C758607" w14:textId="3A0870C9" w:rsidR="004E5E59" w:rsidRDefault="004E5E59" w:rsidP="000901CE">
      <w:pPr>
        <w:pStyle w:val="Paragraphedeliste"/>
        <w:numPr>
          <w:ilvl w:val="0"/>
          <w:numId w:val="132"/>
        </w:numPr>
        <w:spacing w:before="120"/>
        <w:ind w:left="714" w:hanging="357"/>
        <w:contextualSpacing w:val="0"/>
      </w:pPr>
      <w:r w:rsidRPr="00D94247">
        <w:rPr>
          <w:b/>
          <w:bCs/>
        </w:rPr>
        <w:t>Équité et cohérence</w:t>
      </w:r>
      <w:r>
        <w:t xml:space="preserve"> : tous les membres ont droit aux mêmes services selon leur statut</w:t>
      </w:r>
      <w:r w:rsidR="00DB534A">
        <w:t>;</w:t>
      </w:r>
    </w:p>
    <w:p w14:paraId="12C8A493" w14:textId="70DBA2A3" w:rsidR="004E5E59" w:rsidRDefault="004E5E59" w:rsidP="000901CE">
      <w:pPr>
        <w:pStyle w:val="Paragraphedeliste"/>
        <w:numPr>
          <w:ilvl w:val="0"/>
          <w:numId w:val="132"/>
        </w:numPr>
        <w:spacing w:before="120"/>
        <w:ind w:left="714" w:hanging="357"/>
        <w:contextualSpacing w:val="0"/>
      </w:pPr>
      <w:r w:rsidRPr="00D94247">
        <w:rPr>
          <w:b/>
          <w:bCs/>
        </w:rPr>
        <w:t>Qualité</w:t>
      </w:r>
      <w:r>
        <w:t xml:space="preserve"> : les services offerts doivent répondre aux besoins et à la mission</w:t>
      </w:r>
      <w:r w:rsidR="00DB534A">
        <w:t>;</w:t>
      </w:r>
    </w:p>
    <w:p w14:paraId="5AEDE072" w14:textId="34FB3C54" w:rsidR="004E5E59" w:rsidRDefault="004E5E59" w:rsidP="000901CE">
      <w:pPr>
        <w:pStyle w:val="Paragraphedeliste"/>
        <w:numPr>
          <w:ilvl w:val="0"/>
          <w:numId w:val="132"/>
        </w:numPr>
        <w:spacing w:before="120"/>
        <w:ind w:left="714" w:hanging="357"/>
        <w:contextualSpacing w:val="0"/>
      </w:pPr>
      <w:r w:rsidRPr="00D94247">
        <w:rPr>
          <w:b/>
          <w:bCs/>
        </w:rPr>
        <w:t>Évaluation</w:t>
      </w:r>
      <w:r>
        <w:t xml:space="preserve"> : une révision périodique permet de maintenir la pertinence de l’offre</w:t>
      </w:r>
      <w:r w:rsidR="00DB534A">
        <w:t>.</w:t>
      </w:r>
    </w:p>
    <w:p w14:paraId="72C84968" w14:textId="77777777" w:rsidR="004E5E59" w:rsidRDefault="004E5E59" w:rsidP="004E5E59"/>
    <w:p w14:paraId="4053177B" w14:textId="78435A5C" w:rsidR="002815FC" w:rsidRPr="00BD47C6" w:rsidRDefault="004E5E59" w:rsidP="000901CE">
      <w:pPr>
        <w:spacing w:line="276" w:lineRule="auto"/>
        <w:rPr>
          <w:b/>
          <w:bCs/>
        </w:rPr>
      </w:pPr>
      <w:r w:rsidRPr="002815FC">
        <w:rPr>
          <w:b/>
          <w:bCs/>
        </w:rPr>
        <w:t>4. Déclaration publique des services</w:t>
      </w:r>
    </w:p>
    <w:p w14:paraId="6F54200D" w14:textId="45884100" w:rsidR="004E5E59" w:rsidRDefault="004E5E59" w:rsidP="008466C5">
      <w:r>
        <w:t xml:space="preserve">L’organisme s’engage à publier sur son site </w:t>
      </w:r>
      <w:r w:rsidR="00D94247">
        <w:t>Internet (www.arlphcq.com)</w:t>
      </w:r>
      <w:r>
        <w:t xml:space="preserve"> ou dans</w:t>
      </w:r>
      <w:r w:rsidR="008466C5">
        <w:t xml:space="preserve"> </w:t>
      </w:r>
      <w:r>
        <w:t>ses</w:t>
      </w:r>
      <w:r w:rsidR="008466C5">
        <w:t xml:space="preserve"> </w:t>
      </w:r>
      <w:r>
        <w:t xml:space="preserve">communications </w:t>
      </w:r>
      <w:r w:rsidR="006970B4">
        <w:t>(ex. : infolettre, réseaux sociaux) :</w:t>
      </w:r>
    </w:p>
    <w:p w14:paraId="082AEF14" w14:textId="77777777" w:rsidR="008466C5" w:rsidRPr="008466C5" w:rsidRDefault="008466C5" w:rsidP="008466C5">
      <w:pPr>
        <w:rPr>
          <w:sz w:val="3"/>
          <w:szCs w:val="3"/>
        </w:rPr>
      </w:pPr>
    </w:p>
    <w:p w14:paraId="095E8AFC" w14:textId="254638C3" w:rsidR="004E5E59" w:rsidRDefault="004E5E59" w:rsidP="000901CE">
      <w:pPr>
        <w:pStyle w:val="Paragraphedeliste"/>
        <w:numPr>
          <w:ilvl w:val="0"/>
          <w:numId w:val="133"/>
        </w:numPr>
        <w:spacing w:before="120"/>
        <w:ind w:left="714" w:hanging="357"/>
        <w:contextualSpacing w:val="0"/>
      </w:pPr>
      <w:r>
        <w:t>Les types de services offerts (ex. : information, accompagnement, défense des droits, activités, représentation)</w:t>
      </w:r>
      <w:r w:rsidR="00DB534A">
        <w:t>;</w:t>
      </w:r>
    </w:p>
    <w:p w14:paraId="1A3CE96B" w14:textId="11FC46F1" w:rsidR="004E5E59" w:rsidRDefault="004E5E59" w:rsidP="000901CE">
      <w:pPr>
        <w:pStyle w:val="Paragraphedeliste"/>
        <w:numPr>
          <w:ilvl w:val="0"/>
          <w:numId w:val="133"/>
        </w:numPr>
        <w:spacing w:before="120"/>
        <w:ind w:left="714" w:hanging="357"/>
        <w:contextualSpacing w:val="0"/>
      </w:pPr>
      <w:r>
        <w:t>Les modalités d’accès à ces services</w:t>
      </w:r>
      <w:r w:rsidR="00DB534A">
        <w:t>;</w:t>
      </w:r>
    </w:p>
    <w:p w14:paraId="247AC047" w14:textId="163A4493" w:rsidR="004E5E59" w:rsidRDefault="004E5E59" w:rsidP="000901CE">
      <w:pPr>
        <w:pStyle w:val="Paragraphedeliste"/>
        <w:numPr>
          <w:ilvl w:val="0"/>
          <w:numId w:val="133"/>
        </w:numPr>
        <w:spacing w:before="120"/>
        <w:ind w:left="714" w:hanging="357"/>
        <w:contextualSpacing w:val="0"/>
      </w:pPr>
      <w:r>
        <w:t>Les coordonnées pour les demandes ou suivis</w:t>
      </w:r>
      <w:r w:rsidR="00DB534A">
        <w:t>;</w:t>
      </w:r>
    </w:p>
    <w:p w14:paraId="705FA3EC" w14:textId="77777777" w:rsidR="004E5E59" w:rsidRDefault="004E5E59" w:rsidP="000901CE">
      <w:pPr>
        <w:pStyle w:val="Paragraphedeliste"/>
        <w:numPr>
          <w:ilvl w:val="0"/>
          <w:numId w:val="133"/>
        </w:numPr>
        <w:spacing w:before="120"/>
        <w:ind w:left="714" w:hanging="357"/>
        <w:contextualSpacing w:val="0"/>
      </w:pPr>
      <w:r>
        <w:t>Un tableau synthèse ou une infographie peut être utilisée pour rendre l’information plus claire.</w:t>
      </w:r>
    </w:p>
    <w:p w14:paraId="20208428" w14:textId="77777777" w:rsidR="004E5E59" w:rsidRDefault="004E5E59" w:rsidP="004E5E59"/>
    <w:p w14:paraId="4AE08544" w14:textId="77777777" w:rsidR="000901CE" w:rsidRDefault="000901CE" w:rsidP="004E5E59"/>
    <w:p w14:paraId="25E01063" w14:textId="77777777" w:rsidR="000901CE" w:rsidRDefault="000901CE" w:rsidP="004E5E59"/>
    <w:p w14:paraId="09BAC379" w14:textId="78215152" w:rsidR="002815FC" w:rsidRPr="00BD47C6" w:rsidRDefault="004E5E59" w:rsidP="00BD47C6">
      <w:pPr>
        <w:spacing w:line="276" w:lineRule="auto"/>
        <w:rPr>
          <w:b/>
          <w:bCs/>
        </w:rPr>
      </w:pPr>
      <w:r w:rsidRPr="002815FC">
        <w:rPr>
          <w:b/>
          <w:bCs/>
        </w:rPr>
        <w:t xml:space="preserve">5. Services offerts </w:t>
      </w:r>
    </w:p>
    <w:p w14:paraId="6ED4E5AC" w14:textId="546577A5" w:rsidR="004E5E59" w:rsidRPr="00205C66" w:rsidRDefault="004E5E59" w:rsidP="00D558A0">
      <w:pPr>
        <w:pStyle w:val="Paragraphedeliste"/>
        <w:numPr>
          <w:ilvl w:val="0"/>
          <w:numId w:val="134"/>
        </w:numPr>
        <w:contextualSpacing w:val="0"/>
      </w:pPr>
      <w:r w:rsidRPr="00205C66">
        <w:t>Information et documentation spécialisée</w:t>
      </w:r>
      <w:r w:rsidR="00DB534A">
        <w:t>;</w:t>
      </w:r>
    </w:p>
    <w:p w14:paraId="436A5442" w14:textId="53ABD047" w:rsidR="004E5E59" w:rsidRDefault="004E5E59" w:rsidP="000901CE">
      <w:pPr>
        <w:pStyle w:val="Paragraphedeliste"/>
        <w:numPr>
          <w:ilvl w:val="0"/>
          <w:numId w:val="134"/>
        </w:numPr>
        <w:spacing w:before="120"/>
        <w:ind w:left="714" w:hanging="357"/>
        <w:contextualSpacing w:val="0"/>
      </w:pPr>
      <w:r w:rsidRPr="00205C66">
        <w:t>Activités collectives (conférences, groupes, événements)</w:t>
      </w:r>
      <w:r w:rsidR="00DB534A">
        <w:t>;</w:t>
      </w:r>
    </w:p>
    <w:p w14:paraId="4D7D9EE2" w14:textId="01621DBF" w:rsidR="00205C66" w:rsidRDefault="00205C66" w:rsidP="000901CE">
      <w:pPr>
        <w:pStyle w:val="Paragraphedeliste"/>
        <w:numPr>
          <w:ilvl w:val="0"/>
          <w:numId w:val="134"/>
        </w:numPr>
        <w:spacing w:before="120"/>
        <w:contextualSpacing w:val="0"/>
      </w:pPr>
      <w:r>
        <w:t>Prix spéciaux ou gratuités</w:t>
      </w:r>
      <w:r w:rsidR="00DB534A">
        <w:t>;</w:t>
      </w:r>
    </w:p>
    <w:p w14:paraId="4743CF50" w14:textId="7480A403" w:rsidR="006861EC" w:rsidRPr="00205C66" w:rsidRDefault="006861EC" w:rsidP="000901CE">
      <w:pPr>
        <w:pStyle w:val="Paragraphedeliste"/>
        <w:numPr>
          <w:ilvl w:val="0"/>
          <w:numId w:val="134"/>
        </w:numPr>
        <w:spacing w:before="120"/>
        <w:contextualSpacing w:val="0"/>
      </w:pPr>
      <w:r>
        <w:t xml:space="preserve">Prêt </w:t>
      </w:r>
      <w:r w:rsidR="000F563D">
        <w:t>gratuit</w:t>
      </w:r>
      <w:r w:rsidR="00D7579D">
        <w:t xml:space="preserve"> </w:t>
      </w:r>
      <w:r>
        <w:t>d’équipement</w:t>
      </w:r>
      <w:r w:rsidR="00D7579D">
        <w:t>;</w:t>
      </w:r>
    </w:p>
    <w:p w14:paraId="6D3BFDC0" w14:textId="2C1BD5B8" w:rsidR="004E5E59" w:rsidRPr="00205C66" w:rsidRDefault="004E5E59" w:rsidP="000901CE">
      <w:pPr>
        <w:pStyle w:val="Paragraphedeliste"/>
        <w:numPr>
          <w:ilvl w:val="0"/>
          <w:numId w:val="134"/>
        </w:numPr>
        <w:spacing w:before="120"/>
        <w:contextualSpacing w:val="0"/>
      </w:pPr>
      <w:r w:rsidRPr="00205C66">
        <w:t>Soutien individuel ou téléphonique</w:t>
      </w:r>
      <w:r w:rsidR="00DB534A">
        <w:t>;</w:t>
      </w:r>
    </w:p>
    <w:p w14:paraId="7B56B137" w14:textId="42E2C990" w:rsidR="004E5E59" w:rsidRPr="00205C66" w:rsidRDefault="004E5E59" w:rsidP="000901CE">
      <w:pPr>
        <w:pStyle w:val="Paragraphedeliste"/>
        <w:numPr>
          <w:ilvl w:val="0"/>
          <w:numId w:val="134"/>
        </w:numPr>
        <w:spacing w:before="120"/>
        <w:contextualSpacing w:val="0"/>
      </w:pPr>
      <w:r w:rsidRPr="00205C66">
        <w:t>Représentation auprès de partenaires régionaux</w:t>
      </w:r>
      <w:r w:rsidR="00DB534A">
        <w:t>;</w:t>
      </w:r>
    </w:p>
    <w:p w14:paraId="7E8F8979" w14:textId="115B76DD" w:rsidR="004E5E59" w:rsidRPr="00205C66" w:rsidRDefault="004E5E59" w:rsidP="000901CE">
      <w:pPr>
        <w:pStyle w:val="Paragraphedeliste"/>
        <w:numPr>
          <w:ilvl w:val="0"/>
          <w:numId w:val="134"/>
        </w:numPr>
        <w:spacing w:before="120"/>
        <w:contextualSpacing w:val="0"/>
      </w:pPr>
      <w:r w:rsidRPr="00205C66">
        <w:t>Accompagnement pour des démarches administratives</w:t>
      </w:r>
      <w:r w:rsidR="00DB534A">
        <w:t>;</w:t>
      </w:r>
    </w:p>
    <w:p w14:paraId="20269A29" w14:textId="7CEBBA79" w:rsidR="004E5E59" w:rsidRPr="00205C66" w:rsidRDefault="004E5E59" w:rsidP="000901CE">
      <w:pPr>
        <w:pStyle w:val="Paragraphedeliste"/>
        <w:numPr>
          <w:ilvl w:val="0"/>
          <w:numId w:val="134"/>
        </w:numPr>
        <w:spacing w:before="120"/>
        <w:contextualSpacing w:val="0"/>
      </w:pPr>
      <w:r w:rsidRPr="00205C66">
        <w:t>Bulletins d’information ou outils pédagogiques</w:t>
      </w:r>
      <w:r w:rsidR="00DB534A">
        <w:t>;</w:t>
      </w:r>
    </w:p>
    <w:p w14:paraId="64C764DC" w14:textId="7A5DAB04" w:rsidR="004E5E59" w:rsidRPr="00205C66" w:rsidRDefault="004E5E59" w:rsidP="000901CE">
      <w:pPr>
        <w:pStyle w:val="Paragraphedeliste"/>
        <w:numPr>
          <w:ilvl w:val="0"/>
          <w:numId w:val="134"/>
        </w:numPr>
        <w:spacing w:before="120"/>
        <w:contextualSpacing w:val="0"/>
      </w:pPr>
      <w:r w:rsidRPr="00205C66">
        <w:t>Formation ou sensibilisation</w:t>
      </w:r>
      <w:r w:rsidR="00DB534A">
        <w:t>.</w:t>
      </w:r>
    </w:p>
    <w:p w14:paraId="507525D6" w14:textId="77777777" w:rsidR="004E5E59" w:rsidRDefault="004E5E59" w:rsidP="000901CE">
      <w:pPr>
        <w:spacing w:before="120"/>
      </w:pPr>
    </w:p>
    <w:p w14:paraId="5ACF9439" w14:textId="35559DB8" w:rsidR="002815FC" w:rsidRPr="00BD47C6" w:rsidRDefault="004E5E59" w:rsidP="00BD47C6">
      <w:pPr>
        <w:spacing w:line="276" w:lineRule="auto"/>
        <w:rPr>
          <w:b/>
          <w:bCs/>
        </w:rPr>
      </w:pPr>
      <w:r w:rsidRPr="002815FC">
        <w:rPr>
          <w:b/>
          <w:bCs/>
        </w:rPr>
        <w:t>6. Suivi et mises à jour</w:t>
      </w:r>
    </w:p>
    <w:p w14:paraId="687393DE" w14:textId="7676AA6B" w:rsidR="004E5E59" w:rsidRDefault="004E5E59" w:rsidP="00D558A0">
      <w:pPr>
        <w:pStyle w:val="Paragraphedeliste"/>
        <w:numPr>
          <w:ilvl w:val="0"/>
          <w:numId w:val="135"/>
        </w:numPr>
        <w:ind w:left="714" w:hanging="357"/>
        <w:contextualSpacing w:val="0"/>
      </w:pPr>
      <w:r>
        <w:t>La direction générale évalue chaque année la pertinence et l’efficacité des services</w:t>
      </w:r>
      <w:r w:rsidR="00DB534A">
        <w:t>;</w:t>
      </w:r>
    </w:p>
    <w:p w14:paraId="5AAA6F44" w14:textId="4174AF5A" w:rsidR="004E5E59" w:rsidRDefault="004E5E59" w:rsidP="000901CE">
      <w:pPr>
        <w:pStyle w:val="Paragraphedeliste"/>
        <w:numPr>
          <w:ilvl w:val="0"/>
          <w:numId w:val="135"/>
        </w:numPr>
        <w:spacing w:before="120"/>
        <w:ind w:left="714" w:hanging="357"/>
        <w:contextualSpacing w:val="0"/>
      </w:pPr>
      <w:r>
        <w:t>Le C</w:t>
      </w:r>
      <w:r w:rsidR="00600D35">
        <w:t>onseil d’administration</w:t>
      </w:r>
      <w:r>
        <w:t xml:space="preserve"> peut recommander l’ajout, le retrait ou l’ajustement de services selon les besoins</w:t>
      </w:r>
      <w:r w:rsidR="00DB534A">
        <w:t>;</w:t>
      </w:r>
    </w:p>
    <w:p w14:paraId="4FDF8821" w14:textId="3477D980" w:rsidR="003319AC" w:rsidRDefault="004E5E59" w:rsidP="000901CE">
      <w:pPr>
        <w:pStyle w:val="Paragraphedeliste"/>
        <w:numPr>
          <w:ilvl w:val="0"/>
          <w:numId w:val="135"/>
        </w:numPr>
        <w:spacing w:before="120"/>
        <w:ind w:left="714" w:hanging="357"/>
        <w:contextualSpacing w:val="0"/>
      </w:pPr>
      <w:r>
        <w:t>Un rapport synthèse peut être produit pour l’AGA</w:t>
      </w:r>
      <w:r w:rsidR="00DB534A">
        <w:t>.</w:t>
      </w:r>
    </w:p>
    <w:p w14:paraId="4046D3A3" w14:textId="77777777" w:rsidR="000901CE" w:rsidRPr="000901CE" w:rsidRDefault="000901CE" w:rsidP="000901CE"/>
    <w:p w14:paraId="2D5B6E36" w14:textId="77777777" w:rsidR="000901CE" w:rsidRPr="000901CE" w:rsidRDefault="000901CE" w:rsidP="000901CE"/>
    <w:p w14:paraId="37B0FC87" w14:textId="77777777" w:rsidR="000901CE" w:rsidRPr="000901CE" w:rsidRDefault="000901CE" w:rsidP="000901CE"/>
    <w:p w14:paraId="46F9121A" w14:textId="77777777" w:rsidR="000901CE" w:rsidRPr="000901CE" w:rsidRDefault="000901CE" w:rsidP="000901CE"/>
    <w:p w14:paraId="75ED4C5D" w14:textId="77777777" w:rsidR="000901CE" w:rsidRPr="000901CE" w:rsidRDefault="000901CE" w:rsidP="000901CE"/>
    <w:p w14:paraId="6BC629FD" w14:textId="77777777" w:rsidR="000901CE" w:rsidRDefault="000901CE" w:rsidP="000901CE"/>
    <w:p w14:paraId="0A335F39" w14:textId="6FD8CA65" w:rsidR="000901CE" w:rsidRPr="000901CE" w:rsidRDefault="000901CE" w:rsidP="000901CE">
      <w:pPr>
        <w:tabs>
          <w:tab w:val="left" w:pos="4816"/>
        </w:tabs>
      </w:pPr>
      <w:r>
        <w:tab/>
      </w:r>
    </w:p>
    <w:sectPr w:rsidR="000901CE" w:rsidRPr="000901CE" w:rsidSect="0077234A">
      <w:footerReference w:type="default" r:id="rId11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B973" w14:textId="77777777" w:rsidR="00E9058C" w:rsidRDefault="00E9058C" w:rsidP="002C275A">
      <w:r>
        <w:separator/>
      </w:r>
    </w:p>
  </w:endnote>
  <w:endnote w:type="continuationSeparator" w:id="0">
    <w:p w14:paraId="2024B50E" w14:textId="77777777" w:rsidR="00E9058C" w:rsidRDefault="00E9058C" w:rsidP="002C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F772" w14:textId="74DFDA1D" w:rsidR="002C275A" w:rsidRDefault="002C275A" w:rsidP="00C55A2A">
    <w:pPr>
      <w:pStyle w:val="Pieddepage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2C275A">
      <w:rPr>
        <w:rFonts w:ascii="Arial" w:hAnsi="Arial" w:cs="Arial"/>
        <w:sz w:val="20"/>
        <w:szCs w:val="20"/>
      </w:rPr>
      <w:t>ARLPHCQ</w:t>
    </w:r>
    <w:r w:rsidR="00A80E12">
      <w:rPr>
        <w:rFonts w:ascii="Arial" w:hAnsi="Arial" w:cs="Arial"/>
        <w:sz w:val="20"/>
        <w:szCs w:val="20"/>
      </w:rPr>
      <w:tab/>
    </w:r>
    <w:r w:rsidR="008A2F68">
      <w:rPr>
        <w:rFonts w:ascii="Arial" w:hAnsi="Arial" w:cs="Arial"/>
        <w:sz w:val="20"/>
        <w:szCs w:val="20"/>
      </w:rPr>
      <w:t>2/2</w:t>
    </w:r>
    <w:r w:rsidR="00A80E12">
      <w:rPr>
        <w:rFonts w:ascii="Arial" w:hAnsi="Arial" w:cs="Arial"/>
        <w:sz w:val="20"/>
        <w:szCs w:val="20"/>
      </w:rPr>
      <w:tab/>
    </w:r>
    <w:r w:rsidR="00915706">
      <w:rPr>
        <w:rFonts w:ascii="Arial" w:hAnsi="Arial" w:cs="Arial"/>
        <w:sz w:val="20"/>
        <w:szCs w:val="20"/>
      </w:rPr>
      <w:t>Politique</w:t>
    </w:r>
    <w:r w:rsidR="00DB534A">
      <w:rPr>
        <w:rFonts w:ascii="Arial" w:hAnsi="Arial" w:cs="Arial"/>
        <w:sz w:val="20"/>
        <w:szCs w:val="20"/>
      </w:rPr>
      <w:t xml:space="preserve"> </w:t>
    </w:r>
    <w:r w:rsidR="00915706">
      <w:rPr>
        <w:rFonts w:ascii="Arial" w:hAnsi="Arial" w:cs="Arial"/>
        <w:sz w:val="20"/>
        <w:szCs w:val="20"/>
      </w:rPr>
      <w:t>G1.1.</w:t>
    </w:r>
  </w:p>
  <w:p w14:paraId="53C54E90" w14:textId="4E6FA33D" w:rsidR="00915706" w:rsidRPr="002C275A" w:rsidRDefault="005563F2" w:rsidP="005563F2">
    <w:pPr>
      <w:pStyle w:val="Pieddepage"/>
      <w:pBdr>
        <w:top w:val="single" w:sz="4" w:space="1" w:color="auto"/>
      </w:pBdr>
      <w:tabs>
        <w:tab w:val="left" w:pos="3376"/>
      </w:tabs>
      <w:rPr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915706">
      <w:rPr>
        <w:rFonts w:ascii="Arial" w:hAnsi="Arial" w:cs="Arial"/>
        <w:sz w:val="20"/>
        <w:szCs w:val="20"/>
      </w:rPr>
      <w:t>La déclaration des services aux membres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B5AA" w14:textId="77777777" w:rsidR="00E9058C" w:rsidRDefault="00E9058C" w:rsidP="002C275A">
      <w:r>
        <w:separator/>
      </w:r>
    </w:p>
  </w:footnote>
  <w:footnote w:type="continuationSeparator" w:id="0">
    <w:p w14:paraId="5F274681" w14:textId="77777777" w:rsidR="00E9058C" w:rsidRDefault="00E9058C" w:rsidP="002C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F47"/>
    <w:multiLevelType w:val="hybridMultilevel"/>
    <w:tmpl w:val="20B403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18F2"/>
    <w:multiLevelType w:val="hybridMultilevel"/>
    <w:tmpl w:val="41C22C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759A7"/>
    <w:multiLevelType w:val="hybridMultilevel"/>
    <w:tmpl w:val="4B08F7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54B"/>
    <w:multiLevelType w:val="hybridMultilevel"/>
    <w:tmpl w:val="7DBE44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94A09"/>
    <w:multiLevelType w:val="hybridMultilevel"/>
    <w:tmpl w:val="DA0813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35173"/>
    <w:multiLevelType w:val="hybridMultilevel"/>
    <w:tmpl w:val="D82240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F7AAB"/>
    <w:multiLevelType w:val="hybridMultilevel"/>
    <w:tmpl w:val="A78C38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77D10"/>
    <w:multiLevelType w:val="hybridMultilevel"/>
    <w:tmpl w:val="3E908C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15ACB"/>
    <w:multiLevelType w:val="hybridMultilevel"/>
    <w:tmpl w:val="B7DC04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B26542"/>
    <w:multiLevelType w:val="hybridMultilevel"/>
    <w:tmpl w:val="C79C5D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C7651"/>
    <w:multiLevelType w:val="hybridMultilevel"/>
    <w:tmpl w:val="AE9893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45499"/>
    <w:multiLevelType w:val="hybridMultilevel"/>
    <w:tmpl w:val="9286BA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D25DA"/>
    <w:multiLevelType w:val="hybridMultilevel"/>
    <w:tmpl w:val="C4D48C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5539A"/>
    <w:multiLevelType w:val="hybridMultilevel"/>
    <w:tmpl w:val="F6302A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E63A09"/>
    <w:multiLevelType w:val="hybridMultilevel"/>
    <w:tmpl w:val="32FEC6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0F68F4"/>
    <w:multiLevelType w:val="hybridMultilevel"/>
    <w:tmpl w:val="46C44A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417DB9"/>
    <w:multiLevelType w:val="hybridMultilevel"/>
    <w:tmpl w:val="E530F5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41BBD"/>
    <w:multiLevelType w:val="hybridMultilevel"/>
    <w:tmpl w:val="AE9077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5A24F2"/>
    <w:multiLevelType w:val="hybridMultilevel"/>
    <w:tmpl w:val="1D9EC1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A06EC8"/>
    <w:multiLevelType w:val="hybridMultilevel"/>
    <w:tmpl w:val="6F9AE5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AF4BBC"/>
    <w:multiLevelType w:val="hybridMultilevel"/>
    <w:tmpl w:val="6770A5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04CE2"/>
    <w:multiLevelType w:val="hybridMultilevel"/>
    <w:tmpl w:val="91724A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4434FE"/>
    <w:multiLevelType w:val="hybridMultilevel"/>
    <w:tmpl w:val="891A14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6D41AB"/>
    <w:multiLevelType w:val="hybridMultilevel"/>
    <w:tmpl w:val="226A9D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C73E51"/>
    <w:multiLevelType w:val="hybridMultilevel"/>
    <w:tmpl w:val="F56264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F3654B"/>
    <w:multiLevelType w:val="hybridMultilevel"/>
    <w:tmpl w:val="9536D0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711A5C"/>
    <w:multiLevelType w:val="hybridMultilevel"/>
    <w:tmpl w:val="C5E6A8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752C35"/>
    <w:multiLevelType w:val="hybridMultilevel"/>
    <w:tmpl w:val="569C34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BE1AF6"/>
    <w:multiLevelType w:val="hybridMultilevel"/>
    <w:tmpl w:val="1FD6AD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455621"/>
    <w:multiLevelType w:val="hybridMultilevel"/>
    <w:tmpl w:val="0950BD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F3741D"/>
    <w:multiLevelType w:val="hybridMultilevel"/>
    <w:tmpl w:val="917A8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4279D8"/>
    <w:multiLevelType w:val="hybridMultilevel"/>
    <w:tmpl w:val="623867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991482"/>
    <w:multiLevelType w:val="hybridMultilevel"/>
    <w:tmpl w:val="EB2EEE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A42EB3"/>
    <w:multiLevelType w:val="hybridMultilevel"/>
    <w:tmpl w:val="817048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96C53"/>
    <w:multiLevelType w:val="hybridMultilevel"/>
    <w:tmpl w:val="D47C31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E62C7E"/>
    <w:multiLevelType w:val="hybridMultilevel"/>
    <w:tmpl w:val="4446A0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F40C74"/>
    <w:multiLevelType w:val="hybridMultilevel"/>
    <w:tmpl w:val="C75241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FF4F12"/>
    <w:multiLevelType w:val="hybridMultilevel"/>
    <w:tmpl w:val="610091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E1368A"/>
    <w:multiLevelType w:val="hybridMultilevel"/>
    <w:tmpl w:val="1DB05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981F57"/>
    <w:multiLevelType w:val="hybridMultilevel"/>
    <w:tmpl w:val="18167C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C7677B"/>
    <w:multiLevelType w:val="hybridMultilevel"/>
    <w:tmpl w:val="31F27E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9B2D02"/>
    <w:multiLevelType w:val="hybridMultilevel"/>
    <w:tmpl w:val="B1CEBA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C61AA2"/>
    <w:multiLevelType w:val="hybridMultilevel"/>
    <w:tmpl w:val="E1F054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8F3E72"/>
    <w:multiLevelType w:val="hybridMultilevel"/>
    <w:tmpl w:val="D5A0F3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607A29"/>
    <w:multiLevelType w:val="hybridMultilevel"/>
    <w:tmpl w:val="95067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5863D67"/>
    <w:multiLevelType w:val="hybridMultilevel"/>
    <w:tmpl w:val="BCEC19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5A56894"/>
    <w:multiLevelType w:val="hybridMultilevel"/>
    <w:tmpl w:val="ABDA50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F407A2"/>
    <w:multiLevelType w:val="hybridMultilevel"/>
    <w:tmpl w:val="16BA3D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6A4980"/>
    <w:multiLevelType w:val="hybridMultilevel"/>
    <w:tmpl w:val="0A641E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732709"/>
    <w:multiLevelType w:val="hybridMultilevel"/>
    <w:tmpl w:val="73C01D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8905752"/>
    <w:multiLevelType w:val="hybridMultilevel"/>
    <w:tmpl w:val="600AE8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59653F"/>
    <w:multiLevelType w:val="hybridMultilevel"/>
    <w:tmpl w:val="C166F9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624BBF"/>
    <w:multiLevelType w:val="hybridMultilevel"/>
    <w:tmpl w:val="3CDE60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FA1BCD"/>
    <w:multiLevelType w:val="hybridMultilevel"/>
    <w:tmpl w:val="647453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165749"/>
    <w:multiLevelType w:val="hybridMultilevel"/>
    <w:tmpl w:val="89A62B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D0C53CA"/>
    <w:multiLevelType w:val="hybridMultilevel"/>
    <w:tmpl w:val="800235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2403C3"/>
    <w:multiLevelType w:val="hybridMultilevel"/>
    <w:tmpl w:val="19A2A1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5C5E55"/>
    <w:multiLevelType w:val="hybridMultilevel"/>
    <w:tmpl w:val="485450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EA65180"/>
    <w:multiLevelType w:val="hybridMultilevel"/>
    <w:tmpl w:val="D37CC3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07041D"/>
    <w:multiLevelType w:val="hybridMultilevel"/>
    <w:tmpl w:val="F0CA1C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52B7964"/>
    <w:multiLevelType w:val="hybridMultilevel"/>
    <w:tmpl w:val="7F2A0B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C638FF"/>
    <w:multiLevelType w:val="hybridMultilevel"/>
    <w:tmpl w:val="885A84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A43CD4"/>
    <w:multiLevelType w:val="hybridMultilevel"/>
    <w:tmpl w:val="A1D285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F31F96"/>
    <w:multiLevelType w:val="hybridMultilevel"/>
    <w:tmpl w:val="0DE8D8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3B74B4"/>
    <w:multiLevelType w:val="hybridMultilevel"/>
    <w:tmpl w:val="EBDE32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B162D3"/>
    <w:multiLevelType w:val="hybridMultilevel"/>
    <w:tmpl w:val="F86E41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CD6E0F"/>
    <w:multiLevelType w:val="hybridMultilevel"/>
    <w:tmpl w:val="F16C5B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044463"/>
    <w:multiLevelType w:val="hybridMultilevel"/>
    <w:tmpl w:val="B0B6C1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0B7A2A"/>
    <w:multiLevelType w:val="hybridMultilevel"/>
    <w:tmpl w:val="C0B213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027717"/>
    <w:multiLevelType w:val="hybridMultilevel"/>
    <w:tmpl w:val="1C8A3B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237ED6"/>
    <w:multiLevelType w:val="hybridMultilevel"/>
    <w:tmpl w:val="51049C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8362BB"/>
    <w:multiLevelType w:val="hybridMultilevel"/>
    <w:tmpl w:val="DBCA7E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9F0A70"/>
    <w:multiLevelType w:val="hybridMultilevel"/>
    <w:tmpl w:val="345C36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2D52CAB"/>
    <w:multiLevelType w:val="hybridMultilevel"/>
    <w:tmpl w:val="AB9E39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3D6281C"/>
    <w:multiLevelType w:val="hybridMultilevel"/>
    <w:tmpl w:val="F692D0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762454"/>
    <w:multiLevelType w:val="hybridMultilevel"/>
    <w:tmpl w:val="D840A8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BB3146"/>
    <w:multiLevelType w:val="hybridMultilevel"/>
    <w:tmpl w:val="103C18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08470E"/>
    <w:multiLevelType w:val="hybridMultilevel"/>
    <w:tmpl w:val="5A469E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5C5655"/>
    <w:multiLevelType w:val="hybridMultilevel"/>
    <w:tmpl w:val="72F6BB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C10249"/>
    <w:multiLevelType w:val="hybridMultilevel"/>
    <w:tmpl w:val="9C32D8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952C0B"/>
    <w:multiLevelType w:val="hybridMultilevel"/>
    <w:tmpl w:val="DD5249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9A63AB"/>
    <w:multiLevelType w:val="hybridMultilevel"/>
    <w:tmpl w:val="A7DE59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BE379A5"/>
    <w:multiLevelType w:val="hybridMultilevel"/>
    <w:tmpl w:val="FC84FB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EC6974"/>
    <w:multiLevelType w:val="hybridMultilevel"/>
    <w:tmpl w:val="A4F261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FC3465"/>
    <w:multiLevelType w:val="hybridMultilevel"/>
    <w:tmpl w:val="A9021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C6C0A8D"/>
    <w:multiLevelType w:val="hybridMultilevel"/>
    <w:tmpl w:val="D15A26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851B36"/>
    <w:multiLevelType w:val="hybridMultilevel"/>
    <w:tmpl w:val="36FE13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C17CCE"/>
    <w:multiLevelType w:val="hybridMultilevel"/>
    <w:tmpl w:val="582AA6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30214E"/>
    <w:multiLevelType w:val="hybridMultilevel"/>
    <w:tmpl w:val="AED82A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F5818F9"/>
    <w:multiLevelType w:val="hybridMultilevel"/>
    <w:tmpl w:val="77FEC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17555F"/>
    <w:multiLevelType w:val="hybridMultilevel"/>
    <w:tmpl w:val="E3B4F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A041E6"/>
    <w:multiLevelType w:val="hybridMultilevel"/>
    <w:tmpl w:val="A1F486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E823F4"/>
    <w:multiLevelType w:val="hybridMultilevel"/>
    <w:tmpl w:val="2780CE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163FD2"/>
    <w:multiLevelType w:val="hybridMultilevel"/>
    <w:tmpl w:val="147427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412FD4"/>
    <w:multiLevelType w:val="hybridMultilevel"/>
    <w:tmpl w:val="2CA65F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6A4F06"/>
    <w:multiLevelType w:val="hybridMultilevel"/>
    <w:tmpl w:val="9F4CC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A23756"/>
    <w:multiLevelType w:val="hybridMultilevel"/>
    <w:tmpl w:val="8294C7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6E4C6F"/>
    <w:multiLevelType w:val="hybridMultilevel"/>
    <w:tmpl w:val="FE827C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A80081"/>
    <w:multiLevelType w:val="hybridMultilevel"/>
    <w:tmpl w:val="EF7E56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C14A26"/>
    <w:multiLevelType w:val="hybridMultilevel"/>
    <w:tmpl w:val="AAAE49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54C09F5"/>
    <w:multiLevelType w:val="hybridMultilevel"/>
    <w:tmpl w:val="674E81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5975911"/>
    <w:multiLevelType w:val="hybridMultilevel"/>
    <w:tmpl w:val="58E4B0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81F6957"/>
    <w:multiLevelType w:val="hybridMultilevel"/>
    <w:tmpl w:val="158852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88072E4"/>
    <w:multiLevelType w:val="hybridMultilevel"/>
    <w:tmpl w:val="DE9466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DD54E5"/>
    <w:multiLevelType w:val="hybridMultilevel"/>
    <w:tmpl w:val="19A07C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92E765E"/>
    <w:multiLevelType w:val="hybridMultilevel"/>
    <w:tmpl w:val="926CC6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AAC3CBB"/>
    <w:multiLevelType w:val="hybridMultilevel"/>
    <w:tmpl w:val="0540B4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522FC7"/>
    <w:multiLevelType w:val="hybridMultilevel"/>
    <w:tmpl w:val="3AF42F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C46272F"/>
    <w:multiLevelType w:val="hybridMultilevel"/>
    <w:tmpl w:val="C05645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574D15"/>
    <w:multiLevelType w:val="hybridMultilevel"/>
    <w:tmpl w:val="CE96EA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F03AB9"/>
    <w:multiLevelType w:val="hybridMultilevel"/>
    <w:tmpl w:val="01AA17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06126D0"/>
    <w:multiLevelType w:val="hybridMultilevel"/>
    <w:tmpl w:val="4F1A01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2108A2"/>
    <w:multiLevelType w:val="hybridMultilevel"/>
    <w:tmpl w:val="C554BF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1943925"/>
    <w:multiLevelType w:val="hybridMultilevel"/>
    <w:tmpl w:val="DB8ABD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1921A0"/>
    <w:multiLevelType w:val="hybridMultilevel"/>
    <w:tmpl w:val="833ABA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24C3BDD"/>
    <w:multiLevelType w:val="hybridMultilevel"/>
    <w:tmpl w:val="A23C62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94266F"/>
    <w:multiLevelType w:val="hybridMultilevel"/>
    <w:tmpl w:val="6C3A80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3B67B70"/>
    <w:multiLevelType w:val="hybridMultilevel"/>
    <w:tmpl w:val="A3464C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7C42E2"/>
    <w:multiLevelType w:val="hybridMultilevel"/>
    <w:tmpl w:val="31EC73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4B3664D"/>
    <w:multiLevelType w:val="hybridMultilevel"/>
    <w:tmpl w:val="E7DC71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56948CE"/>
    <w:multiLevelType w:val="hybridMultilevel"/>
    <w:tmpl w:val="7DD60E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5703600"/>
    <w:multiLevelType w:val="hybridMultilevel"/>
    <w:tmpl w:val="CF4896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5F827A1"/>
    <w:multiLevelType w:val="hybridMultilevel"/>
    <w:tmpl w:val="131A4F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5F94487"/>
    <w:multiLevelType w:val="hybridMultilevel"/>
    <w:tmpl w:val="863055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6FB7372"/>
    <w:multiLevelType w:val="hybridMultilevel"/>
    <w:tmpl w:val="7F2C1D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5E28B3"/>
    <w:multiLevelType w:val="hybridMultilevel"/>
    <w:tmpl w:val="0E4CD5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6B6BE2"/>
    <w:multiLevelType w:val="hybridMultilevel"/>
    <w:tmpl w:val="0A6ABE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998279C"/>
    <w:multiLevelType w:val="hybridMultilevel"/>
    <w:tmpl w:val="691245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9F81D52"/>
    <w:multiLevelType w:val="hybridMultilevel"/>
    <w:tmpl w:val="0E1A68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AF0C5B"/>
    <w:multiLevelType w:val="hybridMultilevel"/>
    <w:tmpl w:val="8062AF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B0868E1"/>
    <w:multiLevelType w:val="hybridMultilevel"/>
    <w:tmpl w:val="7AC44A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C997699"/>
    <w:multiLevelType w:val="hybridMultilevel"/>
    <w:tmpl w:val="26FE32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D5A7501"/>
    <w:multiLevelType w:val="hybridMultilevel"/>
    <w:tmpl w:val="FF3C45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D9404EC"/>
    <w:multiLevelType w:val="hybridMultilevel"/>
    <w:tmpl w:val="ED6CCC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F0317F3"/>
    <w:multiLevelType w:val="hybridMultilevel"/>
    <w:tmpl w:val="012C75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F5275D9"/>
    <w:multiLevelType w:val="hybridMultilevel"/>
    <w:tmpl w:val="94F4ED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F822FF9"/>
    <w:multiLevelType w:val="hybridMultilevel"/>
    <w:tmpl w:val="24C04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1162915"/>
    <w:multiLevelType w:val="hybridMultilevel"/>
    <w:tmpl w:val="6BD422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2DC2146"/>
    <w:multiLevelType w:val="hybridMultilevel"/>
    <w:tmpl w:val="5E5A0B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3206B6B"/>
    <w:multiLevelType w:val="hybridMultilevel"/>
    <w:tmpl w:val="78BE72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32E02AD"/>
    <w:multiLevelType w:val="hybridMultilevel"/>
    <w:tmpl w:val="CF0ECD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52E3C74"/>
    <w:multiLevelType w:val="hybridMultilevel"/>
    <w:tmpl w:val="B96031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580691"/>
    <w:multiLevelType w:val="hybridMultilevel"/>
    <w:tmpl w:val="274E58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60A21BE"/>
    <w:multiLevelType w:val="hybridMultilevel"/>
    <w:tmpl w:val="5CB29A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6AA254D"/>
    <w:multiLevelType w:val="hybridMultilevel"/>
    <w:tmpl w:val="83DC0B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7B351CC"/>
    <w:multiLevelType w:val="hybridMultilevel"/>
    <w:tmpl w:val="77184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7BB0350"/>
    <w:multiLevelType w:val="hybridMultilevel"/>
    <w:tmpl w:val="AA38C2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7E42D0B"/>
    <w:multiLevelType w:val="hybridMultilevel"/>
    <w:tmpl w:val="5868E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98D69E4"/>
    <w:multiLevelType w:val="hybridMultilevel"/>
    <w:tmpl w:val="286068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9AA52D2"/>
    <w:multiLevelType w:val="hybridMultilevel"/>
    <w:tmpl w:val="F3A80A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AC519F5"/>
    <w:multiLevelType w:val="hybridMultilevel"/>
    <w:tmpl w:val="F2565D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C9D70EB"/>
    <w:multiLevelType w:val="hybridMultilevel"/>
    <w:tmpl w:val="4AEA44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CC8654F"/>
    <w:multiLevelType w:val="hybridMultilevel"/>
    <w:tmpl w:val="B0CE67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CC9786D"/>
    <w:multiLevelType w:val="hybridMultilevel"/>
    <w:tmpl w:val="A3AEB1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D06235D"/>
    <w:multiLevelType w:val="hybridMultilevel"/>
    <w:tmpl w:val="BF8E3F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E64122F"/>
    <w:multiLevelType w:val="hybridMultilevel"/>
    <w:tmpl w:val="7DCC96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F2D34EF"/>
    <w:multiLevelType w:val="hybridMultilevel"/>
    <w:tmpl w:val="02C8EC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F4C58A8"/>
    <w:multiLevelType w:val="hybridMultilevel"/>
    <w:tmpl w:val="D87CB3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360266">
    <w:abstractNumId w:val="121"/>
  </w:num>
  <w:num w:numId="2" w16cid:durableId="2076656319">
    <w:abstractNumId w:val="97"/>
  </w:num>
  <w:num w:numId="3" w16cid:durableId="1629168313">
    <w:abstractNumId w:val="94"/>
  </w:num>
  <w:num w:numId="4" w16cid:durableId="1807627969">
    <w:abstractNumId w:val="100"/>
  </w:num>
  <w:num w:numId="5" w16cid:durableId="1611082467">
    <w:abstractNumId w:val="16"/>
  </w:num>
  <w:num w:numId="6" w16cid:durableId="1462730583">
    <w:abstractNumId w:val="15"/>
  </w:num>
  <w:num w:numId="7" w16cid:durableId="1523855255">
    <w:abstractNumId w:val="115"/>
  </w:num>
  <w:num w:numId="8" w16cid:durableId="267549415">
    <w:abstractNumId w:val="98"/>
  </w:num>
  <w:num w:numId="9" w16cid:durableId="1785683931">
    <w:abstractNumId w:val="39"/>
  </w:num>
  <w:num w:numId="10" w16cid:durableId="1227956504">
    <w:abstractNumId w:val="64"/>
  </w:num>
  <w:num w:numId="11" w16cid:durableId="1183319076">
    <w:abstractNumId w:val="11"/>
  </w:num>
  <w:num w:numId="12" w16cid:durableId="1015811206">
    <w:abstractNumId w:val="22"/>
  </w:num>
  <w:num w:numId="13" w16cid:durableId="215047909">
    <w:abstractNumId w:val="74"/>
  </w:num>
  <w:num w:numId="14" w16cid:durableId="1301575231">
    <w:abstractNumId w:val="18"/>
  </w:num>
  <w:num w:numId="15" w16cid:durableId="1898277347">
    <w:abstractNumId w:val="12"/>
  </w:num>
  <w:num w:numId="16" w16cid:durableId="1955476227">
    <w:abstractNumId w:val="48"/>
  </w:num>
  <w:num w:numId="17" w16cid:durableId="799031324">
    <w:abstractNumId w:val="68"/>
  </w:num>
  <w:num w:numId="18" w16cid:durableId="378018260">
    <w:abstractNumId w:val="40"/>
  </w:num>
  <w:num w:numId="19" w16cid:durableId="1408183757">
    <w:abstractNumId w:val="99"/>
  </w:num>
  <w:num w:numId="20" w16cid:durableId="639921635">
    <w:abstractNumId w:val="131"/>
  </w:num>
  <w:num w:numId="21" w16cid:durableId="135881540">
    <w:abstractNumId w:val="151"/>
  </w:num>
  <w:num w:numId="22" w16cid:durableId="663899694">
    <w:abstractNumId w:val="13"/>
  </w:num>
  <w:num w:numId="23" w16cid:durableId="454955354">
    <w:abstractNumId w:val="111"/>
  </w:num>
  <w:num w:numId="24" w16cid:durableId="1560625534">
    <w:abstractNumId w:val="76"/>
  </w:num>
  <w:num w:numId="25" w16cid:durableId="1594238681">
    <w:abstractNumId w:val="157"/>
  </w:num>
  <w:num w:numId="26" w16cid:durableId="1500731569">
    <w:abstractNumId w:val="61"/>
  </w:num>
  <w:num w:numId="27" w16cid:durableId="311641203">
    <w:abstractNumId w:val="45"/>
  </w:num>
  <w:num w:numId="28" w16cid:durableId="560792780">
    <w:abstractNumId w:val="42"/>
  </w:num>
  <w:num w:numId="29" w16cid:durableId="1123114320">
    <w:abstractNumId w:val="33"/>
  </w:num>
  <w:num w:numId="30" w16cid:durableId="2014793366">
    <w:abstractNumId w:val="35"/>
  </w:num>
  <w:num w:numId="31" w16cid:durableId="1789079869">
    <w:abstractNumId w:val="60"/>
  </w:num>
  <w:num w:numId="32" w16cid:durableId="751394490">
    <w:abstractNumId w:val="107"/>
  </w:num>
  <w:num w:numId="33" w16cid:durableId="390730905">
    <w:abstractNumId w:val="118"/>
  </w:num>
  <w:num w:numId="34" w16cid:durableId="551887228">
    <w:abstractNumId w:val="81"/>
  </w:num>
  <w:num w:numId="35" w16cid:durableId="690183410">
    <w:abstractNumId w:val="156"/>
  </w:num>
  <w:num w:numId="36" w16cid:durableId="2135564132">
    <w:abstractNumId w:val="3"/>
  </w:num>
  <w:num w:numId="37" w16cid:durableId="521090033">
    <w:abstractNumId w:val="123"/>
  </w:num>
  <w:num w:numId="38" w16cid:durableId="1288242694">
    <w:abstractNumId w:val="101"/>
  </w:num>
  <w:num w:numId="39" w16cid:durableId="984165065">
    <w:abstractNumId w:val="51"/>
  </w:num>
  <w:num w:numId="40" w16cid:durableId="579483001">
    <w:abstractNumId w:val="38"/>
  </w:num>
  <w:num w:numId="41" w16cid:durableId="1116094608">
    <w:abstractNumId w:val="25"/>
  </w:num>
  <w:num w:numId="42" w16cid:durableId="1721052399">
    <w:abstractNumId w:val="17"/>
  </w:num>
  <w:num w:numId="43" w16cid:durableId="639500785">
    <w:abstractNumId w:val="58"/>
  </w:num>
  <w:num w:numId="44" w16cid:durableId="1821729676">
    <w:abstractNumId w:val="75"/>
  </w:num>
  <w:num w:numId="45" w16cid:durableId="18823795">
    <w:abstractNumId w:val="32"/>
  </w:num>
  <w:num w:numId="46" w16cid:durableId="1683707060">
    <w:abstractNumId w:val="88"/>
  </w:num>
  <w:num w:numId="47" w16cid:durableId="311107040">
    <w:abstractNumId w:val="119"/>
  </w:num>
  <w:num w:numId="48" w16cid:durableId="2060548457">
    <w:abstractNumId w:val="149"/>
  </w:num>
  <w:num w:numId="49" w16cid:durableId="678846541">
    <w:abstractNumId w:val="54"/>
  </w:num>
  <w:num w:numId="50" w16cid:durableId="322971475">
    <w:abstractNumId w:val="113"/>
  </w:num>
  <w:num w:numId="51" w16cid:durableId="1771700479">
    <w:abstractNumId w:val="145"/>
  </w:num>
  <w:num w:numId="52" w16cid:durableId="1337197797">
    <w:abstractNumId w:val="6"/>
  </w:num>
  <w:num w:numId="53" w16cid:durableId="1845709499">
    <w:abstractNumId w:val="31"/>
  </w:num>
  <w:num w:numId="54" w16cid:durableId="516584940">
    <w:abstractNumId w:val="50"/>
  </w:num>
  <w:num w:numId="55" w16cid:durableId="497962327">
    <w:abstractNumId w:val="82"/>
  </w:num>
  <w:num w:numId="56" w16cid:durableId="493956802">
    <w:abstractNumId w:val="1"/>
  </w:num>
  <w:num w:numId="57" w16cid:durableId="22174177">
    <w:abstractNumId w:val="122"/>
  </w:num>
  <w:num w:numId="58" w16cid:durableId="1776511279">
    <w:abstractNumId w:val="10"/>
  </w:num>
  <w:num w:numId="59" w16cid:durableId="1664119684">
    <w:abstractNumId w:val="109"/>
  </w:num>
  <w:num w:numId="60" w16cid:durableId="2072772699">
    <w:abstractNumId w:val="83"/>
  </w:num>
  <w:num w:numId="61" w16cid:durableId="669526987">
    <w:abstractNumId w:val="90"/>
  </w:num>
  <w:num w:numId="62" w16cid:durableId="2044087231">
    <w:abstractNumId w:val="21"/>
  </w:num>
  <w:num w:numId="63" w16cid:durableId="255721793">
    <w:abstractNumId w:val="92"/>
  </w:num>
  <w:num w:numId="64" w16cid:durableId="355355704">
    <w:abstractNumId w:val="89"/>
  </w:num>
  <w:num w:numId="65" w16cid:durableId="1655136341">
    <w:abstractNumId w:val="135"/>
  </w:num>
  <w:num w:numId="66" w16cid:durableId="1600135784">
    <w:abstractNumId w:val="52"/>
  </w:num>
  <w:num w:numId="67" w16cid:durableId="1216352426">
    <w:abstractNumId w:val="137"/>
  </w:num>
  <w:num w:numId="68" w16cid:durableId="802506085">
    <w:abstractNumId w:val="141"/>
  </w:num>
  <w:num w:numId="69" w16cid:durableId="1500652409">
    <w:abstractNumId w:val="7"/>
  </w:num>
  <w:num w:numId="70" w16cid:durableId="712389478">
    <w:abstractNumId w:val="27"/>
  </w:num>
  <w:num w:numId="71" w16cid:durableId="770590593">
    <w:abstractNumId w:val="110"/>
  </w:num>
  <w:num w:numId="72" w16cid:durableId="1434862822">
    <w:abstractNumId w:val="120"/>
  </w:num>
  <w:num w:numId="73" w16cid:durableId="41834098">
    <w:abstractNumId w:val="43"/>
  </w:num>
  <w:num w:numId="74" w16cid:durableId="887643387">
    <w:abstractNumId w:val="79"/>
  </w:num>
  <w:num w:numId="75" w16cid:durableId="1701779000">
    <w:abstractNumId w:val="30"/>
  </w:num>
  <w:num w:numId="76" w16cid:durableId="2132742253">
    <w:abstractNumId w:val="112"/>
  </w:num>
  <w:num w:numId="77" w16cid:durableId="1587350175">
    <w:abstractNumId w:val="47"/>
  </w:num>
  <w:num w:numId="78" w16cid:durableId="417408163">
    <w:abstractNumId w:val="70"/>
  </w:num>
  <w:num w:numId="79" w16cid:durableId="1405227016">
    <w:abstractNumId w:val="72"/>
  </w:num>
  <w:num w:numId="80" w16cid:durableId="1840654403">
    <w:abstractNumId w:val="93"/>
  </w:num>
  <w:num w:numId="81" w16cid:durableId="1235777421">
    <w:abstractNumId w:val="67"/>
  </w:num>
  <w:num w:numId="82" w16cid:durableId="2122799762">
    <w:abstractNumId w:val="102"/>
  </w:num>
  <w:num w:numId="83" w16cid:durableId="1487168447">
    <w:abstractNumId w:val="139"/>
  </w:num>
  <w:num w:numId="84" w16cid:durableId="1367755260">
    <w:abstractNumId w:val="155"/>
  </w:num>
  <w:num w:numId="85" w16cid:durableId="57826229">
    <w:abstractNumId w:val="129"/>
  </w:num>
  <w:num w:numId="86" w16cid:durableId="897283109">
    <w:abstractNumId w:val="5"/>
  </w:num>
  <w:num w:numId="87" w16cid:durableId="1605765673">
    <w:abstractNumId w:val="138"/>
  </w:num>
  <w:num w:numId="88" w16cid:durableId="863858408">
    <w:abstractNumId w:val="24"/>
  </w:num>
  <w:num w:numId="89" w16cid:durableId="458765394">
    <w:abstractNumId w:val="105"/>
  </w:num>
  <w:num w:numId="90" w16cid:durableId="1035814937">
    <w:abstractNumId w:val="63"/>
  </w:num>
  <w:num w:numId="91" w16cid:durableId="1903173099">
    <w:abstractNumId w:val="154"/>
  </w:num>
  <w:num w:numId="92" w16cid:durableId="265387636">
    <w:abstractNumId w:val="147"/>
  </w:num>
  <w:num w:numId="93" w16cid:durableId="1700356988">
    <w:abstractNumId w:val="125"/>
  </w:num>
  <w:num w:numId="94" w16cid:durableId="767970961">
    <w:abstractNumId w:val="95"/>
  </w:num>
  <w:num w:numId="95" w16cid:durableId="604340078">
    <w:abstractNumId w:val="130"/>
  </w:num>
  <w:num w:numId="96" w16cid:durableId="1780642527">
    <w:abstractNumId w:val="23"/>
  </w:num>
  <w:num w:numId="97" w16cid:durableId="304241031">
    <w:abstractNumId w:val="86"/>
  </w:num>
  <w:num w:numId="98" w16cid:durableId="401559113">
    <w:abstractNumId w:val="8"/>
  </w:num>
  <w:num w:numId="99" w16cid:durableId="62871422">
    <w:abstractNumId w:val="71"/>
  </w:num>
  <w:num w:numId="100" w16cid:durableId="340856424">
    <w:abstractNumId w:val="136"/>
  </w:num>
  <w:num w:numId="101" w16cid:durableId="2058046862">
    <w:abstractNumId w:val="143"/>
  </w:num>
  <w:num w:numId="102" w16cid:durableId="425032894">
    <w:abstractNumId w:val="128"/>
  </w:num>
  <w:num w:numId="103" w16cid:durableId="228198212">
    <w:abstractNumId w:val="134"/>
  </w:num>
  <w:num w:numId="104" w16cid:durableId="1524711327">
    <w:abstractNumId w:val="4"/>
  </w:num>
  <w:num w:numId="105" w16cid:durableId="789131956">
    <w:abstractNumId w:val="103"/>
  </w:num>
  <w:num w:numId="106" w16cid:durableId="1627346012">
    <w:abstractNumId w:val="49"/>
  </w:num>
  <w:num w:numId="107" w16cid:durableId="2055081463">
    <w:abstractNumId w:val="132"/>
  </w:num>
  <w:num w:numId="108" w16cid:durableId="1784962129">
    <w:abstractNumId w:val="87"/>
  </w:num>
  <w:num w:numId="109" w16cid:durableId="1414816272">
    <w:abstractNumId w:val="78"/>
  </w:num>
  <w:num w:numId="110" w16cid:durableId="517350673">
    <w:abstractNumId w:val="62"/>
  </w:num>
  <w:num w:numId="111" w16cid:durableId="1105271745">
    <w:abstractNumId w:val="146"/>
  </w:num>
  <w:num w:numId="112" w16cid:durableId="79648119">
    <w:abstractNumId w:val="2"/>
  </w:num>
  <w:num w:numId="113" w16cid:durableId="1166628644">
    <w:abstractNumId w:val="85"/>
  </w:num>
  <w:num w:numId="114" w16cid:durableId="269121811">
    <w:abstractNumId w:val="34"/>
  </w:num>
  <w:num w:numId="115" w16cid:durableId="679739613">
    <w:abstractNumId w:val="77"/>
  </w:num>
  <w:num w:numId="116" w16cid:durableId="1908605760">
    <w:abstractNumId w:val="108"/>
  </w:num>
  <w:num w:numId="117" w16cid:durableId="1991249469">
    <w:abstractNumId w:val="152"/>
  </w:num>
  <w:num w:numId="118" w16cid:durableId="2130708579">
    <w:abstractNumId w:val="153"/>
  </w:num>
  <w:num w:numId="119" w16cid:durableId="909854061">
    <w:abstractNumId w:val="57"/>
  </w:num>
  <w:num w:numId="120" w16cid:durableId="1087309777">
    <w:abstractNumId w:val="20"/>
  </w:num>
  <w:num w:numId="121" w16cid:durableId="702944066">
    <w:abstractNumId w:val="19"/>
  </w:num>
  <w:num w:numId="122" w16cid:durableId="1022897079">
    <w:abstractNumId w:val="91"/>
  </w:num>
  <w:num w:numId="123" w16cid:durableId="1614903456">
    <w:abstractNumId w:val="116"/>
  </w:num>
  <w:num w:numId="124" w16cid:durableId="1497914158">
    <w:abstractNumId w:val="69"/>
  </w:num>
  <w:num w:numId="125" w16cid:durableId="967852787">
    <w:abstractNumId w:val="53"/>
  </w:num>
  <w:num w:numId="126" w16cid:durableId="1995374708">
    <w:abstractNumId w:val="28"/>
  </w:num>
  <w:num w:numId="127" w16cid:durableId="2637648">
    <w:abstractNumId w:val="37"/>
  </w:num>
  <w:num w:numId="128" w16cid:durableId="660547968">
    <w:abstractNumId w:val="66"/>
  </w:num>
  <w:num w:numId="129" w16cid:durableId="2054186500">
    <w:abstractNumId w:val="126"/>
  </w:num>
  <w:num w:numId="130" w16cid:durableId="2086678954">
    <w:abstractNumId w:val="9"/>
  </w:num>
  <w:num w:numId="131" w16cid:durableId="2076925602">
    <w:abstractNumId w:val="65"/>
  </w:num>
  <w:num w:numId="132" w16cid:durableId="1625576159">
    <w:abstractNumId w:val="0"/>
  </w:num>
  <w:num w:numId="133" w16cid:durableId="1705667804">
    <w:abstractNumId w:val="14"/>
  </w:num>
  <w:num w:numId="134" w16cid:durableId="951280714">
    <w:abstractNumId w:val="55"/>
  </w:num>
  <w:num w:numId="135" w16cid:durableId="1053850282">
    <w:abstractNumId w:val="36"/>
  </w:num>
  <w:num w:numId="136" w16cid:durableId="2140293800">
    <w:abstractNumId w:val="96"/>
  </w:num>
  <w:num w:numId="137" w16cid:durableId="1718235591">
    <w:abstractNumId w:val="114"/>
  </w:num>
  <w:num w:numId="138" w16cid:durableId="2035497335">
    <w:abstractNumId w:val="104"/>
  </w:num>
  <w:num w:numId="139" w16cid:durableId="974916840">
    <w:abstractNumId w:val="80"/>
  </w:num>
  <w:num w:numId="140" w16cid:durableId="1579827386">
    <w:abstractNumId w:val="140"/>
  </w:num>
  <w:num w:numId="141" w16cid:durableId="1072972601">
    <w:abstractNumId w:val="29"/>
  </w:num>
  <w:num w:numId="142" w16cid:durableId="747994983">
    <w:abstractNumId w:val="142"/>
  </w:num>
  <w:num w:numId="143" w16cid:durableId="637303947">
    <w:abstractNumId w:val="59"/>
  </w:num>
  <w:num w:numId="144" w16cid:durableId="719521619">
    <w:abstractNumId w:val="41"/>
  </w:num>
  <w:num w:numId="145" w16cid:durableId="1531260549">
    <w:abstractNumId w:val="133"/>
  </w:num>
  <w:num w:numId="146" w16cid:durableId="853954678">
    <w:abstractNumId w:val="150"/>
  </w:num>
  <w:num w:numId="147" w16cid:durableId="1372343267">
    <w:abstractNumId w:val="148"/>
  </w:num>
  <w:num w:numId="148" w16cid:durableId="740368770">
    <w:abstractNumId w:val="46"/>
  </w:num>
  <w:num w:numId="149" w16cid:durableId="474877300">
    <w:abstractNumId w:val="106"/>
  </w:num>
  <w:num w:numId="150" w16cid:durableId="1456027266">
    <w:abstractNumId w:val="117"/>
  </w:num>
  <w:num w:numId="151" w16cid:durableId="1165972679">
    <w:abstractNumId w:val="44"/>
  </w:num>
  <w:num w:numId="152" w16cid:durableId="2081752634">
    <w:abstractNumId w:val="26"/>
  </w:num>
  <w:num w:numId="153" w16cid:durableId="296299702">
    <w:abstractNumId w:val="144"/>
  </w:num>
  <w:num w:numId="154" w16cid:durableId="1882403517">
    <w:abstractNumId w:val="56"/>
  </w:num>
  <w:num w:numId="155" w16cid:durableId="225771761">
    <w:abstractNumId w:val="84"/>
  </w:num>
  <w:num w:numId="156" w16cid:durableId="344213923">
    <w:abstractNumId w:val="73"/>
  </w:num>
  <w:num w:numId="157" w16cid:durableId="1042174763">
    <w:abstractNumId w:val="124"/>
  </w:num>
  <w:num w:numId="158" w16cid:durableId="1138036395">
    <w:abstractNumId w:val="127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59"/>
    <w:rsid w:val="00010DBD"/>
    <w:rsid w:val="000173BD"/>
    <w:rsid w:val="00017423"/>
    <w:rsid w:val="000820C0"/>
    <w:rsid w:val="000901CE"/>
    <w:rsid w:val="000A11F3"/>
    <w:rsid w:val="000B225A"/>
    <w:rsid w:val="000D7B56"/>
    <w:rsid w:val="000F563D"/>
    <w:rsid w:val="0018644D"/>
    <w:rsid w:val="001B6954"/>
    <w:rsid w:val="001C22D1"/>
    <w:rsid w:val="00205C66"/>
    <w:rsid w:val="002815FC"/>
    <w:rsid w:val="00285498"/>
    <w:rsid w:val="002C275A"/>
    <w:rsid w:val="002E22B7"/>
    <w:rsid w:val="003319AC"/>
    <w:rsid w:val="0034167B"/>
    <w:rsid w:val="00344850"/>
    <w:rsid w:val="00351A9F"/>
    <w:rsid w:val="003A228A"/>
    <w:rsid w:val="004C3FF9"/>
    <w:rsid w:val="004E5E59"/>
    <w:rsid w:val="00524B22"/>
    <w:rsid w:val="005563F2"/>
    <w:rsid w:val="005577D6"/>
    <w:rsid w:val="005B3721"/>
    <w:rsid w:val="005C6D87"/>
    <w:rsid w:val="00600D35"/>
    <w:rsid w:val="00611A76"/>
    <w:rsid w:val="006261E9"/>
    <w:rsid w:val="00631ADA"/>
    <w:rsid w:val="0063557F"/>
    <w:rsid w:val="00653AAF"/>
    <w:rsid w:val="006861EC"/>
    <w:rsid w:val="006970B4"/>
    <w:rsid w:val="006A6DBD"/>
    <w:rsid w:val="006F4FA9"/>
    <w:rsid w:val="0070428D"/>
    <w:rsid w:val="00724275"/>
    <w:rsid w:val="0077234A"/>
    <w:rsid w:val="007D0BC7"/>
    <w:rsid w:val="007E4FE0"/>
    <w:rsid w:val="008466C5"/>
    <w:rsid w:val="00872127"/>
    <w:rsid w:val="0087631D"/>
    <w:rsid w:val="008A2F68"/>
    <w:rsid w:val="008E5E98"/>
    <w:rsid w:val="00915706"/>
    <w:rsid w:val="009A04E1"/>
    <w:rsid w:val="009A69A0"/>
    <w:rsid w:val="009F6AB5"/>
    <w:rsid w:val="00A114FB"/>
    <w:rsid w:val="00A12106"/>
    <w:rsid w:val="00A20A3F"/>
    <w:rsid w:val="00A37319"/>
    <w:rsid w:val="00A54619"/>
    <w:rsid w:val="00A56E6D"/>
    <w:rsid w:val="00A5739F"/>
    <w:rsid w:val="00A67BBF"/>
    <w:rsid w:val="00A759EB"/>
    <w:rsid w:val="00A80E12"/>
    <w:rsid w:val="00A8141D"/>
    <w:rsid w:val="00AC5051"/>
    <w:rsid w:val="00B02817"/>
    <w:rsid w:val="00B60122"/>
    <w:rsid w:val="00BD13CE"/>
    <w:rsid w:val="00BD47C6"/>
    <w:rsid w:val="00BF7A4A"/>
    <w:rsid w:val="00C15302"/>
    <w:rsid w:val="00C15307"/>
    <w:rsid w:val="00C55A2A"/>
    <w:rsid w:val="00C63827"/>
    <w:rsid w:val="00CB651D"/>
    <w:rsid w:val="00D0259F"/>
    <w:rsid w:val="00D558A0"/>
    <w:rsid w:val="00D71F19"/>
    <w:rsid w:val="00D74500"/>
    <w:rsid w:val="00D7579D"/>
    <w:rsid w:val="00D94247"/>
    <w:rsid w:val="00DB1158"/>
    <w:rsid w:val="00DB534A"/>
    <w:rsid w:val="00E10AE8"/>
    <w:rsid w:val="00E8165E"/>
    <w:rsid w:val="00E9058C"/>
    <w:rsid w:val="00EA1ACC"/>
    <w:rsid w:val="00EF705A"/>
    <w:rsid w:val="00F50527"/>
    <w:rsid w:val="00F7309C"/>
    <w:rsid w:val="00F969D6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649CB"/>
  <w15:chartTrackingRefBased/>
  <w15:docId w15:val="{818784E7-B8F9-41F0-9C37-E287C1D0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5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5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5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5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5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5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5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5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5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5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5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5E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5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5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5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5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5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5E5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A1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275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C275A"/>
  </w:style>
  <w:style w:type="paragraph" w:styleId="Pieddepage">
    <w:name w:val="footer"/>
    <w:basedOn w:val="Normal"/>
    <w:link w:val="PieddepageCar"/>
    <w:uiPriority w:val="99"/>
    <w:unhideWhenUsed/>
    <w:rsid w:val="002C275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275A"/>
  </w:style>
  <w:style w:type="paragraph" w:styleId="En-ttedetabledesmatires">
    <w:name w:val="TOC Heading"/>
    <w:basedOn w:val="Titre1"/>
    <w:next w:val="Normal"/>
    <w:uiPriority w:val="39"/>
    <w:unhideWhenUsed/>
    <w:qFormat/>
    <w:rsid w:val="0087631D"/>
    <w:pPr>
      <w:spacing w:before="240" w:after="0" w:line="259" w:lineRule="auto"/>
      <w:outlineLvl w:val="9"/>
    </w:pPr>
    <w:rPr>
      <w:kern w:val="0"/>
      <w:sz w:val="32"/>
      <w:szCs w:val="32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e8ebc-721b-4496-acca-9838f30536ee" xsi:nil="true"/>
    <lcf76f155ced4ddcb4097134ff3c332f xmlns="7e872db4-a5eb-4032-9f1b-3baf809789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FBEC191737F42B91A278480ADD595" ma:contentTypeVersion="19" ma:contentTypeDescription="Crée un document." ma:contentTypeScope="" ma:versionID="f15f23bcbbdfe015815dccc18dce0a8a">
  <xsd:schema xmlns:xsd="http://www.w3.org/2001/XMLSchema" xmlns:xs="http://www.w3.org/2001/XMLSchema" xmlns:p="http://schemas.microsoft.com/office/2006/metadata/properties" xmlns:ns2="7e872db4-a5eb-4032-9f1b-3baf809789c3" xmlns:ns3="aace8ebc-721b-4496-acca-9838f30536ee" targetNamespace="http://schemas.microsoft.com/office/2006/metadata/properties" ma:root="true" ma:fieldsID="0c587e9645e12985fcbf1bdf2eeeeeee" ns2:_="" ns3:_="">
    <xsd:import namespace="7e872db4-a5eb-4032-9f1b-3baf809789c3"/>
    <xsd:import namespace="aace8ebc-721b-4496-acca-9838f3053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72db4-a5eb-4032-9f1b-3baf80978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6403336-7900-490d-b555-20d4fc069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8ebc-721b-4496-acca-9838f3053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ccae0-e580-4312-9b24-bd3022840636}" ma:internalName="TaxCatchAll" ma:showField="CatchAllData" ma:web="aace8ebc-721b-4496-acca-9838f3053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635-513B-40A8-8810-695191E20F59}">
  <ds:schemaRefs>
    <ds:schemaRef ds:uri="http://schemas.microsoft.com/office/2006/metadata/properties"/>
    <ds:schemaRef ds:uri="http://schemas.microsoft.com/office/infopath/2007/PartnerControls"/>
    <ds:schemaRef ds:uri="aace8ebc-721b-4496-acca-9838f30536ee"/>
    <ds:schemaRef ds:uri="7e872db4-a5eb-4032-9f1b-3baf809789c3"/>
  </ds:schemaRefs>
</ds:datastoreItem>
</file>

<file path=customXml/itemProps2.xml><?xml version="1.0" encoding="utf-8"?>
<ds:datastoreItem xmlns:ds="http://schemas.openxmlformats.org/officeDocument/2006/customXml" ds:itemID="{D08DE10E-B735-46DF-B1E5-754B7A7F6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321B3-DC23-4D4B-B53B-67219E2425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82BA45-675C-470F-8B30-FE3101F9A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72db4-a5eb-4032-9f1b-3baf809789c3"/>
    <ds:schemaRef ds:uri="aace8ebc-721b-4496-acca-9838f3053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1899</Characters>
  <Application>Microsoft Office Word</Application>
  <DocSecurity>0</DocSecurity>
  <Lines>67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Baron</dc:creator>
  <cp:keywords/>
  <dc:description/>
  <cp:lastModifiedBy>Yanick Lapierre - ARLPHCQ</cp:lastModifiedBy>
  <cp:revision>17</cp:revision>
  <cp:lastPrinted>2026-01-21T20:49:00Z</cp:lastPrinted>
  <dcterms:created xsi:type="dcterms:W3CDTF">2026-01-22T15:45:00Z</dcterms:created>
  <dcterms:modified xsi:type="dcterms:W3CDTF">2026-01-24T00:09:00Z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0x01010021DFBEC191737F42B91A278480ADD595</vt:lpwstr>
  </property>
  <property fmtid="{D5CDD505-2E9C-101B-9397-08002B2CF9AE}" pid="3" name="MediaServiceImageTags">
    <vt:lpwstr/>
  </property>
  <property fmtid="{D5CDD505-2E9C-101B-9397-08002B2CF9AE}" pid="4" name="Order">
    <vt:r8>3995700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