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29BE00A9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DE SOUTIEN DE </w:t>
      </w:r>
      <w:r w:rsidRPr="00305425">
        <w:rPr>
          <w:rFonts w:ascii="Times New Roman" w:hAnsi="Times New Roman"/>
          <w:b/>
          <w:sz w:val="24"/>
          <w:szCs w:val="24"/>
        </w:rPr>
        <w:t>CATÉGORIE </w:t>
      </w:r>
      <w:r w:rsidR="005A27E9" w:rsidRPr="00305425">
        <w:rPr>
          <w:rFonts w:ascii="Times New Roman" w:hAnsi="Times New Roman"/>
          <w:b/>
          <w:sz w:val="24"/>
          <w:szCs w:val="24"/>
        </w:rPr>
        <w:t>II</w:t>
      </w:r>
    </w:p>
    <w:p w14:paraId="4038D0EB" w14:textId="63DAD31E" w:rsidR="007F3856" w:rsidRDefault="007F3856" w:rsidP="007F3856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202</w:t>
      </w:r>
      <w:r w:rsidR="00AE07E5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-202</w:t>
      </w:r>
      <w:r w:rsidR="00AE07E5">
        <w:rPr>
          <w:rFonts w:ascii="Times New Roman" w:hAnsi="Times New Roman"/>
          <w:b/>
          <w:sz w:val="24"/>
        </w:rPr>
        <w:t>3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116844C8" w:rsidR="007F3856" w:rsidRDefault="2BA9B9BE" w:rsidP="2BA9B9B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2BA9B9BE">
        <w:rPr>
          <w:rFonts w:ascii="Times New Roman" w:hAnsi="Times New Roman"/>
          <w:b/>
          <w:bCs/>
          <w:sz w:val="28"/>
          <w:szCs w:val="28"/>
          <w:u w:val="single"/>
        </w:rPr>
        <w:t>MEMBRE DE SOUTIEN DE CATÉGORIE II</w:t>
      </w:r>
    </w:p>
    <w:p w14:paraId="27FAC667" w14:textId="77777777" w:rsidR="007F3856" w:rsidRDefault="007F3856" w:rsidP="2BA9B9BE">
      <w:pPr>
        <w:jc w:val="both"/>
        <w:rPr>
          <w:rFonts w:ascii="Times New Roman" w:hAnsi="Times New Roman"/>
          <w:sz w:val="28"/>
          <w:szCs w:val="28"/>
        </w:rPr>
      </w:pPr>
    </w:p>
    <w:p w14:paraId="5A9A2041" w14:textId="36F1BF82" w:rsidR="007F3856" w:rsidRDefault="2BA9B9BE" w:rsidP="2BA9B9BE">
      <w:pPr>
        <w:jc w:val="both"/>
        <w:rPr>
          <w:rFonts w:ascii="Times New Roman" w:hAnsi="Times New Roman"/>
          <w:sz w:val="28"/>
          <w:szCs w:val="28"/>
        </w:rPr>
      </w:pPr>
      <w:r w:rsidRPr="2BA9B9BE">
        <w:rPr>
          <w:rFonts w:ascii="Times New Roman" w:hAnsi="Times New Roman"/>
          <w:sz w:val="28"/>
          <w:szCs w:val="28"/>
        </w:rPr>
        <w:t>« Les organismes, municipalités, villes, centres communautaires ou membres de la société civile soutenant le loisir pour personnes handicapées au Centre-d</w:t>
      </w:r>
      <w:r w:rsidR="003F7C6F">
        <w:rPr>
          <w:rFonts w:ascii="Times New Roman" w:hAnsi="Times New Roman"/>
          <w:sz w:val="28"/>
          <w:szCs w:val="28"/>
        </w:rPr>
        <w:t>u</w:t>
      </w:r>
      <w:r w:rsidRPr="2BA9B9BE">
        <w:rPr>
          <w:rFonts w:ascii="Times New Roman" w:hAnsi="Times New Roman"/>
          <w:sz w:val="28"/>
          <w:szCs w:val="28"/>
        </w:rPr>
        <w:t>-Québec, dont la raison d’être n’est pas le loisir pour personnes handicapées, mais qui s’en préoccupent ». (Extrait des règlements généraux de l’ARLPHCQ, chap. II, art.</w:t>
      </w:r>
      <w:r w:rsidR="00E46CB5">
        <w:rPr>
          <w:rFonts w:ascii="Times New Roman" w:hAnsi="Times New Roman"/>
          <w:sz w:val="28"/>
          <w:szCs w:val="28"/>
        </w:rPr>
        <w:t> </w:t>
      </w:r>
      <w:r w:rsidRPr="2BA9B9BE">
        <w:rPr>
          <w:rFonts w:ascii="Times New Roman" w:hAnsi="Times New Roman"/>
          <w:sz w:val="28"/>
          <w:szCs w:val="28"/>
        </w:rPr>
        <w:t>5).</w:t>
      </w:r>
    </w:p>
    <w:p w14:paraId="65D43859" w14:textId="77777777" w:rsidR="007F3856" w:rsidRDefault="007F3856" w:rsidP="2BA9B9BE">
      <w:pPr>
        <w:jc w:val="both"/>
        <w:rPr>
          <w:rFonts w:ascii="Times New Roman" w:hAnsi="Times New Roman"/>
          <w:sz w:val="28"/>
          <w:szCs w:val="28"/>
        </w:rPr>
      </w:pPr>
    </w:p>
    <w:p w14:paraId="1982AD4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453DB1A4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523577E5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>U DÉLÉGUÉ</w:t>
      </w:r>
      <w:r w:rsidR="00B15E13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A28E15D" w14:textId="6C527670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77777777" w:rsidR="009A3502" w:rsidRDefault="009A3502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0456AE83" w14:textId="77777777" w:rsidR="007F3856" w:rsidRPr="009F3728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0C7187A0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7A6CB9C9" w14:textId="77777777" w:rsidR="007F3856" w:rsidRDefault="007F3856" w:rsidP="007F3856">
      <w:pPr>
        <w:jc w:val="both"/>
        <w:rPr>
          <w:rFonts w:ascii="Times New Roman" w:hAnsi="Times New Roman"/>
          <w:b/>
        </w:rPr>
      </w:pPr>
    </w:p>
    <w:p w14:paraId="33CE2919" w14:textId="30674CD8" w:rsidR="00744D95" w:rsidRDefault="00744D95" w:rsidP="00744D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 :</w:t>
      </w:r>
      <w:r>
        <w:rPr>
          <w:rFonts w:ascii="Times New Roman" w:hAnsi="Times New Roman"/>
        </w:rPr>
        <w:t xml:space="preserve"> Veuillez transmettre cette formule d’affiliation dûment remplie et signée par courriel à </w:t>
      </w:r>
      <w:r>
        <w:rPr>
          <w:rFonts w:ascii="Times New Roman" w:hAnsi="Times New Roman"/>
          <w:b/>
        </w:rPr>
        <w:t>direction@arlphcq.com</w:t>
      </w:r>
      <w:r>
        <w:rPr>
          <w:rFonts w:ascii="Times New Roman" w:hAnsi="Times New Roman"/>
        </w:rPr>
        <w:t xml:space="preserve"> ou par la poste au </w:t>
      </w:r>
      <w:r w:rsidRPr="009F3728">
        <w:rPr>
          <w:rFonts w:ascii="Times New Roman" w:hAnsi="Times New Roman"/>
          <w:b/>
        </w:rPr>
        <w:t xml:space="preserve">59 rue </w:t>
      </w:r>
      <w:proofErr w:type="spellStart"/>
      <w:r w:rsidRPr="009F3728">
        <w:rPr>
          <w:rFonts w:ascii="Times New Roman" w:hAnsi="Times New Roman"/>
          <w:b/>
        </w:rPr>
        <w:t>Monfette</w:t>
      </w:r>
      <w:proofErr w:type="spellEnd"/>
      <w:r w:rsidRPr="009F3728">
        <w:rPr>
          <w:rFonts w:ascii="Times New Roman" w:hAnsi="Times New Roman"/>
          <w:b/>
        </w:rPr>
        <w:t>, local</w:t>
      </w:r>
      <w:r>
        <w:rPr>
          <w:rFonts w:ascii="Times New Roman" w:hAnsi="Times New Roman"/>
          <w:b/>
        </w:rPr>
        <w:t> </w:t>
      </w:r>
      <w:r w:rsidRPr="009F3728">
        <w:rPr>
          <w:rFonts w:ascii="Times New Roman" w:hAnsi="Times New Roman"/>
          <w:b/>
        </w:rPr>
        <w:t>236, Victoriaville (Québec) G6P 1J8</w:t>
      </w:r>
      <w:r>
        <w:rPr>
          <w:rFonts w:ascii="Times New Roman" w:hAnsi="Times New Roman"/>
        </w:rPr>
        <w:t xml:space="preserve">, à l’attention </w:t>
      </w:r>
      <w:r w:rsidR="002077DA">
        <w:rPr>
          <w:rFonts w:ascii="Times New Roman" w:hAnsi="Times New Roman"/>
        </w:rPr>
        <w:t>de Louis Gagné</w:t>
      </w:r>
      <w:r>
        <w:rPr>
          <w:rFonts w:ascii="Times New Roman" w:hAnsi="Times New Roman"/>
        </w:rPr>
        <w:t xml:space="preserve">. Veuillez joindre à ce formulaire les éléments mentionnés au verso. </w:t>
      </w:r>
    </w:p>
    <w:p w14:paraId="4CFF00E3" w14:textId="77777777" w:rsidR="007F3856" w:rsidRDefault="007F3856" w:rsidP="095F4048">
      <w:pPr>
        <w:jc w:val="both"/>
        <w:rPr>
          <w:rFonts w:ascii="Times New Roman" w:hAnsi="Times New Roman"/>
          <w:sz w:val="28"/>
          <w:szCs w:val="28"/>
        </w:rPr>
      </w:pPr>
    </w:p>
    <w:p w14:paraId="6DD1DBAE" w14:textId="409C2802" w:rsidR="007F3856" w:rsidRDefault="095F4048" w:rsidP="095F4048">
      <w:pPr>
        <w:jc w:val="both"/>
        <w:rPr>
          <w:rFonts w:ascii="Times New Roman" w:hAnsi="Times New Roman"/>
          <w:sz w:val="28"/>
          <w:szCs w:val="28"/>
        </w:rPr>
      </w:pPr>
      <w:r w:rsidRPr="095F4048">
        <w:rPr>
          <w:rFonts w:ascii="Times New Roman" w:hAnsi="Times New Roman"/>
          <w:sz w:val="28"/>
          <w:szCs w:val="28"/>
          <w:u w:val="single"/>
        </w:rPr>
        <w:t>Attention</w:t>
      </w:r>
      <w:r w:rsidRPr="095F4048">
        <w:rPr>
          <w:rFonts w:ascii="Times New Roman" w:hAnsi="Times New Roman"/>
          <w:sz w:val="28"/>
          <w:szCs w:val="28"/>
        </w:rPr>
        <w:t> : Le coût d’affiliation pour 202</w:t>
      </w:r>
      <w:r w:rsidR="00AE07E5">
        <w:rPr>
          <w:rFonts w:ascii="Times New Roman" w:hAnsi="Times New Roman"/>
          <w:sz w:val="28"/>
          <w:szCs w:val="28"/>
        </w:rPr>
        <w:t>2</w:t>
      </w:r>
      <w:r w:rsidRPr="095F4048">
        <w:rPr>
          <w:rFonts w:ascii="Times New Roman" w:hAnsi="Times New Roman"/>
          <w:sz w:val="28"/>
          <w:szCs w:val="28"/>
        </w:rPr>
        <w:t>-202</w:t>
      </w:r>
      <w:r w:rsidR="00AE07E5">
        <w:rPr>
          <w:rFonts w:ascii="Times New Roman" w:hAnsi="Times New Roman"/>
          <w:sz w:val="28"/>
          <w:szCs w:val="28"/>
        </w:rPr>
        <w:t>3</w:t>
      </w:r>
      <w:r w:rsidRPr="095F4048">
        <w:rPr>
          <w:rFonts w:ascii="Times New Roman" w:hAnsi="Times New Roman"/>
          <w:sz w:val="28"/>
          <w:szCs w:val="28"/>
        </w:rPr>
        <w:t xml:space="preserve"> est de 35 $. Nous vous ferons parvenir la procédure de paiement. </w:t>
      </w:r>
    </w:p>
    <w:p w14:paraId="26E58C89" w14:textId="5A7BE842" w:rsidR="00A17E6D" w:rsidRDefault="00A17E6D"/>
    <w:p w14:paraId="2E41D8AB" w14:textId="5A7BE842" w:rsidR="00757AA6" w:rsidRDefault="00757AA6"/>
    <w:p w14:paraId="1FE8FCD1" w14:textId="22394E07" w:rsidR="00757AA6" w:rsidRDefault="00757AA6" w:rsidP="095F4048"/>
    <w:p w14:paraId="19AC0D3E" w14:textId="5A7BE842" w:rsidR="00757AA6" w:rsidRDefault="00757AA6"/>
    <w:p w14:paraId="766A1F27" w14:textId="68455EFC" w:rsidR="00757AA6" w:rsidRDefault="095F4048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95F4048">
        <w:rPr>
          <w:rStyle w:val="normaltextrun"/>
          <w:b/>
          <w:bCs/>
          <w:sz w:val="28"/>
          <w:szCs w:val="28"/>
          <w:u w:val="single"/>
        </w:rPr>
        <w:lastRenderedPageBreak/>
        <w:t>Voici les documents et conditions à remplir pour devenir membre de soutien</w:t>
      </w:r>
      <w:r w:rsidR="00B15E13">
        <w:rPr>
          <w:rStyle w:val="normaltextrun"/>
          <w:b/>
          <w:bCs/>
          <w:sz w:val="28"/>
          <w:szCs w:val="28"/>
          <w:u w:val="single"/>
        </w:rPr>
        <w:t> </w:t>
      </w:r>
      <w:r w:rsidRPr="095F4048">
        <w:rPr>
          <w:rStyle w:val="normaltextrun"/>
          <w:b/>
          <w:bCs/>
          <w:sz w:val="28"/>
          <w:szCs w:val="28"/>
          <w:u w:val="single"/>
        </w:rPr>
        <w:t>:</w:t>
      </w:r>
      <w:r w:rsidRPr="095F4048">
        <w:rPr>
          <w:rStyle w:val="eop"/>
          <w:sz w:val="28"/>
          <w:szCs w:val="28"/>
        </w:rPr>
        <w:t> </w:t>
      </w:r>
    </w:p>
    <w:p w14:paraId="603A0856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2"/>
          <w:szCs w:val="22"/>
        </w:rPr>
        <w:t> </w:t>
      </w:r>
    </w:p>
    <w:p w14:paraId="2D5EBE1C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a) Déposer une copie de son acte constitutif et de ses règlements généraux; </w:t>
      </w:r>
      <w:r w:rsidRPr="458A65CF">
        <w:rPr>
          <w:rStyle w:val="eop"/>
          <w:sz w:val="28"/>
          <w:szCs w:val="28"/>
        </w:rPr>
        <w:t> </w:t>
      </w:r>
    </w:p>
    <w:p w14:paraId="26AFFD1C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488DD2D8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b) Si l’organisme n’est qu’un département ou un service d’un établissement reconnu, il devra produire une lettre des responsables autorisant le service ou le département à adhérer à la corporation; </w:t>
      </w:r>
      <w:r w:rsidRPr="458A65CF">
        <w:rPr>
          <w:rStyle w:val="eop"/>
          <w:sz w:val="28"/>
          <w:szCs w:val="28"/>
        </w:rPr>
        <w:t> </w:t>
      </w:r>
    </w:p>
    <w:p w14:paraId="03DE80BD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09FD8517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c) Produire annuellement, au moment de sa contribution annuelle, une copie d’une proposition de son conseil d’administration nommant ses délégués pour l’année; </w:t>
      </w:r>
      <w:r w:rsidRPr="458A65CF">
        <w:rPr>
          <w:rStyle w:val="eop"/>
          <w:sz w:val="28"/>
          <w:szCs w:val="28"/>
        </w:rPr>
        <w:t> </w:t>
      </w:r>
    </w:p>
    <w:p w14:paraId="5DE78032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152DEAE3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d) Participer aux activités de la corporation; </w:t>
      </w:r>
      <w:r w:rsidRPr="458A65CF">
        <w:rPr>
          <w:rStyle w:val="eop"/>
          <w:sz w:val="28"/>
          <w:szCs w:val="28"/>
        </w:rPr>
        <w:t> </w:t>
      </w:r>
    </w:p>
    <w:p w14:paraId="1D98CF73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0A5B1F1C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e) Observer les règlements de la corporation; </w:t>
      </w:r>
      <w:r w:rsidRPr="458A65CF">
        <w:rPr>
          <w:rStyle w:val="eop"/>
          <w:sz w:val="28"/>
          <w:szCs w:val="28"/>
        </w:rPr>
        <w:t> </w:t>
      </w:r>
    </w:p>
    <w:p w14:paraId="64C52EB7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7B9E0F7F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f) Acquitter sa contribution annuelle qui est fixée par le conseil d’administration. </w:t>
      </w:r>
      <w:r w:rsidRPr="458A65CF">
        <w:rPr>
          <w:rStyle w:val="eop"/>
          <w:sz w:val="28"/>
          <w:szCs w:val="28"/>
        </w:rPr>
        <w:t> </w:t>
      </w:r>
    </w:p>
    <w:p w14:paraId="79C5865A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29C0176B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L’organisme qui désire devenir membre doit être en opération au moment de la demande d’adhésion.</w:t>
      </w:r>
      <w:r w:rsidRPr="458A65CF">
        <w:rPr>
          <w:rStyle w:val="eop"/>
          <w:sz w:val="28"/>
          <w:szCs w:val="28"/>
        </w:rPr>
        <w:t> </w:t>
      </w:r>
    </w:p>
    <w:p w14:paraId="494F2CED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7D7B5DC1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Le conseil d’administration agrée ou rejette les demandes d’affiliation des membres selon les Conditions d’affiliation.</w:t>
      </w:r>
      <w:r w:rsidRPr="458A65CF">
        <w:rPr>
          <w:rStyle w:val="eop"/>
          <w:sz w:val="28"/>
          <w:szCs w:val="28"/>
        </w:rPr>
        <w:t> </w:t>
      </w:r>
    </w:p>
    <w:p w14:paraId="00C8B745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2F2B72D0" w14:textId="1E70BCCC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  <w:u w:val="single"/>
        </w:rPr>
        <w:t>Dans le cas d’un renouvellement de votre adhésion</w:t>
      </w:r>
      <w:r w:rsidRPr="458A65CF">
        <w:rPr>
          <w:rStyle w:val="normaltextrun"/>
          <w:sz w:val="28"/>
          <w:szCs w:val="28"/>
        </w:rPr>
        <w:t>, seul</w:t>
      </w:r>
      <w:r w:rsidR="008324C4">
        <w:rPr>
          <w:rStyle w:val="normaltextrun"/>
          <w:sz w:val="28"/>
          <w:szCs w:val="28"/>
        </w:rPr>
        <w:t>s</w:t>
      </w:r>
      <w:r w:rsidRPr="458A65CF">
        <w:rPr>
          <w:rStyle w:val="normaltextrun"/>
          <w:sz w:val="28"/>
          <w:szCs w:val="28"/>
        </w:rPr>
        <w:t xml:space="preserve"> les points c à f s’appliquent</w:t>
      </w:r>
      <w:r w:rsidRPr="458A65CF">
        <w:rPr>
          <w:rStyle w:val="eop"/>
          <w:sz w:val="28"/>
          <w:szCs w:val="28"/>
        </w:rPr>
        <w:t> </w:t>
      </w:r>
    </w:p>
    <w:p w14:paraId="30E05780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eop"/>
          <w:sz w:val="28"/>
          <w:szCs w:val="28"/>
        </w:rPr>
        <w:t> </w:t>
      </w:r>
    </w:p>
    <w:p w14:paraId="2989A8D9" w14:textId="5A7BE842" w:rsidR="00757AA6" w:rsidRDefault="458A65CF" w:rsidP="458A6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58A65CF">
        <w:rPr>
          <w:rStyle w:val="normaltextrun"/>
          <w:sz w:val="28"/>
          <w:szCs w:val="28"/>
        </w:rPr>
        <w:t>Point a : Lors d’un renouvellement, nous fournir les règlements généraux seulement s’il y a eu modifications dans la dernière année.</w:t>
      </w:r>
      <w:r w:rsidRPr="458A65CF">
        <w:rPr>
          <w:rStyle w:val="eop"/>
          <w:sz w:val="28"/>
          <w:szCs w:val="28"/>
        </w:rPr>
        <w:t> </w:t>
      </w:r>
    </w:p>
    <w:p w14:paraId="1A781E1E" w14:textId="5A7BE842" w:rsidR="00757AA6" w:rsidRDefault="00757AA6"/>
    <w:sectPr w:rsidR="00757AA6" w:rsidSect="00111EE8">
      <w:headerReference w:type="default" r:id="rId9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4B1A" w14:textId="77777777" w:rsidR="002725E1" w:rsidRDefault="002725E1">
      <w:r>
        <w:separator/>
      </w:r>
    </w:p>
  </w:endnote>
  <w:endnote w:type="continuationSeparator" w:id="0">
    <w:p w14:paraId="23F4699E" w14:textId="77777777" w:rsidR="002725E1" w:rsidRDefault="002725E1">
      <w:r>
        <w:continuationSeparator/>
      </w:r>
    </w:p>
  </w:endnote>
  <w:endnote w:type="continuationNotice" w:id="1">
    <w:p w14:paraId="620AC8CB" w14:textId="77777777" w:rsidR="002725E1" w:rsidRDefault="00272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417F" w14:textId="77777777" w:rsidR="002725E1" w:rsidRDefault="002725E1">
      <w:r>
        <w:separator/>
      </w:r>
    </w:p>
  </w:footnote>
  <w:footnote w:type="continuationSeparator" w:id="0">
    <w:p w14:paraId="7B40074E" w14:textId="77777777" w:rsidR="002725E1" w:rsidRDefault="002725E1">
      <w:r>
        <w:continuationSeparator/>
      </w:r>
    </w:p>
  </w:footnote>
  <w:footnote w:type="continuationNotice" w:id="1">
    <w:p w14:paraId="5D70F3EB" w14:textId="77777777" w:rsidR="002725E1" w:rsidRDefault="00272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459" w14:textId="77777777" w:rsidR="00111EE8" w:rsidRDefault="007F3856">
    <w:pPr>
      <w:pStyle w:val="En-tte"/>
    </w:pPr>
    <w:r>
      <w:rPr>
        <w:noProof/>
      </w:rPr>
      <w:drawing>
        <wp:inline distT="0" distB="0" distL="0" distR="0" wp14:anchorId="3C9D03F2" wp14:editId="095F4048">
          <wp:extent cx="6082031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031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6"/>
    <w:rsid w:val="00111EE8"/>
    <w:rsid w:val="002077DA"/>
    <w:rsid w:val="002725E1"/>
    <w:rsid w:val="00305425"/>
    <w:rsid w:val="00394299"/>
    <w:rsid w:val="0039614C"/>
    <w:rsid w:val="003F7C6F"/>
    <w:rsid w:val="005A27E9"/>
    <w:rsid w:val="005A6C02"/>
    <w:rsid w:val="00695B2B"/>
    <w:rsid w:val="006F741A"/>
    <w:rsid w:val="00744D95"/>
    <w:rsid w:val="00757AA6"/>
    <w:rsid w:val="007D37AC"/>
    <w:rsid w:val="007F3856"/>
    <w:rsid w:val="008324C4"/>
    <w:rsid w:val="0083312C"/>
    <w:rsid w:val="009A3502"/>
    <w:rsid w:val="00A17E6D"/>
    <w:rsid w:val="00AE07E5"/>
    <w:rsid w:val="00B15E13"/>
    <w:rsid w:val="00E46CB5"/>
    <w:rsid w:val="095F4048"/>
    <w:rsid w:val="2BA9B9BE"/>
    <w:rsid w:val="458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E5B4EA5F-89B0-4AB3-A17A-870DBEA9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A6C0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C02"/>
    <w:rPr>
      <w:rFonts w:ascii="Courier New" w:eastAsia="Times New Roman" w:hAnsi="Courier New" w:cs="Times New Roman"/>
      <w:szCs w:val="20"/>
    </w:rPr>
  </w:style>
  <w:style w:type="paragraph" w:customStyle="1" w:styleId="paragraph">
    <w:name w:val="paragraph"/>
    <w:basedOn w:val="Normal"/>
    <w:rsid w:val="00757A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57AA6"/>
  </w:style>
  <w:style w:type="character" w:customStyle="1" w:styleId="eop">
    <w:name w:val="eop"/>
    <w:basedOn w:val="Policepardfaut"/>
    <w:rsid w:val="0075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72db4-a5eb-4032-9f1b-3baf809789c3">
      <Terms xmlns="http://schemas.microsoft.com/office/infopath/2007/PartnerControls"/>
    </lcf76f155ced4ddcb4097134ff3c332f>
    <TaxCatchAll xmlns="aace8ebc-721b-4496-acca-9838f30536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16" ma:contentTypeDescription="Crée un document." ma:contentTypeScope="" ma:versionID="ed3efd28f2df35a66d057b16c2888751">
  <xsd:schema xmlns:xsd="http://www.w3.org/2001/XMLSchema" xmlns:xs="http://www.w3.org/2001/XMLSchema" xmlns:p="http://schemas.microsoft.com/office/2006/metadata/properties" xmlns:ns2="7e872db4-a5eb-4032-9f1b-3baf809789c3" xmlns:ns3="aace8ebc-721b-4496-acca-9838f30536ee" targetNamespace="http://schemas.microsoft.com/office/2006/metadata/properties" ma:root="true" ma:fieldsID="61c1c8b61d041c75fd47ddf66a71bddb" ns2:_="" ns3:_="">
    <xsd:import namespace="7e872db4-a5eb-4032-9f1b-3baf809789c3"/>
    <xsd:import namespace="aace8ebc-721b-4496-acca-9838f305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403336-7900-490d-b555-20d4fc069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8ebc-721b-4496-acca-9838f305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ccae0-e580-4312-9b24-bd3022840636}" ma:internalName="TaxCatchAll" ma:showField="CatchAllData" ma:web="aace8ebc-721b-4496-acca-9838f305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5FF17-1597-4862-98B8-BBE3E0A44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B98B2-E947-42A5-B29D-69F18FD8B8D2}">
  <ds:schemaRefs>
    <ds:schemaRef ds:uri="http://schemas.microsoft.com/office/2006/metadata/properties"/>
    <ds:schemaRef ds:uri="http://schemas.microsoft.com/office/infopath/2007/PartnerControls"/>
    <ds:schemaRef ds:uri="7e872db4-a5eb-4032-9f1b-3baf809789c3"/>
    <ds:schemaRef ds:uri="aace8ebc-721b-4496-acca-9838f30536ee"/>
  </ds:schemaRefs>
</ds:datastoreItem>
</file>

<file path=customXml/itemProps3.xml><?xml version="1.0" encoding="utf-8"?>
<ds:datastoreItem xmlns:ds="http://schemas.openxmlformats.org/officeDocument/2006/customXml" ds:itemID="{644C03FF-7A7A-4772-93DE-C4F6E569A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aace8ebc-721b-4496-acca-9838f305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2262</Characters>
  <Application>Microsoft Office Word</Application>
  <DocSecurity>0</DocSecurity>
  <Lines>18</Lines>
  <Paragraphs>5</Paragraphs>
  <ScaleCrop>false</ScaleCrop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direction@arlphcq.com</cp:lastModifiedBy>
  <cp:revision>18</cp:revision>
  <dcterms:created xsi:type="dcterms:W3CDTF">2020-09-03T18:49:00Z</dcterms:created>
  <dcterms:modified xsi:type="dcterms:W3CDTF">2022-06-01T13:47:00Z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  <property fmtid="{D5CDD505-2E9C-101B-9397-08002B2CF9AE}" pid="3" name="MediaServiceImageTags">
    <vt:lpwstr/>
  </property>
</Properties>
</file>