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4E18ED63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</w:t>
      </w:r>
      <w:r w:rsidR="009A7C74">
        <w:rPr>
          <w:rFonts w:ascii="Times New Roman" w:hAnsi="Times New Roman"/>
          <w:b/>
          <w:sz w:val="24"/>
        </w:rPr>
        <w:t>INDIVIDUEL</w:t>
      </w:r>
      <w:r>
        <w:rPr>
          <w:rFonts w:ascii="Times New Roman" w:hAnsi="Times New Roman"/>
          <w:b/>
          <w:sz w:val="24"/>
        </w:rPr>
        <w:t xml:space="preserve"> DE </w:t>
      </w:r>
      <w:r w:rsidRPr="009A7C74">
        <w:rPr>
          <w:rFonts w:ascii="Times New Roman" w:hAnsi="Times New Roman"/>
          <w:b/>
          <w:sz w:val="24"/>
          <w:szCs w:val="24"/>
        </w:rPr>
        <w:t>CATÉGORIE </w:t>
      </w:r>
      <w:r w:rsidR="005A27E9" w:rsidRPr="009A7C74">
        <w:rPr>
          <w:rFonts w:ascii="Times New Roman" w:hAnsi="Times New Roman"/>
          <w:b/>
          <w:sz w:val="24"/>
          <w:szCs w:val="24"/>
        </w:rPr>
        <w:t>II</w:t>
      </w:r>
      <w:r w:rsidR="009A7C74" w:rsidRPr="009A7C74">
        <w:rPr>
          <w:rFonts w:ascii="Times New Roman" w:hAnsi="Times New Roman"/>
          <w:b/>
          <w:sz w:val="24"/>
          <w:szCs w:val="24"/>
        </w:rPr>
        <w:t>I</w:t>
      </w:r>
    </w:p>
    <w:p w14:paraId="4038D0EB" w14:textId="397CE831" w:rsidR="007F3856" w:rsidRDefault="65ACB471" w:rsidP="65ACB471">
      <w:pPr>
        <w:jc w:val="center"/>
        <w:rPr>
          <w:rFonts w:ascii="Times New Roman" w:hAnsi="Times New Roman"/>
          <w:sz w:val="16"/>
          <w:szCs w:val="16"/>
        </w:rPr>
      </w:pPr>
      <w:r w:rsidRPr="65ACB471">
        <w:rPr>
          <w:rFonts w:ascii="Times New Roman" w:hAnsi="Times New Roman"/>
          <w:b/>
          <w:bCs/>
          <w:sz w:val="24"/>
          <w:szCs w:val="24"/>
        </w:rPr>
        <w:t>202</w:t>
      </w:r>
      <w:r w:rsidR="009279BE">
        <w:rPr>
          <w:rFonts w:ascii="Times New Roman" w:hAnsi="Times New Roman"/>
          <w:b/>
          <w:bCs/>
          <w:sz w:val="24"/>
          <w:szCs w:val="24"/>
        </w:rPr>
        <w:t>2</w:t>
      </w:r>
      <w:r w:rsidRPr="65ACB471">
        <w:rPr>
          <w:rFonts w:ascii="Times New Roman" w:hAnsi="Times New Roman"/>
          <w:b/>
          <w:bCs/>
          <w:sz w:val="24"/>
          <w:szCs w:val="24"/>
        </w:rPr>
        <w:t>-202</w:t>
      </w:r>
      <w:r w:rsidR="009279BE">
        <w:rPr>
          <w:rFonts w:ascii="Times New Roman" w:hAnsi="Times New Roman"/>
          <w:b/>
          <w:bCs/>
          <w:sz w:val="24"/>
          <w:szCs w:val="24"/>
        </w:rPr>
        <w:t>3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3DE3D056" w:rsidR="007F3856" w:rsidRDefault="65ACB471" w:rsidP="65ACB47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65ACB471">
        <w:rPr>
          <w:rFonts w:ascii="Times New Roman" w:hAnsi="Times New Roman"/>
          <w:b/>
          <w:bCs/>
          <w:sz w:val="28"/>
          <w:szCs w:val="28"/>
          <w:u w:val="single"/>
        </w:rPr>
        <w:t>MEMBRE INDIVIDUEL DE CATÉGORIE III</w:t>
      </w:r>
    </w:p>
    <w:p w14:paraId="27FAC667" w14:textId="77777777" w:rsidR="007F3856" w:rsidRDefault="007F3856" w:rsidP="65ACB471">
      <w:pPr>
        <w:jc w:val="both"/>
        <w:rPr>
          <w:rFonts w:ascii="Times New Roman" w:hAnsi="Times New Roman"/>
          <w:sz w:val="28"/>
          <w:szCs w:val="28"/>
        </w:rPr>
      </w:pPr>
    </w:p>
    <w:p w14:paraId="5A9A2041" w14:textId="1A5CFA06" w:rsidR="007F3856" w:rsidRDefault="65ACB471" w:rsidP="65ACB471">
      <w:pPr>
        <w:jc w:val="both"/>
        <w:rPr>
          <w:rFonts w:ascii="Times New Roman" w:hAnsi="Times New Roman"/>
          <w:sz w:val="28"/>
          <w:szCs w:val="28"/>
        </w:rPr>
      </w:pPr>
      <w:r w:rsidRPr="65ACB471">
        <w:rPr>
          <w:rFonts w:ascii="Times New Roman" w:hAnsi="Times New Roman"/>
          <w:sz w:val="28"/>
          <w:szCs w:val="28"/>
        </w:rPr>
        <w:t>« Tout individu intéressé personnellement ou professionnellement au développement du loisir des personnes handicapées au Centre-du-Québec ». (Extrait des règlements généraux de l’ARLPHCQ, chap. III, art. 5).</w:t>
      </w:r>
    </w:p>
    <w:p w14:paraId="65D43859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1982AD4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453DB1A4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3640FFCB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A28E15D" w14:textId="6C527670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77777777" w:rsidR="009A3502" w:rsidRDefault="009A3502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0456AE83" w14:textId="77777777" w:rsidR="007F3856" w:rsidRPr="009F3728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0C7187A0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7A6CB9C9" w14:textId="77777777" w:rsidR="007F3856" w:rsidRDefault="007F3856" w:rsidP="007F3856">
      <w:pPr>
        <w:jc w:val="both"/>
        <w:rPr>
          <w:rFonts w:ascii="Times New Roman" w:hAnsi="Times New Roman"/>
          <w:b/>
        </w:rPr>
      </w:pPr>
    </w:p>
    <w:p w14:paraId="38205F91" w14:textId="73A85239" w:rsidR="007F3856" w:rsidRDefault="65ACB471" w:rsidP="65ACB471">
      <w:pPr>
        <w:jc w:val="both"/>
        <w:rPr>
          <w:rFonts w:ascii="Times New Roman" w:hAnsi="Times New Roman"/>
          <w:sz w:val="28"/>
          <w:szCs w:val="28"/>
        </w:rPr>
      </w:pPr>
      <w:r w:rsidRPr="65ACB471">
        <w:rPr>
          <w:rFonts w:ascii="Times New Roman" w:hAnsi="Times New Roman"/>
          <w:b/>
          <w:bCs/>
          <w:sz w:val="28"/>
          <w:szCs w:val="28"/>
        </w:rPr>
        <w:t>NOTA :</w:t>
      </w:r>
      <w:r w:rsidRPr="65ACB471">
        <w:rPr>
          <w:rFonts w:ascii="Times New Roman" w:hAnsi="Times New Roman"/>
          <w:sz w:val="28"/>
          <w:szCs w:val="28"/>
        </w:rPr>
        <w:t xml:space="preserve"> Veuillez transmettre cette formule d’affiliation dûment remplie et signée par courriel à </w:t>
      </w:r>
      <w:r w:rsidRPr="65ACB471">
        <w:rPr>
          <w:rFonts w:ascii="Times New Roman" w:hAnsi="Times New Roman"/>
          <w:b/>
          <w:bCs/>
          <w:sz w:val="28"/>
          <w:szCs w:val="28"/>
        </w:rPr>
        <w:t>administration@arlphcq.com</w:t>
      </w:r>
      <w:r w:rsidRPr="65ACB471">
        <w:rPr>
          <w:rFonts w:ascii="Times New Roman" w:hAnsi="Times New Roman"/>
          <w:sz w:val="28"/>
          <w:szCs w:val="28"/>
        </w:rPr>
        <w:t xml:space="preserve"> ou par la poste au </w:t>
      </w:r>
      <w:r w:rsidRPr="65ACB471">
        <w:rPr>
          <w:rFonts w:ascii="Times New Roman" w:hAnsi="Times New Roman"/>
          <w:b/>
          <w:bCs/>
          <w:sz w:val="28"/>
          <w:szCs w:val="28"/>
        </w:rPr>
        <w:t xml:space="preserve">59 rue </w:t>
      </w:r>
      <w:proofErr w:type="spellStart"/>
      <w:r w:rsidRPr="65ACB471">
        <w:rPr>
          <w:rFonts w:ascii="Times New Roman" w:hAnsi="Times New Roman"/>
          <w:b/>
          <w:bCs/>
          <w:sz w:val="28"/>
          <w:szCs w:val="28"/>
        </w:rPr>
        <w:t>Monfette</w:t>
      </w:r>
      <w:proofErr w:type="spellEnd"/>
      <w:r w:rsidRPr="65ACB471">
        <w:rPr>
          <w:rFonts w:ascii="Times New Roman" w:hAnsi="Times New Roman"/>
          <w:b/>
          <w:bCs/>
          <w:sz w:val="28"/>
          <w:szCs w:val="28"/>
        </w:rPr>
        <w:t>, local 236, Victoriaville (Québec) G6P 1J8</w:t>
      </w:r>
      <w:r w:rsidRPr="65ACB471">
        <w:rPr>
          <w:rFonts w:ascii="Times New Roman" w:hAnsi="Times New Roman"/>
          <w:sz w:val="28"/>
          <w:szCs w:val="28"/>
        </w:rPr>
        <w:t xml:space="preserve">, à l’attention de </w:t>
      </w:r>
      <w:r w:rsidR="00FE0FBA">
        <w:rPr>
          <w:rFonts w:ascii="Times New Roman" w:hAnsi="Times New Roman"/>
          <w:sz w:val="28"/>
          <w:szCs w:val="28"/>
        </w:rPr>
        <w:t>Louis Gagné</w:t>
      </w:r>
      <w:r w:rsidRPr="65ACB471">
        <w:rPr>
          <w:rFonts w:ascii="Times New Roman" w:hAnsi="Times New Roman"/>
          <w:sz w:val="28"/>
          <w:szCs w:val="28"/>
        </w:rPr>
        <w:t>.</w:t>
      </w:r>
    </w:p>
    <w:p w14:paraId="4CFF00E3" w14:textId="77777777" w:rsidR="007F3856" w:rsidRDefault="007F3856" w:rsidP="65ACB471">
      <w:pPr>
        <w:jc w:val="both"/>
        <w:rPr>
          <w:rFonts w:ascii="Times New Roman" w:hAnsi="Times New Roman"/>
          <w:sz w:val="28"/>
          <w:szCs w:val="28"/>
        </w:rPr>
      </w:pPr>
    </w:p>
    <w:p w14:paraId="6DD1DBAE" w14:textId="797BF613" w:rsidR="007F3856" w:rsidRDefault="65ACB471" w:rsidP="65ACB471">
      <w:pPr>
        <w:jc w:val="both"/>
        <w:rPr>
          <w:rFonts w:ascii="Times New Roman" w:hAnsi="Times New Roman"/>
          <w:sz w:val="28"/>
          <w:szCs w:val="28"/>
        </w:rPr>
      </w:pPr>
      <w:r w:rsidRPr="65ACB471">
        <w:rPr>
          <w:rFonts w:ascii="Times New Roman" w:hAnsi="Times New Roman"/>
          <w:sz w:val="28"/>
          <w:szCs w:val="28"/>
          <w:u w:val="single"/>
        </w:rPr>
        <w:t>Attention</w:t>
      </w:r>
      <w:r w:rsidRPr="65ACB471">
        <w:rPr>
          <w:rFonts w:ascii="Times New Roman" w:hAnsi="Times New Roman"/>
          <w:sz w:val="28"/>
          <w:szCs w:val="28"/>
        </w:rPr>
        <w:t> : Le coût d’affiliation pour 202</w:t>
      </w:r>
      <w:r w:rsidR="009279BE">
        <w:rPr>
          <w:rFonts w:ascii="Times New Roman" w:hAnsi="Times New Roman"/>
          <w:sz w:val="28"/>
          <w:szCs w:val="28"/>
        </w:rPr>
        <w:t>2</w:t>
      </w:r>
      <w:r w:rsidRPr="65ACB471">
        <w:rPr>
          <w:rFonts w:ascii="Times New Roman" w:hAnsi="Times New Roman"/>
          <w:sz w:val="28"/>
          <w:szCs w:val="28"/>
        </w:rPr>
        <w:t>-202</w:t>
      </w:r>
      <w:r w:rsidR="009279BE">
        <w:rPr>
          <w:rFonts w:ascii="Times New Roman" w:hAnsi="Times New Roman"/>
          <w:sz w:val="28"/>
          <w:szCs w:val="28"/>
        </w:rPr>
        <w:t>3</w:t>
      </w:r>
      <w:r w:rsidRPr="65ACB471">
        <w:rPr>
          <w:rFonts w:ascii="Times New Roman" w:hAnsi="Times New Roman"/>
          <w:sz w:val="28"/>
          <w:szCs w:val="28"/>
        </w:rPr>
        <w:t xml:space="preserve"> est de </w:t>
      </w:r>
      <w:r w:rsidR="00B523E8">
        <w:rPr>
          <w:rFonts w:ascii="Times New Roman" w:hAnsi="Times New Roman"/>
          <w:sz w:val="28"/>
          <w:szCs w:val="28"/>
        </w:rPr>
        <w:t>35</w:t>
      </w:r>
      <w:r w:rsidRPr="65ACB471">
        <w:rPr>
          <w:rFonts w:ascii="Times New Roman" w:hAnsi="Times New Roman"/>
          <w:sz w:val="28"/>
          <w:szCs w:val="28"/>
        </w:rPr>
        <w:t xml:space="preserve">$. Nous vous ferons parvenir la procédure de paiement. </w:t>
      </w:r>
    </w:p>
    <w:p w14:paraId="26E58C89" w14:textId="77777777" w:rsidR="00A17E6D" w:rsidRDefault="00A17E6D"/>
    <w:p w14:paraId="16FF13B1" w14:textId="130DAC8D" w:rsidR="65ACB471" w:rsidRDefault="65ACB471" w:rsidP="65ACB471"/>
    <w:p w14:paraId="5C899774" w14:textId="6B26DD14" w:rsidR="65ACB471" w:rsidRDefault="65ACB471" w:rsidP="65ACB471"/>
    <w:p w14:paraId="71C6BF50" w14:textId="738EA086" w:rsidR="65ACB471" w:rsidRDefault="65ACB471" w:rsidP="65ACB471"/>
    <w:p w14:paraId="20137FBB" w14:textId="08E860C0" w:rsidR="65ACB471" w:rsidRDefault="65ACB471" w:rsidP="65ACB471"/>
    <w:p w14:paraId="23C927E6" w14:textId="38F502E7" w:rsidR="65ACB471" w:rsidRDefault="65ACB471" w:rsidP="65ACB471"/>
    <w:p w14:paraId="474A68DD" w14:textId="4A777E13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Voici les documents et conditions à remplir pour devenir membre individuel:</w:t>
      </w: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3FBC36F9" w14:textId="0DB4AFA4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Cs w:val="22"/>
        </w:rPr>
        <w:t> </w:t>
      </w: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738D0913" w14:textId="38E404FF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a) Participer aux activités de la corporation;  </w:t>
      </w:r>
    </w:p>
    <w:p w14:paraId="5EF40E77" w14:textId="6987AD90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043C8571" w14:textId="0C6C64DE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b) Observer les règlements de la corporation;  </w:t>
      </w:r>
    </w:p>
    <w:p w14:paraId="7DBCB6BC" w14:textId="3988635F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772D3326" w14:textId="55F2CFBB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c) Acquitter sa contribution annuelle qui est fixée par le conseil d’administration.  </w:t>
      </w:r>
    </w:p>
    <w:p w14:paraId="4D3B7702" w14:textId="12576552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eop"/>
          <w:rFonts w:ascii="Times New Roman" w:hAnsi="Times New Roman"/>
          <w:color w:val="000000" w:themeColor="text1"/>
          <w:sz w:val="28"/>
          <w:szCs w:val="28"/>
        </w:rPr>
        <w:t> </w:t>
      </w:r>
    </w:p>
    <w:p w14:paraId="25A68B14" w14:textId="74F7D15E" w:rsidR="65ACB471" w:rsidRDefault="65ACB471" w:rsidP="65ACB471">
      <w:pPr>
        <w:spacing w:beforeAutospacing="1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65ACB471">
        <w:rPr>
          <w:rStyle w:val="normaltextrun"/>
          <w:rFonts w:ascii="Times New Roman" w:hAnsi="Times New Roman"/>
          <w:color w:val="000000" w:themeColor="text1"/>
          <w:sz w:val="28"/>
          <w:szCs w:val="28"/>
        </w:rPr>
        <w:t>Le conseil d’administration agrée ou rejette les demandes d’affiliation des membres selon les Conditions d’affiliation. </w:t>
      </w:r>
    </w:p>
    <w:p w14:paraId="19ECC501" w14:textId="20C717D5" w:rsidR="65ACB471" w:rsidRDefault="65ACB471" w:rsidP="65ACB471"/>
    <w:sectPr w:rsidR="65ACB471" w:rsidSect="003974DE">
      <w:headerReference w:type="default" r:id="rId9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5BDA" w14:textId="77777777" w:rsidR="00D06C72" w:rsidRDefault="00D06C72">
      <w:r>
        <w:separator/>
      </w:r>
    </w:p>
  </w:endnote>
  <w:endnote w:type="continuationSeparator" w:id="0">
    <w:p w14:paraId="6B09534C" w14:textId="77777777" w:rsidR="00D06C72" w:rsidRDefault="00D06C72">
      <w:r>
        <w:continuationSeparator/>
      </w:r>
    </w:p>
  </w:endnote>
  <w:endnote w:type="continuationNotice" w:id="1">
    <w:p w14:paraId="694C46B0" w14:textId="77777777" w:rsidR="00D06C72" w:rsidRDefault="00D06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D049" w14:textId="77777777" w:rsidR="00D06C72" w:rsidRDefault="00D06C72">
      <w:r>
        <w:separator/>
      </w:r>
    </w:p>
  </w:footnote>
  <w:footnote w:type="continuationSeparator" w:id="0">
    <w:p w14:paraId="0DF483EE" w14:textId="77777777" w:rsidR="00D06C72" w:rsidRDefault="00D06C72">
      <w:r>
        <w:continuationSeparator/>
      </w:r>
    </w:p>
  </w:footnote>
  <w:footnote w:type="continuationNotice" w:id="1">
    <w:p w14:paraId="6356096C" w14:textId="77777777" w:rsidR="00D06C72" w:rsidRDefault="00D06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6459" w14:textId="77777777" w:rsidR="00F34A79" w:rsidRDefault="007F3856">
    <w:pPr>
      <w:pStyle w:val="En-tte"/>
    </w:pPr>
    <w:r>
      <w:rPr>
        <w:noProof/>
      </w:rPr>
      <w:drawing>
        <wp:inline distT="0" distB="0" distL="0" distR="0" wp14:anchorId="3C9D03F2" wp14:editId="358381E7">
          <wp:extent cx="6082031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031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56"/>
    <w:rsid w:val="0015650A"/>
    <w:rsid w:val="00160007"/>
    <w:rsid w:val="0039614C"/>
    <w:rsid w:val="00474FDA"/>
    <w:rsid w:val="005A27E9"/>
    <w:rsid w:val="00695B2B"/>
    <w:rsid w:val="00736A28"/>
    <w:rsid w:val="007F3856"/>
    <w:rsid w:val="009279BE"/>
    <w:rsid w:val="009A3502"/>
    <w:rsid w:val="009A7C74"/>
    <w:rsid w:val="00A17E6D"/>
    <w:rsid w:val="00B523E8"/>
    <w:rsid w:val="00D06C72"/>
    <w:rsid w:val="00EF430C"/>
    <w:rsid w:val="00FE0FBA"/>
    <w:rsid w:val="65ACB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  <w:style w:type="character" w:customStyle="1" w:styleId="normaltextrun">
    <w:name w:val="normaltextrun"/>
    <w:basedOn w:val="Policepardfaut"/>
    <w:rsid w:val="65ACB471"/>
  </w:style>
  <w:style w:type="character" w:customStyle="1" w:styleId="eop">
    <w:name w:val="eop"/>
    <w:basedOn w:val="Policepardfaut"/>
    <w:rsid w:val="65ACB471"/>
  </w:style>
  <w:style w:type="paragraph" w:styleId="Pieddepage">
    <w:name w:val="footer"/>
    <w:basedOn w:val="Normal"/>
    <w:link w:val="PieddepageCar"/>
    <w:uiPriority w:val="99"/>
    <w:semiHidden/>
    <w:unhideWhenUsed/>
    <w:rsid w:val="00474FD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4FDA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72db4-a5eb-4032-9f1b-3baf809789c3">
      <Terms xmlns="http://schemas.microsoft.com/office/infopath/2007/PartnerControls"/>
    </lcf76f155ced4ddcb4097134ff3c332f>
    <TaxCatchAll xmlns="aace8ebc-721b-4496-acca-9838f30536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16" ma:contentTypeDescription="Crée un document." ma:contentTypeScope="" ma:versionID="ed3efd28f2df35a66d057b16c2888751">
  <xsd:schema xmlns:xsd="http://www.w3.org/2001/XMLSchema" xmlns:xs="http://www.w3.org/2001/XMLSchema" xmlns:p="http://schemas.microsoft.com/office/2006/metadata/properties" xmlns:ns2="7e872db4-a5eb-4032-9f1b-3baf809789c3" xmlns:ns3="aace8ebc-721b-4496-acca-9838f30536ee" targetNamespace="http://schemas.microsoft.com/office/2006/metadata/properties" ma:root="true" ma:fieldsID="61c1c8b61d041c75fd47ddf66a71bddb" ns2:_="" ns3:_="">
    <xsd:import namespace="7e872db4-a5eb-4032-9f1b-3baf809789c3"/>
    <xsd:import namespace="aace8ebc-721b-4496-acca-9838f305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403336-7900-490d-b555-20d4fc069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8ebc-721b-4496-acca-9838f305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ccae0-e580-4312-9b24-bd3022840636}" ma:internalName="TaxCatchAll" ma:showField="CatchAllData" ma:web="aace8ebc-721b-4496-acca-9838f305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5D4AA-4697-4034-916D-EBC6296F4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D3BFC-5391-4643-A46C-0B71D0BFEEFC}">
  <ds:schemaRefs>
    <ds:schemaRef ds:uri="http://schemas.microsoft.com/office/2006/metadata/properties"/>
    <ds:schemaRef ds:uri="http://schemas.microsoft.com/office/infopath/2007/PartnerControls"/>
    <ds:schemaRef ds:uri="7e872db4-a5eb-4032-9f1b-3baf809789c3"/>
    <ds:schemaRef ds:uri="aace8ebc-721b-4496-acca-9838f30536ee"/>
  </ds:schemaRefs>
</ds:datastoreItem>
</file>

<file path=customXml/itemProps3.xml><?xml version="1.0" encoding="utf-8"?>
<ds:datastoreItem xmlns:ds="http://schemas.openxmlformats.org/officeDocument/2006/customXml" ds:itemID="{402FBCCB-DCD6-4404-9EA3-4FD0F1CFC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aace8ebc-721b-4496-acca-9838f305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1456</Characters>
  <Application>Microsoft Office Word</Application>
  <DocSecurity>0</DocSecurity>
  <Lines>12</Lines>
  <Paragraphs>3</Paragraphs>
  <ScaleCrop>false</ScaleCrop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direction@arlphcq.com</cp:lastModifiedBy>
  <cp:revision>9</cp:revision>
  <dcterms:created xsi:type="dcterms:W3CDTF">2020-10-07T20:22:00Z</dcterms:created>
  <dcterms:modified xsi:type="dcterms:W3CDTF">2022-06-01T13:48:00Z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  <property fmtid="{D5CDD505-2E9C-101B-9397-08002B2CF9AE}" pid="3" name="MediaServiceImageTags">
    <vt:lpwstr/>
  </property>
</Properties>
</file>