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E531A09" w:rsidR="00C12674" w:rsidRDefault="00E0296D">
      <w:pPr>
        <w:jc w:val="center"/>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251A7ADA" wp14:editId="0E8005FA">
            <wp:extent cx="5943600" cy="2830195"/>
            <wp:effectExtent l="0" t="0" r="0" b="8255"/>
            <wp:docPr id="1058215117" name="Picture 5" descr="A flag with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5117" name="Picture 5" descr="A flag with a symbol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30195"/>
                    </a:xfrm>
                    <a:prstGeom prst="rect">
                      <a:avLst/>
                    </a:prstGeom>
                  </pic:spPr>
                </pic:pic>
              </a:graphicData>
            </a:graphic>
          </wp:inline>
        </w:drawing>
      </w:r>
    </w:p>
    <w:p w14:paraId="6ED588F9" w14:textId="77777777" w:rsidR="00E0296D" w:rsidRDefault="00E0296D">
      <w:pPr>
        <w:jc w:val="center"/>
        <w:rPr>
          <w:rFonts w:ascii="Times New Roman" w:hAnsi="Times New Roman" w:cs="Times New Roman"/>
          <w:b/>
          <w:bCs/>
          <w:sz w:val="40"/>
          <w:szCs w:val="40"/>
        </w:rPr>
      </w:pPr>
    </w:p>
    <w:p w14:paraId="17B8F901" w14:textId="77777777" w:rsidR="00E0296D" w:rsidRDefault="00E0296D">
      <w:pPr>
        <w:jc w:val="center"/>
        <w:rPr>
          <w:rFonts w:ascii="Times New Roman" w:hAnsi="Times New Roman" w:cs="Times New Roman"/>
          <w:b/>
          <w:bCs/>
          <w:sz w:val="40"/>
          <w:szCs w:val="40"/>
        </w:rPr>
      </w:pPr>
    </w:p>
    <w:p w14:paraId="30F08CD0" w14:textId="2E356AF0" w:rsidR="00C12674" w:rsidRDefault="00000000">
      <w:pPr>
        <w:jc w:val="center"/>
        <w:rPr>
          <w:rFonts w:ascii="Times New Roman" w:hAnsi="Times New Roman" w:cs="Times New Roman"/>
          <w:b/>
          <w:bCs/>
          <w:sz w:val="40"/>
          <w:szCs w:val="40"/>
        </w:rPr>
      </w:pPr>
      <w:r>
        <w:rPr>
          <w:rFonts w:ascii="Times New Roman" w:hAnsi="Times New Roman" w:cs="Times New Roman"/>
          <w:b/>
          <w:bCs/>
          <w:sz w:val="40"/>
          <w:szCs w:val="40"/>
        </w:rPr>
        <w:t xml:space="preserve">Southeastern Institute of Medical Technology </w:t>
      </w:r>
    </w:p>
    <w:p w14:paraId="457D8B7F" w14:textId="1AE43D63" w:rsidR="00C12674" w:rsidRDefault="00000000">
      <w:pPr>
        <w:jc w:val="center"/>
        <w:rPr>
          <w:rFonts w:ascii="Times New Roman" w:hAnsi="Times New Roman" w:cs="Times New Roman"/>
          <w:sz w:val="36"/>
          <w:szCs w:val="36"/>
        </w:rPr>
      </w:pPr>
      <w:r>
        <w:rPr>
          <w:rFonts w:ascii="Times New Roman" w:hAnsi="Times New Roman" w:cs="Times New Roman"/>
          <w:sz w:val="36"/>
          <w:szCs w:val="36"/>
        </w:rPr>
        <w:t xml:space="preserve">Institutional Catalog Vol. </w:t>
      </w:r>
      <w:r w:rsidR="002C18E0">
        <w:rPr>
          <w:rFonts w:ascii="Times New Roman" w:hAnsi="Times New Roman" w:cs="Times New Roman"/>
          <w:sz w:val="36"/>
          <w:szCs w:val="36"/>
        </w:rPr>
        <w:t>4</w:t>
      </w:r>
      <w:r>
        <w:rPr>
          <w:rFonts w:ascii="Times New Roman" w:hAnsi="Times New Roman" w:cs="Times New Roman"/>
          <w:sz w:val="36"/>
          <w:szCs w:val="36"/>
        </w:rPr>
        <w:t xml:space="preserve"> – 202</w:t>
      </w:r>
      <w:r w:rsidR="00F03216">
        <w:rPr>
          <w:rFonts w:ascii="Times New Roman" w:hAnsi="Times New Roman" w:cs="Times New Roman"/>
          <w:sz w:val="36"/>
          <w:szCs w:val="36"/>
        </w:rPr>
        <w:t>5</w:t>
      </w:r>
    </w:p>
    <w:p w14:paraId="658F4C29" w14:textId="5F5D5AFC" w:rsidR="00763C91" w:rsidRPr="00763C91" w:rsidRDefault="00F620AF" w:rsidP="00763C91">
      <w:pPr>
        <w:jc w:val="center"/>
        <w:rPr>
          <w:rFonts w:ascii="Times New Roman" w:hAnsi="Times New Roman" w:cs="Times New Roman"/>
          <w:sz w:val="28"/>
          <w:szCs w:val="28"/>
        </w:rPr>
      </w:pPr>
      <w:r>
        <w:rPr>
          <w:rFonts w:ascii="Times New Roman" w:hAnsi="Times New Roman" w:cs="Times New Roman"/>
          <w:sz w:val="28"/>
          <w:szCs w:val="28"/>
        </w:rPr>
        <w:t xml:space="preserve">67 Old State Hwy 56, </w:t>
      </w:r>
      <w:proofErr w:type="spellStart"/>
      <w:r>
        <w:rPr>
          <w:rFonts w:ascii="Times New Roman" w:hAnsi="Times New Roman" w:cs="Times New Roman"/>
          <w:sz w:val="28"/>
          <w:szCs w:val="28"/>
        </w:rPr>
        <w:t>Coalmont</w:t>
      </w:r>
      <w:proofErr w:type="spellEnd"/>
      <w:r>
        <w:rPr>
          <w:rFonts w:ascii="Times New Roman" w:hAnsi="Times New Roman" w:cs="Times New Roman"/>
          <w:sz w:val="28"/>
          <w:szCs w:val="28"/>
        </w:rPr>
        <w:t>, TN 37313</w:t>
      </w:r>
    </w:p>
    <w:p w14:paraId="405A1F43" w14:textId="261626E9" w:rsidR="11B5E27D" w:rsidRDefault="11B5E27D" w:rsidP="371BD203">
      <w:pPr>
        <w:jc w:val="center"/>
        <w:rPr>
          <w:rFonts w:ascii="Times New Roman" w:hAnsi="Times New Roman" w:cs="Times New Roman"/>
          <w:sz w:val="32"/>
          <w:szCs w:val="32"/>
        </w:rPr>
      </w:pPr>
      <w:r w:rsidRPr="371BD203">
        <w:rPr>
          <w:rFonts w:ascii="Times New Roman" w:hAnsi="Times New Roman" w:cs="Times New Roman"/>
          <w:sz w:val="32"/>
          <w:szCs w:val="32"/>
        </w:rPr>
        <w:t xml:space="preserve">(931) </w:t>
      </w:r>
      <w:r w:rsidR="0024119A">
        <w:rPr>
          <w:rFonts w:ascii="Times New Roman" w:hAnsi="Times New Roman" w:cs="Times New Roman"/>
          <w:sz w:val="32"/>
          <w:szCs w:val="32"/>
        </w:rPr>
        <w:t>315-</w:t>
      </w:r>
      <w:r w:rsidR="00285E07">
        <w:rPr>
          <w:rFonts w:ascii="Times New Roman" w:hAnsi="Times New Roman" w:cs="Times New Roman"/>
          <w:sz w:val="32"/>
          <w:szCs w:val="32"/>
        </w:rPr>
        <w:t>9541</w:t>
      </w:r>
    </w:p>
    <w:p w14:paraId="07E7E600" w14:textId="7092C312" w:rsidR="00C12674" w:rsidRDefault="00F620AF">
      <w:pPr>
        <w:jc w:val="center"/>
        <w:rPr>
          <w:rFonts w:ascii="Times New Roman" w:hAnsi="Times New Roman" w:cs="Times New Roman"/>
          <w:sz w:val="24"/>
          <w:szCs w:val="24"/>
        </w:rPr>
      </w:pPr>
      <w:r>
        <w:rPr>
          <w:rFonts w:ascii="Times New Roman" w:hAnsi="Times New Roman" w:cs="Times New Roman"/>
          <w:b/>
          <w:bCs/>
          <w:sz w:val="32"/>
          <w:szCs w:val="32"/>
        </w:rPr>
        <w:t xml:space="preserve">GRACE </w:t>
      </w:r>
      <w:proofErr w:type="gramStart"/>
      <w:r>
        <w:rPr>
          <w:rFonts w:ascii="Times New Roman" w:hAnsi="Times New Roman" w:cs="Times New Roman"/>
          <w:b/>
          <w:bCs/>
          <w:sz w:val="32"/>
          <w:szCs w:val="32"/>
        </w:rPr>
        <w:t>Campus</w:t>
      </w:r>
      <w:r w:rsidR="00E0296D">
        <w:rPr>
          <w:rFonts w:ascii="Times New Roman" w:hAnsi="Times New Roman" w:cs="Times New Roman"/>
          <w:b/>
          <w:bCs/>
          <w:sz w:val="32"/>
          <w:szCs w:val="32"/>
        </w:rPr>
        <w:t xml:space="preserve"> @</w:t>
      </w:r>
      <w:proofErr w:type="gramEnd"/>
      <w:r w:rsidR="00E0296D">
        <w:rPr>
          <w:rFonts w:ascii="Times New Roman" w:hAnsi="Times New Roman" w:cs="Times New Roman"/>
          <w:b/>
          <w:bCs/>
          <w:sz w:val="32"/>
          <w:szCs w:val="32"/>
        </w:rPr>
        <w:t xml:space="preserve"> Dr. Harbolt Center</w:t>
      </w:r>
      <w:r w:rsidR="371BD203">
        <w:br/>
      </w:r>
      <w:r w:rsidR="371BD203" w:rsidRPr="371BD203">
        <w:rPr>
          <w:rFonts w:ascii="Times New Roman" w:hAnsi="Times New Roman" w:cs="Times New Roman"/>
          <w:sz w:val="32"/>
          <w:szCs w:val="32"/>
        </w:rPr>
        <w:t>www.southeasternmedtechtn.com</w:t>
      </w:r>
    </w:p>
    <w:p w14:paraId="0E27B00A" w14:textId="77777777" w:rsidR="00C12674" w:rsidRDefault="00C12674">
      <w:pPr>
        <w:jc w:val="center"/>
        <w:rPr>
          <w:rFonts w:ascii="Times New Roman" w:hAnsi="Times New Roman" w:cs="Times New Roman"/>
          <w:sz w:val="32"/>
          <w:szCs w:val="32"/>
        </w:rPr>
      </w:pPr>
    </w:p>
    <w:p w14:paraId="60061E4C" w14:textId="77777777" w:rsidR="00C12674" w:rsidRDefault="00C12674">
      <w:pPr>
        <w:jc w:val="center"/>
        <w:rPr>
          <w:rFonts w:ascii="Times New Roman" w:hAnsi="Times New Roman" w:cs="Times New Roman"/>
          <w:sz w:val="24"/>
          <w:szCs w:val="24"/>
        </w:rPr>
      </w:pPr>
    </w:p>
    <w:p w14:paraId="44EAFD9C" w14:textId="77777777" w:rsidR="00C12674" w:rsidRDefault="00C12674">
      <w:pPr>
        <w:jc w:val="center"/>
        <w:rPr>
          <w:rFonts w:ascii="Times New Roman" w:hAnsi="Times New Roman" w:cs="Times New Roman"/>
          <w:sz w:val="24"/>
          <w:szCs w:val="24"/>
        </w:rPr>
      </w:pPr>
    </w:p>
    <w:p w14:paraId="253F10E7" w14:textId="77777777" w:rsidR="00C12674" w:rsidRDefault="00000000">
      <w:pPr>
        <w:rPr>
          <w:rFonts w:ascii="Times New Roman" w:hAnsi="Times New Roman" w:cs="Times New Roman"/>
        </w:rPr>
      </w:pPr>
      <w:r>
        <w:rPr>
          <w:rFonts w:ascii="Times New Roman" w:hAnsi="Times New Roman" w:cs="Times New Roman"/>
        </w:rPr>
        <w:t xml:space="preserve">The Southeastern Institute of Medical Technology is authorized by the Tennessee Higher Education Commission. This Authorization must be renewed each year and is based on an evaluation of minimum standards concerning quality of education, ethical business practices, and fiscal responsibility. </w:t>
      </w:r>
    </w:p>
    <w:p w14:paraId="4B94D5A5" w14:textId="77777777" w:rsidR="00C12674" w:rsidRDefault="00C12674">
      <w:pPr>
        <w:rPr>
          <w:rFonts w:ascii="Times New Roman" w:hAnsi="Times New Roman" w:cs="Times New Roman"/>
          <w:sz w:val="24"/>
          <w:szCs w:val="24"/>
        </w:rPr>
      </w:pPr>
    </w:p>
    <w:p w14:paraId="3DEEC669" w14:textId="77777777" w:rsidR="00C12674" w:rsidRDefault="00C12674">
      <w:pPr>
        <w:jc w:val="center"/>
        <w:rPr>
          <w:rFonts w:ascii="Times New Roman" w:hAnsi="Times New Roman" w:cs="Times New Roman"/>
          <w:sz w:val="24"/>
          <w:szCs w:val="24"/>
        </w:rPr>
      </w:pPr>
    </w:p>
    <w:p w14:paraId="3656B9AB" w14:textId="77777777" w:rsidR="00C12674" w:rsidRDefault="00C12674">
      <w:pPr>
        <w:rPr>
          <w:rFonts w:ascii="Times New Roman" w:hAnsi="Times New Roman" w:cs="Times New Roman"/>
          <w:sz w:val="24"/>
          <w:szCs w:val="24"/>
        </w:rPr>
      </w:pPr>
    </w:p>
    <w:p w14:paraId="7C840653" w14:textId="77777777" w:rsidR="00E0296D" w:rsidRDefault="00E0296D">
      <w:pPr>
        <w:jc w:val="center"/>
        <w:rPr>
          <w:rFonts w:ascii="Times New Roman" w:hAnsi="Times New Roman" w:cs="Times New Roman"/>
          <w:b/>
          <w:bCs/>
          <w:sz w:val="52"/>
          <w:szCs w:val="52"/>
          <w:u w:val="single"/>
        </w:rPr>
      </w:pPr>
    </w:p>
    <w:p w14:paraId="22E0FC93" w14:textId="49527CA1" w:rsidR="00C12674" w:rsidRDefault="00000000">
      <w:pPr>
        <w:jc w:val="center"/>
        <w:rPr>
          <w:rFonts w:ascii="Times New Roman" w:hAnsi="Times New Roman" w:cs="Times New Roman"/>
          <w:b/>
          <w:bCs/>
          <w:sz w:val="52"/>
          <w:szCs w:val="52"/>
          <w:u w:val="single"/>
        </w:rPr>
      </w:pPr>
      <w:r>
        <w:rPr>
          <w:rFonts w:ascii="Times New Roman" w:hAnsi="Times New Roman" w:cs="Times New Roman"/>
          <w:b/>
          <w:bCs/>
          <w:sz w:val="52"/>
          <w:szCs w:val="52"/>
          <w:u w:val="single"/>
        </w:rPr>
        <w:t>Table of Contents</w:t>
      </w:r>
    </w:p>
    <w:p w14:paraId="0332B739"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Name, Address, Phone Number</w:t>
      </w:r>
    </w:p>
    <w:p w14:paraId="6C6BDF47"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Table of Contents</w:t>
      </w:r>
    </w:p>
    <w:p w14:paraId="2C473442"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Owner and Instructor Information</w:t>
      </w:r>
    </w:p>
    <w:p w14:paraId="09C057AF"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Institutional Calendar</w:t>
      </w:r>
    </w:p>
    <w:p w14:paraId="063CF26B"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Enrollment Procedures and Entrance Requirements</w:t>
      </w:r>
    </w:p>
    <w:p w14:paraId="0D8A69DB"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Attendance, Student Satisfactory and Grading Policy</w:t>
      </w:r>
    </w:p>
    <w:p w14:paraId="70E0EE7C" w14:textId="04AB5F79"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Zero Tolerance </w:t>
      </w:r>
      <w:r w:rsidR="00F03216">
        <w:rPr>
          <w:rFonts w:ascii="Times New Roman" w:hAnsi="Times New Roman" w:cs="Times New Roman"/>
          <w:sz w:val="28"/>
          <w:szCs w:val="28"/>
        </w:rPr>
        <w:t>and</w:t>
      </w:r>
      <w:r>
        <w:rPr>
          <w:rFonts w:ascii="Times New Roman" w:hAnsi="Times New Roman" w:cs="Times New Roman"/>
          <w:sz w:val="28"/>
          <w:szCs w:val="28"/>
        </w:rPr>
        <w:t xml:space="preserve"> Conduct Policy </w:t>
      </w:r>
    </w:p>
    <w:p w14:paraId="458373A7"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Program information, requirements and credit policy</w:t>
      </w:r>
    </w:p>
    <w:p w14:paraId="42C86D92"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Refund Policies </w:t>
      </w:r>
    </w:p>
    <w:p w14:paraId="6EE7C3B8" w14:textId="77777777"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Grievance and Transferability </w:t>
      </w:r>
    </w:p>
    <w:p w14:paraId="42721706" w14:textId="35FB0422" w:rsidR="00C12674" w:rsidRDefault="0000000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Equipment List </w:t>
      </w:r>
    </w:p>
    <w:p w14:paraId="45FB0818" w14:textId="1A19A050" w:rsidR="00C12674" w:rsidRDefault="00C12674">
      <w:pPr>
        <w:jc w:val="both"/>
        <w:rPr>
          <w:rFonts w:ascii="Times New Roman" w:hAnsi="Times New Roman" w:cs="Times New Roman"/>
          <w:sz w:val="28"/>
          <w:szCs w:val="28"/>
        </w:rPr>
      </w:pPr>
    </w:p>
    <w:p w14:paraId="049F31CB" w14:textId="292AF4EC" w:rsidR="00C12674" w:rsidRDefault="00C12674">
      <w:pPr>
        <w:jc w:val="both"/>
        <w:rPr>
          <w:rFonts w:ascii="Times New Roman" w:hAnsi="Times New Roman" w:cs="Times New Roman"/>
          <w:sz w:val="24"/>
          <w:szCs w:val="24"/>
        </w:rPr>
      </w:pPr>
    </w:p>
    <w:p w14:paraId="52DDD65E" w14:textId="5AC0D2F0" w:rsidR="00F47F2D" w:rsidRDefault="00F47F2D">
      <w:pPr>
        <w:jc w:val="both"/>
        <w:rPr>
          <w:rFonts w:ascii="Times New Roman" w:hAnsi="Times New Roman" w:cs="Times New Roman"/>
          <w:sz w:val="24"/>
          <w:szCs w:val="24"/>
        </w:rPr>
      </w:pPr>
    </w:p>
    <w:p w14:paraId="2946DB82" w14:textId="79DA55B4" w:rsidR="00C12674" w:rsidRDefault="00F47F2D">
      <w:pPr>
        <w:jc w:val="both"/>
        <w:rPr>
          <w:rFonts w:ascii="Times New Roman" w:hAnsi="Times New Roman" w:cs="Times New Roman"/>
          <w:sz w:val="24"/>
          <w:szCs w:val="24"/>
        </w:rPr>
      </w:pPr>
      <w:r w:rsidRPr="00F17A6D">
        <w:rPr>
          <w:rFonts w:ascii="Times New Roman" w:hAnsi="Times New Roman" w:cs="Times New Roman"/>
          <w:noProof/>
          <w:sz w:val="24"/>
          <w:szCs w:val="24"/>
        </w:rPr>
        <mc:AlternateContent>
          <mc:Choice Requires="wps">
            <w:drawing>
              <wp:anchor distT="91440" distB="91440" distL="114300" distR="114300" simplePos="0" relativeHeight="251661312" behindDoc="0" locked="0" layoutInCell="1" allowOverlap="1" wp14:anchorId="5372CADE" wp14:editId="4816D3ED">
                <wp:simplePos x="0" y="0"/>
                <wp:positionH relativeFrom="margin">
                  <wp:align>right</wp:align>
                </wp:positionH>
                <wp:positionV relativeFrom="paragraph">
                  <wp:posOffset>481330</wp:posOffset>
                </wp:positionV>
                <wp:extent cx="5943600" cy="22098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9800"/>
                        </a:xfrm>
                        <a:prstGeom prst="rect">
                          <a:avLst/>
                        </a:prstGeom>
                        <a:noFill/>
                        <a:ln w="9525">
                          <a:noFill/>
                          <a:miter lim="800000"/>
                          <a:headEnd/>
                          <a:tailEnd/>
                        </a:ln>
                      </wps:spPr>
                      <wps:txbx>
                        <w:txbxContent>
                          <w:p w14:paraId="5B9243CD" w14:textId="4190E94B" w:rsidR="00F17A6D" w:rsidRPr="00F47F2D" w:rsidRDefault="00F47F2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48"/>
                                <w:szCs w:val="48"/>
                              </w:rPr>
                            </w:pPr>
                            <w:r w:rsidRPr="00F47F2D">
                              <w:rPr>
                                <w:rFonts w:ascii="Times New Roman" w:hAnsi="Times New Roman" w:cs="Times New Roman"/>
                                <w:i/>
                                <w:iCs/>
                                <w:color w:val="4472C4" w:themeColor="accent1"/>
                                <w:sz w:val="48"/>
                                <w:szCs w:val="48"/>
                              </w:rPr>
                              <w:t>“If a man empties his purse into his head, no man can take it away from him. An investment in knowledge always pays the best interest.”</w:t>
                            </w:r>
                          </w:p>
                          <w:p w14:paraId="6F52C18D" w14:textId="60C26AD4" w:rsidR="00F47F2D" w:rsidRPr="00F47F2D" w:rsidRDefault="00F47F2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48"/>
                                <w:szCs w:val="48"/>
                              </w:rPr>
                            </w:pPr>
                            <w:r w:rsidRPr="00F47F2D">
                              <w:rPr>
                                <w:rFonts w:ascii="Times New Roman" w:hAnsi="Times New Roman" w:cs="Times New Roman"/>
                                <w:i/>
                                <w:iCs/>
                                <w:color w:val="4472C4" w:themeColor="accent1"/>
                                <w:sz w:val="48"/>
                                <w:szCs w:val="48"/>
                              </w:rPr>
                              <w:t xml:space="preserve">-Benjamin Franklin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CADE" id="_x0000_t202" coordsize="21600,21600" o:spt="202" path="m,l,21600r21600,l21600,xe">
                <v:stroke joinstyle="miter"/>
                <v:path gradientshapeok="t" o:connecttype="rect"/>
              </v:shapetype>
              <v:shape id="Text Box 2" o:spid="_x0000_s1026" type="#_x0000_t202" style="position:absolute;left:0;text-align:left;margin-left:416.8pt;margin-top:37.9pt;width:468pt;height:174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" filled="f" stroked="f">
                <v:textbox>
                  <w:txbxContent>
                    <w:p w14:paraId="5B9243CD" w14:textId="4190E94B" w:rsidR="00F17A6D" w:rsidRPr="00F47F2D" w:rsidRDefault="00F47F2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48"/>
                          <w:szCs w:val="48"/>
                        </w:rPr>
                      </w:pPr>
                      <w:r w:rsidRPr="00F47F2D">
                        <w:rPr>
                          <w:rFonts w:ascii="Times New Roman" w:hAnsi="Times New Roman" w:cs="Times New Roman"/>
                          <w:i/>
                          <w:iCs/>
                          <w:color w:val="4472C4" w:themeColor="accent1"/>
                          <w:sz w:val="48"/>
                          <w:szCs w:val="48"/>
                        </w:rPr>
                        <w:t>“If a man empties his purse into his head, no man can take it away from him. An investment in knowledge always pays the best interest.”</w:t>
                      </w:r>
                    </w:p>
                    <w:p w14:paraId="6F52C18D" w14:textId="60C26AD4" w:rsidR="00F47F2D" w:rsidRPr="00F47F2D" w:rsidRDefault="00F47F2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48"/>
                          <w:szCs w:val="48"/>
                        </w:rPr>
                      </w:pPr>
                      <w:r w:rsidRPr="00F47F2D">
                        <w:rPr>
                          <w:rFonts w:ascii="Times New Roman" w:hAnsi="Times New Roman" w:cs="Times New Roman"/>
                          <w:i/>
                          <w:iCs/>
                          <w:color w:val="4472C4" w:themeColor="accent1"/>
                          <w:sz w:val="48"/>
                          <w:szCs w:val="48"/>
                        </w:rPr>
                        <w:t xml:space="preserve">-Benjamin Franklin </w:t>
                      </w:r>
                    </w:p>
                  </w:txbxContent>
                </v:textbox>
                <w10:wrap type="topAndBottom" anchorx="margin"/>
              </v:shape>
            </w:pict>
          </mc:Fallback>
        </mc:AlternateContent>
      </w:r>
    </w:p>
    <w:p w14:paraId="081B55B2" w14:textId="77777777" w:rsidR="00F47F2D" w:rsidRDefault="00F47F2D">
      <w:pPr>
        <w:jc w:val="center"/>
        <w:rPr>
          <w:rFonts w:ascii="Times New Roman" w:hAnsi="Times New Roman" w:cs="Times New Roman"/>
          <w:b/>
          <w:bCs/>
          <w:sz w:val="48"/>
          <w:szCs w:val="48"/>
          <w:u w:val="single"/>
        </w:rPr>
      </w:pPr>
    </w:p>
    <w:p w14:paraId="449DAD5B" w14:textId="77777777" w:rsidR="00F47F2D" w:rsidRDefault="00F47F2D">
      <w:pPr>
        <w:jc w:val="center"/>
        <w:rPr>
          <w:rFonts w:ascii="Times New Roman" w:hAnsi="Times New Roman" w:cs="Times New Roman"/>
          <w:b/>
          <w:bCs/>
          <w:sz w:val="48"/>
          <w:szCs w:val="48"/>
          <w:u w:val="single"/>
        </w:rPr>
      </w:pPr>
    </w:p>
    <w:p w14:paraId="22536732" w14:textId="0ED45FBC" w:rsidR="00C12674" w:rsidRDefault="00F620AF">
      <w:pPr>
        <w:jc w:val="center"/>
        <w:rPr>
          <w:rFonts w:ascii="Times New Roman" w:hAnsi="Times New Roman" w:cs="Times New Roman"/>
          <w:b/>
          <w:bCs/>
          <w:sz w:val="48"/>
          <w:szCs w:val="48"/>
          <w:u w:val="single"/>
        </w:rPr>
      </w:pPr>
      <w:r>
        <w:rPr>
          <w:rFonts w:ascii="Times New Roman" w:hAnsi="Times New Roman" w:cs="Times New Roman"/>
          <w:b/>
          <w:bCs/>
          <w:sz w:val="48"/>
          <w:szCs w:val="48"/>
          <w:u w:val="single"/>
        </w:rPr>
        <w:lastRenderedPageBreak/>
        <w:t>About The Owner/Instructor</w:t>
      </w:r>
    </w:p>
    <w:p w14:paraId="5997CC1D" w14:textId="5A18F670" w:rsidR="00C12674" w:rsidRDefault="00E41A7A" w:rsidP="00F620AF">
      <w:pPr>
        <w:jc w:val="center"/>
        <w:rPr>
          <w:rFonts w:ascii="Times New Roman" w:hAnsi="Times New Roman" w:cs="Times New Roman"/>
          <w:sz w:val="48"/>
          <w:szCs w:val="48"/>
        </w:rPr>
      </w:pPr>
      <w:r>
        <w:rPr>
          <w:rFonts w:ascii="Times New Roman" w:hAnsi="Times New Roman" w:cs="Times New Roman"/>
          <w:sz w:val="24"/>
          <w:szCs w:val="24"/>
        </w:rPr>
        <w:t>Bonnie J. Eslick</w:t>
      </w:r>
    </w:p>
    <w:p w14:paraId="110FFD37" w14:textId="57A64083" w:rsidR="00C12674" w:rsidRDefault="00E0296D" w:rsidP="00F620AF">
      <w:pPr>
        <w:tabs>
          <w:tab w:val="left" w:pos="5508"/>
        </w:tabs>
        <w:jc w:val="center"/>
        <w:rPr>
          <w:rFonts w:ascii="Times New Roman" w:hAnsi="Times New Roman" w:cs="Times New Roman"/>
          <w:sz w:val="48"/>
          <w:szCs w:val="48"/>
          <w:vertAlign w:val="superscript"/>
        </w:rPr>
      </w:pPr>
      <w:r>
        <w:rPr>
          <w:rFonts w:ascii="Times New Roman" w:hAnsi="Times New Roman" w:cs="Times New Roman"/>
          <w:noProof/>
          <w:sz w:val="48"/>
          <w:szCs w:val="48"/>
          <w:vertAlign w:val="superscript"/>
        </w:rPr>
        <w:drawing>
          <wp:inline distT="0" distB="0" distL="0" distR="0" wp14:anchorId="2005BAD5" wp14:editId="4113ACAC">
            <wp:extent cx="1852096" cy="2313449"/>
            <wp:effectExtent l="0" t="0" r="0" b="0"/>
            <wp:docPr id="810654901" name="Picture 6"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54901" name="Picture 6" descr="A person smiling at camera&#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0418" cy="2411281"/>
                    </a:xfrm>
                    <a:prstGeom prst="rect">
                      <a:avLst/>
                    </a:prstGeom>
                  </pic:spPr>
                </pic:pic>
              </a:graphicData>
            </a:graphic>
          </wp:inline>
        </w:drawing>
      </w:r>
    </w:p>
    <w:p w14:paraId="3F6C0F3A" w14:textId="6FB85ACB" w:rsidR="00C12674" w:rsidRPr="00F47F2D" w:rsidRDefault="00000000" w:rsidP="00F620AF">
      <w:pPr>
        <w:jc w:val="center"/>
        <w:rPr>
          <w:rFonts w:ascii="Times New Roman" w:hAnsi="Times New Roman" w:cs="Times New Roman"/>
          <w:i/>
          <w:iCs/>
          <w:sz w:val="16"/>
          <w:szCs w:val="16"/>
        </w:rPr>
      </w:pPr>
      <w:r w:rsidRPr="00F47F2D">
        <w:rPr>
          <w:rFonts w:ascii="Times New Roman" w:hAnsi="Times New Roman" w:cs="Times New Roman"/>
          <w:i/>
          <w:iCs/>
          <w:sz w:val="16"/>
          <w:szCs w:val="16"/>
        </w:rPr>
        <w:t>Bonnie J Eslick, AAS, CCMA, CPT,</w:t>
      </w:r>
      <w:r w:rsidR="00E0296D">
        <w:rPr>
          <w:rFonts w:ascii="Times New Roman" w:hAnsi="Times New Roman" w:cs="Times New Roman"/>
          <w:i/>
          <w:iCs/>
          <w:sz w:val="16"/>
          <w:szCs w:val="16"/>
        </w:rPr>
        <w:t xml:space="preserve"> CIVT,</w:t>
      </w:r>
      <w:r w:rsidRPr="00F47F2D">
        <w:rPr>
          <w:rFonts w:ascii="Times New Roman" w:hAnsi="Times New Roman" w:cs="Times New Roman"/>
          <w:i/>
          <w:iCs/>
          <w:sz w:val="16"/>
          <w:szCs w:val="16"/>
        </w:rPr>
        <w:t xml:space="preserve"> CPCT,</w:t>
      </w:r>
      <w:r w:rsidR="00F620AF">
        <w:rPr>
          <w:rFonts w:ascii="Times New Roman" w:hAnsi="Times New Roman" w:cs="Times New Roman"/>
          <w:i/>
          <w:iCs/>
          <w:sz w:val="16"/>
          <w:szCs w:val="16"/>
        </w:rPr>
        <w:t xml:space="preserve"> CBAT</w:t>
      </w:r>
      <w:r w:rsidRPr="00F47F2D">
        <w:rPr>
          <w:rFonts w:ascii="Times New Roman" w:hAnsi="Times New Roman" w:cs="Times New Roman"/>
          <w:i/>
          <w:iCs/>
          <w:sz w:val="16"/>
          <w:szCs w:val="16"/>
        </w:rPr>
        <w:t xml:space="preserve">         </w:t>
      </w:r>
      <w:r w:rsidR="00F47F2D">
        <w:rPr>
          <w:rFonts w:ascii="Times New Roman" w:hAnsi="Times New Roman" w:cs="Times New Roman"/>
          <w:i/>
          <w:iCs/>
          <w:sz w:val="16"/>
          <w:szCs w:val="16"/>
        </w:rPr>
        <w:t xml:space="preserve">     </w:t>
      </w:r>
      <w:r w:rsidRPr="00F47F2D">
        <w:rPr>
          <w:rFonts w:ascii="Times New Roman" w:hAnsi="Times New Roman" w:cs="Times New Roman"/>
          <w:i/>
          <w:iCs/>
          <w:sz w:val="16"/>
          <w:szCs w:val="16"/>
        </w:rPr>
        <w:t xml:space="preserve"> </w:t>
      </w:r>
      <w:r w:rsidRPr="00F47F2D">
        <w:rPr>
          <w:rFonts w:ascii="Times New Roman" w:hAnsi="Times New Roman" w:cs="Times New Roman"/>
          <w:i/>
          <w:iCs/>
          <w:sz w:val="16"/>
          <w:szCs w:val="16"/>
        </w:rPr>
        <w:br/>
        <w:t>Owner, C</w:t>
      </w:r>
      <w:r w:rsidR="00F620AF">
        <w:rPr>
          <w:rFonts w:ascii="Times New Roman" w:hAnsi="Times New Roman" w:cs="Times New Roman"/>
          <w:i/>
          <w:iCs/>
          <w:sz w:val="16"/>
          <w:szCs w:val="16"/>
        </w:rPr>
        <w:t>EO</w:t>
      </w:r>
      <w:r w:rsidRPr="00F47F2D">
        <w:rPr>
          <w:rFonts w:ascii="Times New Roman" w:hAnsi="Times New Roman" w:cs="Times New Roman"/>
          <w:i/>
          <w:iCs/>
          <w:sz w:val="16"/>
          <w:szCs w:val="16"/>
        </w:rPr>
        <w:t>, Institutional Directo</w:t>
      </w:r>
      <w:r w:rsidR="00F620AF">
        <w:rPr>
          <w:rFonts w:ascii="Times New Roman" w:hAnsi="Times New Roman" w:cs="Times New Roman"/>
          <w:i/>
          <w:iCs/>
          <w:sz w:val="16"/>
          <w:szCs w:val="16"/>
        </w:rPr>
        <w:t>r, Lead</w:t>
      </w:r>
      <w:r w:rsidRPr="00F47F2D">
        <w:rPr>
          <w:rFonts w:ascii="Times New Roman" w:hAnsi="Times New Roman" w:cs="Times New Roman"/>
          <w:i/>
          <w:iCs/>
          <w:sz w:val="16"/>
          <w:szCs w:val="16"/>
        </w:rPr>
        <w:t xml:space="preserve"> Instructor</w:t>
      </w:r>
    </w:p>
    <w:p w14:paraId="672430D4" w14:textId="33FC820C" w:rsidR="00C12674" w:rsidRPr="00F47F2D" w:rsidRDefault="00000000" w:rsidP="00F620AF">
      <w:pPr>
        <w:spacing w:after="0"/>
        <w:jc w:val="center"/>
        <w:rPr>
          <w:rFonts w:ascii="Times New Roman" w:hAnsi="Times New Roman" w:cs="Times New Roman"/>
          <w:i/>
          <w:iCs/>
          <w:sz w:val="16"/>
          <w:szCs w:val="16"/>
        </w:rPr>
      </w:pPr>
      <w:r w:rsidRPr="00F47F2D">
        <w:rPr>
          <w:rFonts w:ascii="Times New Roman" w:hAnsi="Times New Roman" w:cs="Times New Roman"/>
          <w:i/>
          <w:iCs/>
          <w:sz w:val="16"/>
          <w:szCs w:val="16"/>
        </w:rPr>
        <w:t>Bonnie graduated from</w:t>
      </w:r>
      <w:r w:rsidR="00F620AF">
        <w:rPr>
          <w:rFonts w:ascii="Times New Roman" w:hAnsi="Times New Roman" w:cs="Times New Roman"/>
          <w:i/>
          <w:iCs/>
          <w:sz w:val="16"/>
          <w:szCs w:val="16"/>
        </w:rPr>
        <w:t xml:space="preserve"> Pheonix University</w:t>
      </w:r>
      <w:r w:rsidR="00F733D9">
        <w:rPr>
          <w:rFonts w:ascii="Times New Roman" w:hAnsi="Times New Roman" w:cs="Times New Roman"/>
          <w:i/>
          <w:iCs/>
          <w:sz w:val="16"/>
          <w:szCs w:val="16"/>
        </w:rPr>
        <w:t xml:space="preserve"> High Tech</w:t>
      </w:r>
      <w:r w:rsidRPr="00F47F2D">
        <w:rPr>
          <w:rFonts w:ascii="Times New Roman" w:hAnsi="Times New Roman" w:cs="Times New Roman"/>
          <w:i/>
          <w:iCs/>
          <w:sz w:val="16"/>
          <w:szCs w:val="16"/>
        </w:rPr>
        <w:t xml:space="preserve"> Nashville in 2001</w:t>
      </w:r>
    </w:p>
    <w:p w14:paraId="533C04C1" w14:textId="1E822E66" w:rsidR="00F733D9" w:rsidRDefault="00000000" w:rsidP="00F620AF">
      <w:pPr>
        <w:spacing w:after="0"/>
        <w:jc w:val="center"/>
        <w:rPr>
          <w:rFonts w:ascii="Times New Roman" w:hAnsi="Times New Roman" w:cs="Times New Roman"/>
          <w:i/>
          <w:iCs/>
          <w:sz w:val="16"/>
          <w:szCs w:val="16"/>
        </w:rPr>
      </w:pPr>
      <w:r w:rsidRPr="00F47F2D">
        <w:rPr>
          <w:rFonts w:ascii="Times New Roman" w:hAnsi="Times New Roman" w:cs="Times New Roman"/>
          <w:i/>
          <w:iCs/>
          <w:sz w:val="16"/>
          <w:szCs w:val="16"/>
        </w:rPr>
        <w:t xml:space="preserve">with an AAS </w:t>
      </w:r>
      <w:r w:rsidR="00F03216">
        <w:rPr>
          <w:rFonts w:ascii="Times New Roman" w:hAnsi="Times New Roman" w:cs="Times New Roman"/>
          <w:i/>
          <w:iCs/>
          <w:sz w:val="16"/>
          <w:szCs w:val="16"/>
        </w:rPr>
        <w:t>M</w:t>
      </w:r>
      <w:r w:rsidR="00F620AF">
        <w:rPr>
          <w:rFonts w:ascii="Times New Roman" w:hAnsi="Times New Roman" w:cs="Times New Roman"/>
          <w:i/>
          <w:iCs/>
          <w:sz w:val="16"/>
          <w:szCs w:val="16"/>
        </w:rPr>
        <w:t xml:space="preserve">ajor </w:t>
      </w:r>
      <w:r w:rsidRPr="00F47F2D">
        <w:rPr>
          <w:rFonts w:ascii="Times New Roman" w:hAnsi="Times New Roman" w:cs="Times New Roman"/>
          <w:i/>
          <w:iCs/>
          <w:sz w:val="16"/>
          <w:szCs w:val="16"/>
        </w:rPr>
        <w:t>in Medical Assisting</w:t>
      </w:r>
      <w:r w:rsidR="00F620AF">
        <w:rPr>
          <w:rFonts w:ascii="Times New Roman" w:hAnsi="Times New Roman" w:cs="Times New Roman"/>
          <w:i/>
          <w:iCs/>
          <w:sz w:val="16"/>
          <w:szCs w:val="16"/>
        </w:rPr>
        <w:t xml:space="preserve"> and </w:t>
      </w:r>
    </w:p>
    <w:p w14:paraId="142B24D6" w14:textId="01F90DE1" w:rsidR="00F620AF" w:rsidRPr="00F47F2D" w:rsidRDefault="00F620AF" w:rsidP="00F620AF">
      <w:pPr>
        <w:spacing w:after="0"/>
        <w:jc w:val="center"/>
        <w:rPr>
          <w:rFonts w:ascii="Times New Roman" w:hAnsi="Times New Roman" w:cs="Times New Roman"/>
          <w:i/>
          <w:iCs/>
          <w:sz w:val="16"/>
          <w:szCs w:val="16"/>
        </w:rPr>
      </w:pPr>
      <w:r>
        <w:rPr>
          <w:rFonts w:ascii="Times New Roman" w:hAnsi="Times New Roman" w:cs="Times New Roman"/>
          <w:i/>
          <w:iCs/>
          <w:sz w:val="16"/>
          <w:szCs w:val="16"/>
        </w:rPr>
        <w:t xml:space="preserve">A </w:t>
      </w:r>
      <w:r w:rsidR="00F03216">
        <w:rPr>
          <w:rFonts w:ascii="Times New Roman" w:hAnsi="Times New Roman" w:cs="Times New Roman"/>
          <w:i/>
          <w:iCs/>
          <w:sz w:val="16"/>
          <w:szCs w:val="16"/>
        </w:rPr>
        <w:t>M</w:t>
      </w:r>
      <w:r>
        <w:rPr>
          <w:rFonts w:ascii="Times New Roman" w:hAnsi="Times New Roman" w:cs="Times New Roman"/>
          <w:i/>
          <w:iCs/>
          <w:sz w:val="16"/>
          <w:szCs w:val="16"/>
        </w:rPr>
        <w:t>inor</w:t>
      </w:r>
      <w:r w:rsidR="00F733D9">
        <w:rPr>
          <w:rFonts w:ascii="Times New Roman" w:hAnsi="Times New Roman" w:cs="Times New Roman"/>
          <w:i/>
          <w:iCs/>
          <w:sz w:val="16"/>
          <w:szCs w:val="16"/>
        </w:rPr>
        <w:t xml:space="preserve"> </w:t>
      </w:r>
      <w:r>
        <w:rPr>
          <w:rFonts w:ascii="Times New Roman" w:hAnsi="Times New Roman" w:cs="Times New Roman"/>
          <w:i/>
          <w:iCs/>
          <w:sz w:val="16"/>
          <w:szCs w:val="16"/>
        </w:rPr>
        <w:t>in Medical Office Management</w:t>
      </w:r>
    </w:p>
    <w:p w14:paraId="0F2E7033" w14:textId="42800528" w:rsidR="00C12674" w:rsidRDefault="00000000" w:rsidP="00F620AF">
      <w:pPr>
        <w:spacing w:after="0"/>
        <w:jc w:val="center"/>
        <w:rPr>
          <w:rFonts w:ascii="Times New Roman" w:hAnsi="Times New Roman" w:cs="Times New Roman"/>
          <w:i/>
          <w:iCs/>
          <w:sz w:val="16"/>
          <w:szCs w:val="16"/>
        </w:rPr>
      </w:pPr>
      <w:r w:rsidRPr="00F47F2D">
        <w:rPr>
          <w:rFonts w:ascii="Times New Roman" w:hAnsi="Times New Roman" w:cs="Times New Roman"/>
          <w:i/>
          <w:iCs/>
          <w:sz w:val="16"/>
          <w:szCs w:val="16"/>
        </w:rPr>
        <w:t>She is certified through NHA</w:t>
      </w:r>
      <w:r w:rsidR="00F733D9">
        <w:rPr>
          <w:rFonts w:ascii="Times New Roman" w:hAnsi="Times New Roman" w:cs="Times New Roman"/>
          <w:i/>
          <w:iCs/>
          <w:sz w:val="16"/>
          <w:szCs w:val="16"/>
        </w:rPr>
        <w:t xml:space="preserve"> </w:t>
      </w:r>
      <w:r w:rsidRPr="00F47F2D">
        <w:rPr>
          <w:rFonts w:ascii="Times New Roman" w:hAnsi="Times New Roman" w:cs="Times New Roman"/>
          <w:i/>
          <w:iCs/>
          <w:sz w:val="16"/>
          <w:szCs w:val="16"/>
        </w:rPr>
        <w:t>as a CCMA and a CPT.</w:t>
      </w:r>
      <w:r w:rsidR="00F620AF">
        <w:rPr>
          <w:rFonts w:ascii="Times New Roman" w:hAnsi="Times New Roman" w:cs="Times New Roman"/>
          <w:i/>
          <w:iCs/>
          <w:sz w:val="16"/>
          <w:szCs w:val="16"/>
        </w:rPr>
        <w:t xml:space="preserve"> </w:t>
      </w:r>
    </w:p>
    <w:p w14:paraId="502CA816" w14:textId="77777777" w:rsidR="00F733D9" w:rsidRDefault="00F733D9" w:rsidP="00F620AF">
      <w:pPr>
        <w:spacing w:after="0"/>
        <w:jc w:val="center"/>
        <w:rPr>
          <w:rFonts w:ascii="Times New Roman" w:hAnsi="Times New Roman" w:cs="Times New Roman"/>
          <w:i/>
          <w:iCs/>
          <w:sz w:val="16"/>
          <w:szCs w:val="16"/>
        </w:rPr>
      </w:pPr>
    </w:p>
    <w:p w14:paraId="23301880" w14:textId="18B6B607" w:rsidR="00F620AF" w:rsidRDefault="00F620AF" w:rsidP="00F620AF">
      <w:pPr>
        <w:spacing w:after="0"/>
        <w:jc w:val="center"/>
        <w:rPr>
          <w:rFonts w:ascii="Times New Roman" w:hAnsi="Times New Roman" w:cs="Times New Roman"/>
          <w:i/>
          <w:iCs/>
          <w:sz w:val="16"/>
          <w:szCs w:val="16"/>
        </w:rPr>
      </w:pPr>
      <w:r>
        <w:rPr>
          <w:rFonts w:ascii="Times New Roman" w:hAnsi="Times New Roman" w:cs="Times New Roman"/>
          <w:i/>
          <w:iCs/>
          <w:sz w:val="16"/>
          <w:szCs w:val="16"/>
        </w:rPr>
        <w:t>Bonnie graduated from Hartman Professional Collect</w:t>
      </w:r>
      <w:r w:rsidR="006447B3">
        <w:rPr>
          <w:rFonts w:ascii="Times New Roman" w:hAnsi="Times New Roman" w:cs="Times New Roman"/>
          <w:i/>
          <w:iCs/>
          <w:sz w:val="16"/>
          <w:szCs w:val="16"/>
        </w:rPr>
        <w:t>ors</w:t>
      </w:r>
      <w:r>
        <w:rPr>
          <w:rFonts w:ascii="Times New Roman" w:hAnsi="Times New Roman" w:cs="Times New Roman"/>
          <w:i/>
          <w:iCs/>
          <w:sz w:val="16"/>
          <w:szCs w:val="16"/>
        </w:rPr>
        <w:t xml:space="preserve"> Academy in 2012</w:t>
      </w:r>
    </w:p>
    <w:p w14:paraId="4ADA020C" w14:textId="7FDFA3E8" w:rsidR="00F620AF" w:rsidRDefault="00F03216" w:rsidP="00F620AF">
      <w:pPr>
        <w:spacing w:after="0"/>
        <w:jc w:val="center"/>
        <w:rPr>
          <w:rFonts w:ascii="Times New Roman" w:hAnsi="Times New Roman" w:cs="Times New Roman"/>
          <w:i/>
          <w:iCs/>
          <w:sz w:val="16"/>
          <w:szCs w:val="16"/>
        </w:rPr>
      </w:pPr>
      <w:r>
        <w:rPr>
          <w:rFonts w:ascii="Times New Roman" w:hAnsi="Times New Roman" w:cs="Times New Roman"/>
          <w:i/>
          <w:iCs/>
          <w:sz w:val="16"/>
          <w:szCs w:val="16"/>
        </w:rPr>
        <w:t>She is certified through Hartman a</w:t>
      </w:r>
      <w:r w:rsidR="00F620AF">
        <w:rPr>
          <w:rFonts w:ascii="Times New Roman" w:hAnsi="Times New Roman" w:cs="Times New Roman"/>
          <w:i/>
          <w:iCs/>
          <w:sz w:val="16"/>
          <w:szCs w:val="16"/>
        </w:rPr>
        <w:t>s a CPCT and CBAT</w:t>
      </w:r>
    </w:p>
    <w:p w14:paraId="1763E448" w14:textId="77777777" w:rsidR="00F733D9" w:rsidRDefault="00F733D9" w:rsidP="00F620AF">
      <w:pPr>
        <w:spacing w:after="0"/>
        <w:jc w:val="center"/>
        <w:rPr>
          <w:rFonts w:ascii="Times New Roman" w:hAnsi="Times New Roman" w:cs="Times New Roman"/>
          <w:i/>
          <w:iCs/>
          <w:sz w:val="16"/>
          <w:szCs w:val="16"/>
        </w:rPr>
      </w:pPr>
    </w:p>
    <w:p w14:paraId="26DE1275" w14:textId="6E22D7F7" w:rsidR="00F733D9" w:rsidRDefault="00F733D9" w:rsidP="00F620AF">
      <w:pPr>
        <w:spacing w:after="0"/>
        <w:jc w:val="center"/>
        <w:rPr>
          <w:rFonts w:ascii="Times New Roman" w:hAnsi="Times New Roman" w:cs="Times New Roman"/>
          <w:i/>
          <w:iCs/>
          <w:sz w:val="16"/>
          <w:szCs w:val="16"/>
        </w:rPr>
      </w:pPr>
      <w:r>
        <w:rPr>
          <w:rFonts w:ascii="Times New Roman" w:hAnsi="Times New Roman" w:cs="Times New Roman"/>
          <w:i/>
          <w:iCs/>
          <w:sz w:val="16"/>
          <w:szCs w:val="16"/>
        </w:rPr>
        <w:t>Bonnie graduated from National IV Association in 2024</w:t>
      </w:r>
    </w:p>
    <w:p w14:paraId="049000D1" w14:textId="10A7110E" w:rsidR="00F733D9" w:rsidRPr="00F47F2D" w:rsidRDefault="00F03216" w:rsidP="00F620AF">
      <w:pPr>
        <w:spacing w:after="0"/>
        <w:jc w:val="center"/>
        <w:rPr>
          <w:rFonts w:ascii="Times New Roman" w:hAnsi="Times New Roman" w:cs="Times New Roman"/>
          <w:i/>
          <w:iCs/>
          <w:sz w:val="16"/>
          <w:szCs w:val="16"/>
        </w:rPr>
      </w:pPr>
      <w:r>
        <w:rPr>
          <w:rFonts w:ascii="Times New Roman" w:hAnsi="Times New Roman" w:cs="Times New Roman"/>
          <w:i/>
          <w:iCs/>
          <w:sz w:val="16"/>
          <w:szCs w:val="16"/>
        </w:rPr>
        <w:t>She is certified through NIVA</w:t>
      </w:r>
      <w:r w:rsidR="00F733D9">
        <w:rPr>
          <w:rFonts w:ascii="Times New Roman" w:hAnsi="Times New Roman" w:cs="Times New Roman"/>
          <w:i/>
          <w:iCs/>
          <w:sz w:val="16"/>
          <w:szCs w:val="16"/>
        </w:rPr>
        <w:t xml:space="preserve"> a</w:t>
      </w:r>
      <w:r>
        <w:rPr>
          <w:rFonts w:ascii="Times New Roman" w:hAnsi="Times New Roman" w:cs="Times New Roman"/>
          <w:i/>
          <w:iCs/>
          <w:sz w:val="16"/>
          <w:szCs w:val="16"/>
        </w:rPr>
        <w:t>s</w:t>
      </w:r>
      <w:r w:rsidR="00F733D9">
        <w:rPr>
          <w:rFonts w:ascii="Times New Roman" w:hAnsi="Times New Roman" w:cs="Times New Roman"/>
          <w:i/>
          <w:iCs/>
          <w:sz w:val="16"/>
          <w:szCs w:val="16"/>
        </w:rPr>
        <w:t xml:space="preserve"> </w:t>
      </w:r>
      <w:r>
        <w:rPr>
          <w:rFonts w:ascii="Times New Roman" w:hAnsi="Times New Roman" w:cs="Times New Roman"/>
          <w:i/>
          <w:iCs/>
          <w:sz w:val="16"/>
          <w:szCs w:val="16"/>
        </w:rPr>
        <w:t xml:space="preserve">a </w:t>
      </w:r>
      <w:r w:rsidR="00F733D9">
        <w:rPr>
          <w:rFonts w:ascii="Times New Roman" w:hAnsi="Times New Roman" w:cs="Times New Roman"/>
          <w:i/>
          <w:iCs/>
          <w:sz w:val="16"/>
          <w:szCs w:val="16"/>
        </w:rPr>
        <w:t xml:space="preserve">CIVT </w:t>
      </w:r>
      <w:r>
        <w:rPr>
          <w:rFonts w:ascii="Times New Roman" w:hAnsi="Times New Roman" w:cs="Times New Roman"/>
          <w:i/>
          <w:iCs/>
          <w:sz w:val="16"/>
          <w:szCs w:val="16"/>
        </w:rPr>
        <w:t xml:space="preserve">and a CIVT </w:t>
      </w:r>
      <w:r w:rsidR="00F733D9">
        <w:rPr>
          <w:rFonts w:ascii="Times New Roman" w:hAnsi="Times New Roman" w:cs="Times New Roman"/>
          <w:i/>
          <w:iCs/>
          <w:sz w:val="16"/>
          <w:szCs w:val="16"/>
        </w:rPr>
        <w:t>Instructor</w:t>
      </w:r>
    </w:p>
    <w:p w14:paraId="1AA8762E" w14:textId="77777777" w:rsidR="00F733D9" w:rsidRDefault="00F733D9" w:rsidP="00F620AF">
      <w:pPr>
        <w:spacing w:after="0"/>
        <w:jc w:val="center"/>
        <w:rPr>
          <w:rFonts w:ascii="Times New Roman" w:hAnsi="Times New Roman" w:cs="Times New Roman"/>
          <w:i/>
          <w:iCs/>
          <w:sz w:val="16"/>
          <w:szCs w:val="16"/>
        </w:rPr>
      </w:pPr>
    </w:p>
    <w:p w14:paraId="2676C9FB" w14:textId="33FD8371" w:rsidR="00F733D9" w:rsidRDefault="00000000" w:rsidP="00F03216">
      <w:pPr>
        <w:spacing w:after="0"/>
        <w:jc w:val="center"/>
        <w:rPr>
          <w:b/>
          <w:bCs/>
          <w:sz w:val="40"/>
          <w:szCs w:val="40"/>
          <w:u w:val="single"/>
        </w:rPr>
      </w:pPr>
      <w:r w:rsidRPr="00F47F2D">
        <w:rPr>
          <w:rFonts w:ascii="Times New Roman" w:hAnsi="Times New Roman" w:cs="Times New Roman"/>
          <w:i/>
          <w:iCs/>
          <w:sz w:val="16"/>
          <w:szCs w:val="16"/>
        </w:rPr>
        <w:t>Bonnie has over 3</w:t>
      </w:r>
      <w:r w:rsidR="00F733D9">
        <w:rPr>
          <w:rFonts w:ascii="Times New Roman" w:hAnsi="Times New Roman" w:cs="Times New Roman"/>
          <w:i/>
          <w:iCs/>
          <w:sz w:val="16"/>
          <w:szCs w:val="16"/>
        </w:rPr>
        <w:t>5</w:t>
      </w:r>
      <w:r w:rsidRPr="00F47F2D">
        <w:rPr>
          <w:rFonts w:ascii="Times New Roman" w:hAnsi="Times New Roman" w:cs="Times New Roman"/>
          <w:i/>
          <w:iCs/>
          <w:sz w:val="16"/>
          <w:szCs w:val="16"/>
        </w:rPr>
        <w:t xml:space="preserve"> years of</w:t>
      </w:r>
      <w:r w:rsidR="009349D2" w:rsidRPr="00F47F2D">
        <w:rPr>
          <w:rFonts w:ascii="Times New Roman" w:hAnsi="Times New Roman" w:cs="Times New Roman"/>
          <w:i/>
          <w:iCs/>
          <w:sz w:val="16"/>
          <w:szCs w:val="16"/>
        </w:rPr>
        <w:t xml:space="preserve"> </w:t>
      </w:r>
      <w:r w:rsidR="00F733D9">
        <w:rPr>
          <w:rFonts w:ascii="Times New Roman" w:hAnsi="Times New Roman" w:cs="Times New Roman"/>
          <w:i/>
          <w:iCs/>
          <w:sz w:val="16"/>
          <w:szCs w:val="16"/>
        </w:rPr>
        <w:t>e</w:t>
      </w:r>
      <w:r w:rsidRPr="00F47F2D">
        <w:rPr>
          <w:rFonts w:ascii="Times New Roman" w:hAnsi="Times New Roman" w:cs="Times New Roman"/>
          <w:i/>
          <w:iCs/>
          <w:sz w:val="16"/>
          <w:szCs w:val="16"/>
        </w:rPr>
        <w:t>xperience in the medical field,</w:t>
      </w:r>
      <w:r w:rsidR="00F733D9">
        <w:rPr>
          <w:rFonts w:ascii="Times New Roman" w:hAnsi="Times New Roman" w:cs="Times New Roman"/>
          <w:i/>
          <w:iCs/>
          <w:sz w:val="16"/>
          <w:szCs w:val="16"/>
        </w:rPr>
        <w:t xml:space="preserve"> </w:t>
      </w:r>
      <w:r w:rsidR="00F47F2D" w:rsidRPr="00F47F2D">
        <w:rPr>
          <w:rFonts w:ascii="Times New Roman" w:hAnsi="Times New Roman" w:cs="Times New Roman"/>
          <w:i/>
          <w:iCs/>
          <w:sz w:val="16"/>
          <w:szCs w:val="16"/>
        </w:rPr>
        <w:t>with over 1</w:t>
      </w:r>
      <w:r w:rsidR="00F733D9">
        <w:rPr>
          <w:rFonts w:ascii="Times New Roman" w:hAnsi="Times New Roman" w:cs="Times New Roman"/>
          <w:i/>
          <w:iCs/>
          <w:sz w:val="16"/>
          <w:szCs w:val="16"/>
        </w:rPr>
        <w:t>3</w:t>
      </w:r>
      <w:r w:rsidR="00F47F2D" w:rsidRPr="00F47F2D">
        <w:rPr>
          <w:rFonts w:ascii="Times New Roman" w:hAnsi="Times New Roman" w:cs="Times New Roman"/>
          <w:i/>
          <w:iCs/>
          <w:sz w:val="16"/>
          <w:szCs w:val="16"/>
        </w:rPr>
        <w:t xml:space="preserve"> years as an instructor.</w:t>
      </w:r>
    </w:p>
    <w:p w14:paraId="4BDB06DE" w14:textId="745D36B9" w:rsidR="00C12674" w:rsidRDefault="00F733D9" w:rsidP="00F733D9">
      <w:pPr>
        <w:pStyle w:val="NormalWeb"/>
        <w:spacing w:before="280" w:after="0" w:line="240" w:lineRule="auto"/>
        <w:jc w:val="center"/>
        <w:rPr>
          <w:b/>
          <w:bCs/>
          <w:sz w:val="40"/>
          <w:szCs w:val="40"/>
          <w:u w:val="single"/>
        </w:rPr>
      </w:pPr>
      <w:r w:rsidRPr="00F47F2D">
        <w:rPr>
          <w:i/>
          <w:iCs/>
          <w:noProof/>
        </w:rPr>
        <mc:AlternateContent>
          <mc:Choice Requires="wps">
            <w:drawing>
              <wp:anchor distT="91440" distB="91440" distL="365760" distR="365760" simplePos="0" relativeHeight="251663360" behindDoc="0" locked="0" layoutInCell="1" allowOverlap="1" wp14:anchorId="63140E19" wp14:editId="48D3BC45">
                <wp:simplePos x="0" y="0"/>
                <wp:positionH relativeFrom="margin">
                  <wp:align>center</wp:align>
                </wp:positionH>
                <wp:positionV relativeFrom="margin">
                  <wp:align>bottom</wp:align>
                </wp:positionV>
                <wp:extent cx="3476625" cy="1443990"/>
                <wp:effectExtent l="0" t="0" r="0" b="3810"/>
                <wp:wrapTopAndBottom/>
                <wp:docPr id="146" name="Rectangle 146"/>
                <wp:cNvGraphicFramePr/>
                <a:graphic xmlns:a="http://schemas.openxmlformats.org/drawingml/2006/main">
                  <a:graphicData uri="http://schemas.microsoft.com/office/word/2010/wordprocessingShape">
                    <wps:wsp>
                      <wps:cNvSpPr/>
                      <wps:spPr>
                        <a:xfrm>
                          <a:off x="0" y="0"/>
                          <a:ext cx="3476625" cy="1443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9D450" w14:textId="0486EDF0" w:rsidR="00F47F2D" w:rsidRDefault="00F733D9">
                            <w:pPr>
                              <w:pStyle w:val="NoSpacing"/>
                              <w:jc w:val="center"/>
                              <w:rPr>
                                <w:color w:val="4472C4" w:themeColor="accent1"/>
                              </w:rPr>
                            </w:pPr>
                            <w:r>
                              <w:rPr>
                                <w:noProof/>
                                <w:color w:val="4472C4" w:themeColor="accent1"/>
                              </w:rPr>
                              <w:drawing>
                                <wp:inline distT="0" distB="0" distL="0" distR="0" wp14:anchorId="4762B4FA" wp14:editId="30C5BBC7">
                                  <wp:extent cx="722376" cy="384048"/>
                                  <wp:effectExtent l="0" t="0" r="1905" b="0"/>
                                  <wp:docPr id="147" name="Picture 147" descr="A black background with grey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A black background with grey leaves&#10;&#10;Description automatically generated"/>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572BCB6" w14:textId="2240E43E" w:rsidR="00F47F2D" w:rsidRPr="00F47F2D" w:rsidRDefault="00F47F2D">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rFonts w:ascii="Times New Roman" w:hAnsi="Times New Roman" w:cs="Times New Roman"/>
                                <w:i/>
                                <w:iCs/>
                                <w:color w:val="4472C4" w:themeColor="accent1"/>
                                <w:sz w:val="24"/>
                                <w:szCs w:val="24"/>
                              </w:rPr>
                            </w:pPr>
                            <w:r w:rsidRPr="00F47F2D">
                              <w:rPr>
                                <w:rFonts w:ascii="Times New Roman" w:hAnsi="Times New Roman" w:cs="Times New Roman"/>
                                <w:i/>
                                <w:iCs/>
                                <w:color w:val="4472C4" w:themeColor="accent1"/>
                                <w:sz w:val="24"/>
                                <w:szCs w:val="24"/>
                              </w:rPr>
                              <w:t>“Teachers open the door, but you must enter by yourself.”</w:t>
                            </w:r>
                          </w:p>
                          <w:p w14:paraId="1DBE35B6" w14:textId="58B6A6B0" w:rsidR="00F47F2D" w:rsidRPr="00F47F2D" w:rsidRDefault="00F47F2D">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rFonts w:ascii="Times New Roman" w:hAnsi="Times New Roman" w:cs="Times New Roman"/>
                                <w:color w:val="4472C4" w:themeColor="accent1"/>
                              </w:rPr>
                            </w:pPr>
                            <w:r w:rsidRPr="00F47F2D">
                              <w:rPr>
                                <w:rFonts w:ascii="Times New Roman" w:hAnsi="Times New Roman" w:cs="Times New Roman"/>
                                <w:color w:val="4472C4" w:themeColor="accent1"/>
                              </w:rPr>
                              <w:t>Chinese Proverb</w:t>
                            </w:r>
                          </w:p>
                          <w:p w14:paraId="251F50CE" w14:textId="77777777" w:rsidR="00F47F2D" w:rsidRDefault="00F47F2D">
                            <w:pPr>
                              <w:pStyle w:val="NoSpacing"/>
                              <w:spacing w:before="240"/>
                              <w:jc w:val="center"/>
                              <w:rPr>
                                <w:color w:val="4472C4" w:themeColor="accent1"/>
                              </w:rPr>
                            </w:pPr>
                            <w:r>
                              <w:rPr>
                                <w:noProof/>
                                <w:color w:val="4472C4" w:themeColor="accent1"/>
                              </w:rPr>
                              <w:drawing>
                                <wp:inline distT="0" distB="0" distL="0" distR="0" wp14:anchorId="75D90BC8" wp14:editId="22A5F144">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70000</wp14:pctWidth>
                </wp14:sizeRelH>
                <wp14:sizeRelV relativeFrom="margin">
                  <wp14:pctHeight>0</wp14:pctHeight>
                </wp14:sizeRelV>
              </wp:anchor>
            </w:drawing>
          </mc:Choice>
          <mc:Fallback>
            <w:pict>
              <v:rect w14:anchorId="63140E19" id="Rectangle 146" o:spid="_x0000_s1027" style="position:absolute;left:0;text-align:left;margin-left:0;margin-top:0;width:273.75pt;height:113.7pt;z-index:251663360;visibility:visible;mso-wrap-style:square;mso-width-percent:700;mso-height-percent:0;mso-wrap-distance-left:28.8pt;mso-wrap-distance-top:7.2pt;mso-wrap-distance-right:28.8pt;mso-wrap-distance-bottom:7.2pt;mso-position-horizontal:center;mso-position-horizontal-relative:margin;mso-position-vertical:bottom;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" filled="f" stroked="f" strokeweight="1pt">
                <v:textbox inset="10.8pt,0,10.8pt,0">
                  <w:txbxContent>
                    <w:p w14:paraId="0199D450" w14:textId="0486EDF0" w:rsidR="00F47F2D" w:rsidRDefault="00F733D9">
                      <w:pPr>
                        <w:pStyle w:val="NoSpacing"/>
                        <w:jc w:val="center"/>
                        <w:rPr>
                          <w:color w:val="4472C4" w:themeColor="accent1"/>
                        </w:rPr>
                      </w:pPr>
                      <w:r>
                        <w:rPr>
                          <w:noProof/>
                          <w:color w:val="4472C4" w:themeColor="accent1"/>
                        </w:rPr>
                        <w:drawing>
                          <wp:inline distT="0" distB="0" distL="0" distR="0" wp14:anchorId="4762B4FA" wp14:editId="30C5BBC7">
                            <wp:extent cx="722376" cy="384048"/>
                            <wp:effectExtent l="0" t="0" r="1905" b="0"/>
                            <wp:docPr id="147" name="Picture 147" descr="A black background with grey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A black background with grey leaves&#10;&#10;Description automatically generated"/>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572BCB6" w14:textId="2240E43E" w:rsidR="00F47F2D" w:rsidRPr="00F47F2D" w:rsidRDefault="00F47F2D">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rFonts w:ascii="Times New Roman" w:hAnsi="Times New Roman" w:cs="Times New Roman"/>
                          <w:i/>
                          <w:iCs/>
                          <w:color w:val="4472C4" w:themeColor="accent1"/>
                          <w:sz w:val="24"/>
                          <w:szCs w:val="24"/>
                        </w:rPr>
                      </w:pPr>
                      <w:r w:rsidRPr="00F47F2D">
                        <w:rPr>
                          <w:rFonts w:ascii="Times New Roman" w:hAnsi="Times New Roman" w:cs="Times New Roman"/>
                          <w:i/>
                          <w:iCs/>
                          <w:color w:val="4472C4" w:themeColor="accent1"/>
                          <w:sz w:val="24"/>
                          <w:szCs w:val="24"/>
                        </w:rPr>
                        <w:t>“Teachers open the door, but you must enter by yourself.”</w:t>
                      </w:r>
                    </w:p>
                    <w:p w14:paraId="1DBE35B6" w14:textId="58B6A6B0" w:rsidR="00F47F2D" w:rsidRPr="00F47F2D" w:rsidRDefault="00F47F2D">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rFonts w:ascii="Times New Roman" w:hAnsi="Times New Roman" w:cs="Times New Roman"/>
                          <w:color w:val="4472C4" w:themeColor="accent1"/>
                        </w:rPr>
                      </w:pPr>
                      <w:r w:rsidRPr="00F47F2D">
                        <w:rPr>
                          <w:rFonts w:ascii="Times New Roman" w:hAnsi="Times New Roman" w:cs="Times New Roman"/>
                          <w:color w:val="4472C4" w:themeColor="accent1"/>
                        </w:rPr>
                        <w:t>Chinese Proverb</w:t>
                      </w:r>
                    </w:p>
                    <w:p w14:paraId="251F50CE" w14:textId="77777777" w:rsidR="00F47F2D" w:rsidRDefault="00F47F2D">
                      <w:pPr>
                        <w:pStyle w:val="NoSpacing"/>
                        <w:spacing w:before="240"/>
                        <w:jc w:val="center"/>
                        <w:rPr>
                          <w:color w:val="4472C4" w:themeColor="accent1"/>
                        </w:rPr>
                      </w:pPr>
                      <w:r>
                        <w:rPr>
                          <w:noProof/>
                          <w:color w:val="4472C4" w:themeColor="accent1"/>
                        </w:rPr>
                        <w:drawing>
                          <wp:inline distT="0" distB="0" distL="0" distR="0" wp14:anchorId="75D90BC8" wp14:editId="22A5F144">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Pr>
          <w:b/>
          <w:bCs/>
          <w:sz w:val="40"/>
          <w:szCs w:val="40"/>
          <w:u w:val="single"/>
        </w:rPr>
        <w:t>The Facility</w:t>
      </w:r>
    </w:p>
    <w:p w14:paraId="2FFEC32C" w14:textId="4155C19F" w:rsidR="00F17A6D" w:rsidRDefault="371BD203" w:rsidP="00F47F2D">
      <w:pPr>
        <w:pStyle w:val="NormalWeb"/>
        <w:spacing w:before="166" w:after="0" w:line="240" w:lineRule="auto"/>
      </w:pPr>
      <w:r w:rsidRPr="00F47F2D">
        <w:t xml:space="preserve">The </w:t>
      </w:r>
      <w:r w:rsidR="003A56DF">
        <w:t xml:space="preserve">facility </w:t>
      </w:r>
      <w:r w:rsidR="00650E49">
        <w:t>is</w:t>
      </w:r>
      <w:r w:rsidR="0003508C">
        <w:t xml:space="preserve"> </w:t>
      </w:r>
      <w:r w:rsidR="00F733D9">
        <w:t xml:space="preserve">located </w:t>
      </w:r>
      <w:r w:rsidR="00F03216">
        <w:t xml:space="preserve">at GRACE </w:t>
      </w:r>
      <w:r w:rsidR="00F733D9">
        <w:t xml:space="preserve">at the historic Dr. Harbolt Center in </w:t>
      </w:r>
      <w:proofErr w:type="spellStart"/>
      <w:r w:rsidR="00F733D9">
        <w:t>Coalmont</w:t>
      </w:r>
      <w:proofErr w:type="spellEnd"/>
      <w:r w:rsidR="00F733D9">
        <w:t>, TN</w:t>
      </w:r>
      <w:r w:rsidR="00F4062E">
        <w:t>.</w:t>
      </w:r>
      <w:r w:rsidR="00F733D9">
        <w:t xml:space="preserve"> It consists of over 4000 sq ft of space. There are 2 classrooms, multi-stall men’s and women’s bathrooms, </w:t>
      </w:r>
      <w:proofErr w:type="gramStart"/>
      <w:r w:rsidR="00F733D9">
        <w:t>very</w:t>
      </w:r>
      <w:proofErr w:type="gramEnd"/>
      <w:r w:rsidR="00F733D9">
        <w:t xml:space="preserve"> large au</w:t>
      </w:r>
      <w:r w:rsidR="00962FBF">
        <w:t>ditorium, and a large commercial kitchen/break area.</w:t>
      </w:r>
      <w:r w:rsidR="00F733D9">
        <w:t xml:space="preserve">  </w:t>
      </w:r>
    </w:p>
    <w:p w14:paraId="49A191C4" w14:textId="77777777" w:rsidR="00F4062E" w:rsidRPr="00F47F2D" w:rsidRDefault="00F4062E" w:rsidP="00F47F2D">
      <w:pPr>
        <w:pStyle w:val="NormalWeb"/>
        <w:spacing w:before="166" w:after="0" w:line="240" w:lineRule="auto"/>
      </w:pPr>
    </w:p>
    <w:p w14:paraId="0DB6E534" w14:textId="6EE326AE" w:rsidR="00C12674" w:rsidRDefault="00000000">
      <w:pPr>
        <w:jc w:val="center"/>
        <w:rPr>
          <w:rFonts w:ascii="Times New Roman" w:hAnsi="Times New Roman" w:cs="Times New Roman"/>
          <w:sz w:val="48"/>
          <w:szCs w:val="48"/>
        </w:rPr>
      </w:pPr>
      <w:r>
        <w:rPr>
          <w:rFonts w:ascii="Times New Roman" w:hAnsi="Times New Roman" w:cs="Times New Roman"/>
          <w:sz w:val="48"/>
          <w:szCs w:val="48"/>
        </w:rPr>
        <w:lastRenderedPageBreak/>
        <w:t>Institutional Calendar</w:t>
      </w:r>
    </w:p>
    <w:p w14:paraId="3BC955AC" w14:textId="1277DAA8" w:rsidR="00C12674" w:rsidRDefault="00000000" w:rsidP="45F6B2C6">
      <w:pPr>
        <w:spacing w:after="46"/>
        <w:rPr>
          <w:rFonts w:ascii="Times New Roman" w:hAnsi="Times New Roman" w:cs="Times New Roman"/>
          <w:sz w:val="20"/>
          <w:szCs w:val="20"/>
        </w:rPr>
      </w:pPr>
      <w:r w:rsidRPr="45F6B2C6">
        <w:rPr>
          <w:rFonts w:ascii="Times New Roman" w:hAnsi="Times New Roman" w:cs="Times New Roman"/>
          <w:sz w:val="20"/>
          <w:szCs w:val="20"/>
        </w:rPr>
        <w:t xml:space="preserve">  </w:t>
      </w:r>
      <w:r>
        <w:rPr>
          <w:rFonts w:ascii="Times New Roman" w:hAnsi="Times New Roman" w:cs="Times New Roman"/>
          <w:sz w:val="24"/>
          <w:szCs w:val="24"/>
        </w:rPr>
        <w:br/>
      </w:r>
      <w:r w:rsidRPr="00962FBF">
        <w:rPr>
          <w:rFonts w:ascii="Times New Roman" w:hAnsi="Times New Roman" w:cs="Times New Roman"/>
          <w:sz w:val="20"/>
          <w:szCs w:val="20"/>
          <w:highlight w:val="green"/>
          <w:shd w:val="clear" w:color="auto" w:fill="FFFFFF"/>
        </w:rPr>
        <w:t xml:space="preserve">Medical Assistant Classes – </w:t>
      </w:r>
      <w:r w:rsidR="00753F9A" w:rsidRPr="00962FBF">
        <w:rPr>
          <w:rFonts w:ascii="Times New Roman" w:hAnsi="Times New Roman" w:cs="Times New Roman"/>
          <w:sz w:val="20"/>
          <w:szCs w:val="20"/>
          <w:highlight w:val="green"/>
          <w:shd w:val="clear" w:color="auto" w:fill="8CF904"/>
        </w:rPr>
        <w:t>Winter 1/</w:t>
      </w:r>
      <w:r w:rsidR="00CA018E">
        <w:rPr>
          <w:rFonts w:ascii="Times New Roman" w:hAnsi="Times New Roman" w:cs="Times New Roman"/>
          <w:sz w:val="20"/>
          <w:szCs w:val="20"/>
          <w:highlight w:val="green"/>
          <w:shd w:val="clear" w:color="auto" w:fill="8CF904"/>
        </w:rPr>
        <w:t>13</w:t>
      </w:r>
      <w:r w:rsidR="00753F9A" w:rsidRPr="00962FBF">
        <w:rPr>
          <w:rFonts w:ascii="Times New Roman" w:hAnsi="Times New Roman" w:cs="Times New Roman"/>
          <w:sz w:val="20"/>
          <w:szCs w:val="20"/>
          <w:highlight w:val="green"/>
          <w:shd w:val="clear" w:color="auto" w:fill="8CF904"/>
        </w:rPr>
        <w:t>-5/</w:t>
      </w:r>
      <w:r w:rsidR="00CA018E">
        <w:rPr>
          <w:rFonts w:ascii="Times New Roman" w:hAnsi="Times New Roman" w:cs="Times New Roman"/>
          <w:sz w:val="20"/>
          <w:szCs w:val="20"/>
          <w:highlight w:val="green"/>
          <w:shd w:val="clear" w:color="auto" w:fill="8CF904"/>
        </w:rPr>
        <w:t>9</w:t>
      </w:r>
      <w:r w:rsidRPr="00962FBF">
        <w:rPr>
          <w:rFonts w:ascii="Times New Roman" w:hAnsi="Times New Roman" w:cs="Times New Roman"/>
          <w:sz w:val="20"/>
          <w:szCs w:val="20"/>
          <w:highlight w:val="green"/>
          <w:shd w:val="clear" w:color="auto" w:fill="8CF904"/>
        </w:rPr>
        <w:t xml:space="preserve">, </w:t>
      </w:r>
      <w:r w:rsidRPr="00CA018E">
        <w:rPr>
          <w:rFonts w:ascii="Times New Roman" w:hAnsi="Times New Roman" w:cs="Times New Roman"/>
          <w:sz w:val="20"/>
          <w:szCs w:val="20"/>
          <w:highlight w:val="cyan"/>
          <w:shd w:val="clear" w:color="auto" w:fill="00FFFF"/>
        </w:rPr>
        <w:t xml:space="preserve">Summer </w:t>
      </w:r>
      <w:r w:rsidR="00753F9A" w:rsidRPr="00CA018E">
        <w:rPr>
          <w:rFonts w:ascii="Times New Roman" w:hAnsi="Times New Roman" w:cs="Times New Roman"/>
          <w:sz w:val="20"/>
          <w:szCs w:val="20"/>
          <w:highlight w:val="cyan"/>
          <w:shd w:val="clear" w:color="auto" w:fill="00FFFF"/>
        </w:rPr>
        <w:t>5/</w:t>
      </w:r>
      <w:r w:rsidR="00875F3F">
        <w:rPr>
          <w:rFonts w:ascii="Times New Roman" w:hAnsi="Times New Roman" w:cs="Times New Roman"/>
          <w:sz w:val="20"/>
          <w:szCs w:val="20"/>
          <w:highlight w:val="cyan"/>
          <w:shd w:val="clear" w:color="auto" w:fill="00FFFF"/>
        </w:rPr>
        <w:t>12</w:t>
      </w:r>
      <w:r w:rsidRPr="00CA018E">
        <w:rPr>
          <w:rFonts w:ascii="Times New Roman" w:hAnsi="Times New Roman" w:cs="Times New Roman"/>
          <w:sz w:val="20"/>
          <w:szCs w:val="20"/>
          <w:highlight w:val="cyan"/>
          <w:shd w:val="clear" w:color="auto" w:fill="00FFFF"/>
        </w:rPr>
        <w:t xml:space="preserve"> </w:t>
      </w:r>
      <w:r w:rsidR="00753F9A" w:rsidRPr="00CA018E">
        <w:rPr>
          <w:rFonts w:ascii="Times New Roman" w:hAnsi="Times New Roman" w:cs="Times New Roman"/>
          <w:sz w:val="20"/>
          <w:szCs w:val="20"/>
          <w:highlight w:val="cyan"/>
          <w:shd w:val="clear" w:color="auto" w:fill="00FFFF"/>
        </w:rPr>
        <w:t>–</w:t>
      </w:r>
      <w:r w:rsidRPr="00CA018E">
        <w:rPr>
          <w:rFonts w:ascii="Times New Roman" w:hAnsi="Times New Roman" w:cs="Times New Roman"/>
          <w:sz w:val="20"/>
          <w:szCs w:val="20"/>
          <w:highlight w:val="cyan"/>
          <w:shd w:val="clear" w:color="auto" w:fill="00FFFF"/>
        </w:rPr>
        <w:t xml:space="preserve"> </w:t>
      </w:r>
      <w:r w:rsidR="00964C75" w:rsidRPr="00CA018E">
        <w:rPr>
          <w:rFonts w:ascii="Times New Roman" w:hAnsi="Times New Roman" w:cs="Times New Roman"/>
          <w:sz w:val="20"/>
          <w:szCs w:val="20"/>
          <w:highlight w:val="cyan"/>
          <w:shd w:val="clear" w:color="auto" w:fill="00FFFF"/>
        </w:rPr>
        <w:t>9/</w:t>
      </w:r>
      <w:r w:rsidR="00875F3F">
        <w:rPr>
          <w:rFonts w:ascii="Times New Roman" w:hAnsi="Times New Roman" w:cs="Times New Roman"/>
          <w:sz w:val="20"/>
          <w:szCs w:val="20"/>
          <w:highlight w:val="cyan"/>
          <w:shd w:val="clear" w:color="auto" w:fill="00FFFF"/>
        </w:rPr>
        <w:t>5</w:t>
      </w:r>
      <w:r w:rsidRPr="00CA018E">
        <w:rPr>
          <w:rFonts w:ascii="Times New Roman" w:hAnsi="Times New Roman" w:cs="Times New Roman"/>
          <w:sz w:val="20"/>
          <w:szCs w:val="20"/>
          <w:highlight w:val="yellow"/>
          <w:shd w:val="clear" w:color="auto" w:fill="00FFFF"/>
        </w:rPr>
        <w:t xml:space="preserve">, </w:t>
      </w:r>
      <w:r w:rsidR="00753F9A" w:rsidRPr="00CA018E">
        <w:rPr>
          <w:rFonts w:ascii="Times New Roman" w:hAnsi="Times New Roman" w:cs="Times New Roman"/>
          <w:sz w:val="20"/>
          <w:szCs w:val="20"/>
          <w:highlight w:val="yellow"/>
          <w:shd w:val="clear" w:color="auto" w:fill="FFFF38"/>
        </w:rPr>
        <w:t>Fall 9/</w:t>
      </w:r>
      <w:r w:rsidR="00875F3F">
        <w:rPr>
          <w:rFonts w:ascii="Times New Roman" w:hAnsi="Times New Roman" w:cs="Times New Roman"/>
          <w:sz w:val="20"/>
          <w:szCs w:val="20"/>
          <w:highlight w:val="yellow"/>
          <w:shd w:val="clear" w:color="auto" w:fill="FFFF38"/>
        </w:rPr>
        <w:t>8</w:t>
      </w:r>
      <w:r w:rsidR="00753F9A" w:rsidRPr="00CA018E">
        <w:rPr>
          <w:rFonts w:ascii="Times New Roman" w:hAnsi="Times New Roman" w:cs="Times New Roman"/>
          <w:sz w:val="20"/>
          <w:szCs w:val="20"/>
          <w:highlight w:val="yellow"/>
          <w:shd w:val="clear" w:color="auto" w:fill="FFFF38"/>
        </w:rPr>
        <w:t>-1</w:t>
      </w:r>
      <w:r w:rsidR="001F454D" w:rsidRPr="00CA018E">
        <w:rPr>
          <w:rFonts w:ascii="Times New Roman" w:hAnsi="Times New Roman" w:cs="Times New Roman"/>
          <w:sz w:val="20"/>
          <w:szCs w:val="20"/>
          <w:highlight w:val="yellow"/>
          <w:shd w:val="clear" w:color="auto" w:fill="FFFF38"/>
        </w:rPr>
        <w:t>2/</w:t>
      </w:r>
      <w:r w:rsidR="00875F3F">
        <w:rPr>
          <w:rFonts w:ascii="Times New Roman" w:hAnsi="Times New Roman" w:cs="Times New Roman"/>
          <w:sz w:val="20"/>
          <w:szCs w:val="20"/>
          <w:shd w:val="clear" w:color="auto" w:fill="FFFF38"/>
        </w:rPr>
        <w:t>19</w:t>
      </w:r>
      <w:r>
        <w:rPr>
          <w:rFonts w:ascii="Times New Roman" w:hAnsi="Times New Roman" w:cs="Times New Roman"/>
          <w:sz w:val="24"/>
          <w:szCs w:val="24"/>
          <w:shd w:val="clear" w:color="auto" w:fill="FFFF38"/>
        </w:rPr>
        <w:br/>
      </w:r>
      <w:r w:rsidRPr="45F6B2C6">
        <w:rPr>
          <w:rFonts w:ascii="Times New Roman" w:hAnsi="Times New Roman" w:cs="Times New Roman"/>
          <w:sz w:val="20"/>
          <w:szCs w:val="20"/>
          <w:highlight w:val="red"/>
          <w:shd w:val="clear" w:color="auto" w:fill="AD81FF"/>
        </w:rPr>
        <w:t xml:space="preserve">Class Orientation </w:t>
      </w:r>
      <w:r w:rsidR="00753F9A" w:rsidRPr="45F6B2C6">
        <w:rPr>
          <w:rFonts w:ascii="Times New Roman" w:hAnsi="Times New Roman" w:cs="Times New Roman"/>
          <w:sz w:val="20"/>
          <w:szCs w:val="20"/>
          <w:highlight w:val="red"/>
          <w:shd w:val="clear" w:color="auto" w:fill="AD81FF"/>
        </w:rPr>
        <w:t>Winter 1/</w:t>
      </w:r>
      <w:r w:rsidR="00875F3F">
        <w:rPr>
          <w:rFonts w:ascii="Times New Roman" w:hAnsi="Times New Roman" w:cs="Times New Roman"/>
          <w:sz w:val="20"/>
          <w:szCs w:val="20"/>
          <w:highlight w:val="red"/>
          <w:shd w:val="clear" w:color="auto" w:fill="AD81FF"/>
        </w:rPr>
        <w:t>6</w:t>
      </w:r>
      <w:r w:rsidRPr="45F6B2C6">
        <w:rPr>
          <w:rFonts w:ascii="Times New Roman" w:hAnsi="Times New Roman" w:cs="Times New Roman"/>
          <w:sz w:val="20"/>
          <w:szCs w:val="20"/>
          <w:highlight w:val="red"/>
          <w:shd w:val="clear" w:color="auto" w:fill="AD81FF"/>
        </w:rPr>
        <w:t xml:space="preserve">, Summer </w:t>
      </w:r>
      <w:r w:rsidR="00753F9A" w:rsidRPr="45F6B2C6">
        <w:rPr>
          <w:rFonts w:ascii="Times New Roman" w:hAnsi="Times New Roman" w:cs="Times New Roman"/>
          <w:sz w:val="20"/>
          <w:szCs w:val="20"/>
          <w:highlight w:val="red"/>
          <w:shd w:val="clear" w:color="auto" w:fill="AD81FF"/>
        </w:rPr>
        <w:t>5/</w:t>
      </w:r>
      <w:r w:rsidR="00875F3F">
        <w:rPr>
          <w:rFonts w:ascii="Times New Roman" w:hAnsi="Times New Roman" w:cs="Times New Roman"/>
          <w:sz w:val="20"/>
          <w:szCs w:val="20"/>
          <w:highlight w:val="red"/>
          <w:shd w:val="clear" w:color="auto" w:fill="AD81FF"/>
        </w:rPr>
        <w:t>5</w:t>
      </w:r>
      <w:r w:rsidRPr="45F6B2C6">
        <w:rPr>
          <w:rFonts w:ascii="Times New Roman" w:hAnsi="Times New Roman" w:cs="Times New Roman"/>
          <w:sz w:val="20"/>
          <w:szCs w:val="20"/>
          <w:highlight w:val="red"/>
          <w:shd w:val="clear" w:color="auto" w:fill="AD81FF"/>
        </w:rPr>
        <w:t xml:space="preserve">, </w:t>
      </w:r>
      <w:r w:rsidR="00753F9A" w:rsidRPr="45F6B2C6">
        <w:rPr>
          <w:rFonts w:ascii="Times New Roman" w:hAnsi="Times New Roman" w:cs="Times New Roman"/>
          <w:sz w:val="20"/>
          <w:szCs w:val="20"/>
          <w:highlight w:val="red"/>
          <w:shd w:val="clear" w:color="auto" w:fill="AD81FF"/>
        </w:rPr>
        <w:t>Fall 9/</w:t>
      </w:r>
      <w:r w:rsidR="00CB6191" w:rsidRPr="45F6B2C6">
        <w:rPr>
          <w:rFonts w:ascii="Times New Roman" w:hAnsi="Times New Roman" w:cs="Times New Roman"/>
          <w:sz w:val="20"/>
          <w:szCs w:val="20"/>
          <w:highlight w:val="red"/>
          <w:shd w:val="clear" w:color="auto" w:fill="AD81FF"/>
        </w:rPr>
        <w:t>3</w:t>
      </w:r>
    </w:p>
    <w:p w14:paraId="5D7C06BA" w14:textId="77777777" w:rsidR="000F6A77" w:rsidRDefault="00000000" w:rsidP="45F6B2C6">
      <w:pPr>
        <w:spacing w:after="46"/>
        <w:rPr>
          <w:rFonts w:ascii="Times New Roman" w:hAnsi="Times New Roman" w:cs="Times New Roman"/>
          <w:sz w:val="20"/>
          <w:szCs w:val="20"/>
          <w:shd w:val="clear" w:color="auto" w:fill="FFFFFF"/>
        </w:rPr>
      </w:pPr>
      <w:r w:rsidRPr="45F6B2C6">
        <w:rPr>
          <w:rFonts w:ascii="Times New Roman" w:hAnsi="Times New Roman" w:cs="Times New Roman"/>
          <w:sz w:val="20"/>
          <w:szCs w:val="20"/>
          <w:shd w:val="clear" w:color="auto" w:fill="FF00E0"/>
        </w:rPr>
        <w:t>Holidays</w:t>
      </w:r>
      <w:r w:rsidRPr="45F6B2C6">
        <w:rPr>
          <w:rFonts w:ascii="Times New Roman" w:hAnsi="Times New Roman" w:cs="Times New Roman"/>
          <w:sz w:val="20"/>
          <w:szCs w:val="20"/>
          <w:shd w:val="clear" w:color="auto" w:fill="FFFFFF"/>
        </w:rPr>
        <w:t xml:space="preserve"> </w:t>
      </w:r>
    </w:p>
    <w:p w14:paraId="7B643EC7" w14:textId="6531B6A3" w:rsidR="00C12674" w:rsidRDefault="00685BA7" w:rsidP="45F6B2C6">
      <w:pPr>
        <w:spacing w:after="46"/>
        <w:rPr>
          <w:rFonts w:ascii="Times New Roman" w:hAnsi="Times New Roman" w:cs="Times New Roman"/>
          <w:sz w:val="20"/>
          <w:szCs w:val="20"/>
        </w:rPr>
      </w:pPr>
      <w:r w:rsidRPr="45F6B2C6">
        <w:rPr>
          <w:rFonts w:ascii="Times New Roman" w:hAnsi="Times New Roman" w:cs="Times New Roman"/>
          <w:sz w:val="20"/>
          <w:szCs w:val="20"/>
          <w:highlight w:val="darkGray"/>
          <w:shd w:val="clear" w:color="auto" w:fill="FFFFFF"/>
        </w:rPr>
        <w:t>Spring, Summer, and Fall Break</w:t>
      </w:r>
      <w:r w:rsidRPr="45F6B2C6">
        <w:rPr>
          <w:rFonts w:ascii="Times New Roman" w:hAnsi="Times New Roman" w:cs="Times New Roman"/>
          <w:sz w:val="20"/>
          <w:szCs w:val="20"/>
        </w:rPr>
        <w:t xml:space="preserve"> </w:t>
      </w:r>
    </w:p>
    <w:p w14:paraId="07977116" w14:textId="0ECFDEA4" w:rsidR="00753F9A" w:rsidRDefault="45F6B2C6" w:rsidP="45F6B2C6">
      <w:pPr>
        <w:pStyle w:val="Year"/>
        <w:jc w:val="center"/>
        <w:rPr>
          <w:spacing w:val="-40"/>
          <w:sz w:val="20"/>
          <w:szCs w:val="20"/>
        </w:rPr>
      </w:pPr>
      <w:r w:rsidRPr="45F6B2C6">
        <w:rPr>
          <w:sz w:val="20"/>
          <w:szCs w:val="20"/>
        </w:rPr>
        <w:t>SIMT Calendar 2024</w:t>
      </w:r>
    </w:p>
    <w:tbl>
      <w:tblPr>
        <w:tblStyle w:val="CalendarTable"/>
        <w:tblW w:w="5000" w:type="pct"/>
        <w:tblLayout w:type="fixed"/>
        <w:tblLook w:val="04A0" w:firstRow="1" w:lastRow="0" w:firstColumn="1" w:lastColumn="0" w:noHBand="0" w:noVBand="1"/>
        <w:tblCaption w:val="Sunday start calendar table"/>
        <w:tblDescription w:val="Sunday start calendar table"/>
      </w:tblPr>
      <w:tblGrid>
        <w:gridCol w:w="2696"/>
        <w:gridCol w:w="637"/>
        <w:gridCol w:w="2695"/>
        <w:gridCol w:w="637"/>
        <w:gridCol w:w="2695"/>
      </w:tblGrid>
      <w:tr w:rsidR="00CD6480" w:rsidRPr="00CD6480" w14:paraId="4FB79179" w14:textId="77777777" w:rsidTr="45F6B2C6">
        <w:tc>
          <w:tcPr>
            <w:tcW w:w="2469" w:type="dxa"/>
          </w:tcPr>
          <w:p w14:paraId="4BBCAFC1"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January</w:t>
            </w:r>
          </w:p>
          <w:tbl>
            <w:tblPr>
              <w:tblStyle w:val="CalendarTable"/>
              <w:tblW w:w="4896" w:type="pct"/>
              <w:tblLayout w:type="fixed"/>
              <w:tblLook w:val="04A0" w:firstRow="1" w:lastRow="0" w:firstColumn="1" w:lastColumn="0" w:noHBand="0" w:noVBand="1"/>
              <w:tblCaption w:val="Calendar content table"/>
            </w:tblPr>
            <w:tblGrid>
              <w:gridCol w:w="378"/>
              <w:gridCol w:w="377"/>
              <w:gridCol w:w="377"/>
              <w:gridCol w:w="377"/>
              <w:gridCol w:w="377"/>
              <w:gridCol w:w="377"/>
              <w:gridCol w:w="377"/>
            </w:tblGrid>
            <w:tr w:rsidR="00CD6480" w:rsidRPr="00CD6480" w14:paraId="36A6B746" w14:textId="77777777" w:rsidTr="45F6B2C6">
              <w:trPr>
                <w:trHeight w:val="261"/>
              </w:trPr>
              <w:tc>
                <w:tcPr>
                  <w:tcW w:w="716" w:type="pct"/>
                </w:tcPr>
                <w:p w14:paraId="20AF63D2"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4" w:type="pct"/>
                </w:tcPr>
                <w:p w14:paraId="0395279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4" w:type="pct"/>
                </w:tcPr>
                <w:p w14:paraId="0C1B829A"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4" w:type="pct"/>
                </w:tcPr>
                <w:p w14:paraId="166E05C5"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4" w:type="pct"/>
                </w:tcPr>
                <w:p w14:paraId="15E01669"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4" w:type="pct"/>
                </w:tcPr>
                <w:p w14:paraId="50C86454"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14" w:type="pct"/>
                </w:tcPr>
                <w:p w14:paraId="32BDCE79"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016F114B" w14:textId="77777777" w:rsidTr="45F6B2C6">
              <w:trPr>
                <w:trHeight w:val="286"/>
              </w:trPr>
              <w:tc>
                <w:tcPr>
                  <w:tcW w:w="716" w:type="pct"/>
                </w:tcPr>
                <w:p w14:paraId="34D1BE90"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4" w:type="pct"/>
                </w:tcPr>
                <w:p w14:paraId="6D8874C0" w14:textId="483E91B0" w:rsidR="00CD6480" w:rsidRPr="00990199" w:rsidRDefault="00CD6480" w:rsidP="45F6B2C6">
                  <w:pPr>
                    <w:spacing w:after="40" w:line="240" w:lineRule="auto"/>
                    <w:jc w:val="center"/>
                    <w:rPr>
                      <w:rFonts w:ascii="Times New Roman" w:hAnsi="Times New Roman" w:cs="Times New Roman"/>
                      <w:sz w:val="20"/>
                      <w:szCs w:val="20"/>
                    </w:rPr>
                  </w:pPr>
                </w:p>
              </w:tc>
              <w:tc>
                <w:tcPr>
                  <w:tcW w:w="714" w:type="pct"/>
                </w:tcPr>
                <w:p w14:paraId="26F3CCCF" w14:textId="75B1FCDD" w:rsidR="00CD6480" w:rsidRPr="00990199" w:rsidRDefault="00CD6480" w:rsidP="00962FBF">
                  <w:pPr>
                    <w:spacing w:after="40" w:line="240" w:lineRule="auto"/>
                    <w:rPr>
                      <w:rFonts w:ascii="Times New Roman" w:hAnsi="Times New Roman" w:cs="Times New Roman"/>
                      <w:sz w:val="20"/>
                      <w:szCs w:val="20"/>
                    </w:rPr>
                  </w:pPr>
                </w:p>
              </w:tc>
              <w:tc>
                <w:tcPr>
                  <w:tcW w:w="714" w:type="pct"/>
                </w:tcPr>
                <w:p w14:paraId="7204D99E" w14:textId="1B354CCF" w:rsidR="00CD6480" w:rsidRPr="00990199"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14" w:type="pct"/>
                </w:tcPr>
                <w:p w14:paraId="3F1D79FC" w14:textId="66D05233" w:rsidR="00CD6480" w:rsidRPr="00990199"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4" w:type="pct"/>
                </w:tcPr>
                <w:p w14:paraId="68DD8E7D" w14:textId="60EE66C9" w:rsidR="00CD6480" w:rsidRPr="00990199"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14" w:type="pct"/>
                </w:tcPr>
                <w:p w14:paraId="16B0385D" w14:textId="34EA1B51"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D6480" w:rsidRPr="00CD6480" w14:paraId="5773C3F2" w14:textId="77777777" w:rsidTr="45F6B2C6">
              <w:trPr>
                <w:trHeight w:val="286"/>
              </w:trPr>
              <w:tc>
                <w:tcPr>
                  <w:tcW w:w="716" w:type="pct"/>
                </w:tcPr>
                <w:p w14:paraId="1CF724FE" w14:textId="17CB7648"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14" w:type="pct"/>
                </w:tcPr>
                <w:p w14:paraId="5052E756" w14:textId="73856CCA" w:rsidR="00CD6480" w:rsidRPr="00990199" w:rsidRDefault="00962FB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highlight w:val="red"/>
                    </w:rPr>
                    <w:t>6</w:t>
                  </w:r>
                </w:p>
              </w:tc>
              <w:tc>
                <w:tcPr>
                  <w:tcW w:w="714" w:type="pct"/>
                </w:tcPr>
                <w:p w14:paraId="1781A307" w14:textId="60AB69E8" w:rsidR="00CD6480" w:rsidRPr="00990199"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14" w:type="pct"/>
                </w:tcPr>
                <w:p w14:paraId="6357F811" w14:textId="2B0AD21C" w:rsidR="00CD6480" w:rsidRPr="00990199"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14" w:type="pct"/>
                </w:tcPr>
                <w:p w14:paraId="40D48AAE" w14:textId="592B3411" w:rsidR="00CD6480" w:rsidRPr="00990199"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14" w:type="pct"/>
                </w:tcPr>
                <w:p w14:paraId="34D8FB45" w14:textId="6FFEEBC2" w:rsidR="00CD6480" w:rsidRPr="00990199"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4" w:type="pct"/>
                </w:tcPr>
                <w:p w14:paraId="032C598A" w14:textId="2B93A212"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CD6480" w:rsidRPr="00CD6480" w14:paraId="7A9A740A" w14:textId="77777777" w:rsidTr="45F6B2C6">
              <w:trPr>
                <w:trHeight w:val="286"/>
              </w:trPr>
              <w:tc>
                <w:tcPr>
                  <w:tcW w:w="716" w:type="pct"/>
                </w:tcPr>
                <w:p w14:paraId="0F30F954" w14:textId="4D0E4276"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14" w:type="pct"/>
                </w:tcPr>
                <w:p w14:paraId="64D9D0E6" w14:textId="41279944"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13</w:t>
                  </w:r>
                </w:p>
              </w:tc>
              <w:tc>
                <w:tcPr>
                  <w:tcW w:w="714" w:type="pct"/>
                </w:tcPr>
                <w:p w14:paraId="132FE90A" w14:textId="660EAB7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14</w:t>
                  </w:r>
                </w:p>
              </w:tc>
              <w:tc>
                <w:tcPr>
                  <w:tcW w:w="714" w:type="pct"/>
                </w:tcPr>
                <w:p w14:paraId="300BE42C" w14:textId="6851EB94"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15</w:t>
                  </w:r>
                </w:p>
              </w:tc>
              <w:tc>
                <w:tcPr>
                  <w:tcW w:w="714" w:type="pct"/>
                </w:tcPr>
                <w:p w14:paraId="533D4705" w14:textId="673B7A7B"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16</w:t>
                  </w:r>
                </w:p>
              </w:tc>
              <w:tc>
                <w:tcPr>
                  <w:tcW w:w="714" w:type="pct"/>
                </w:tcPr>
                <w:p w14:paraId="70DA7F41" w14:textId="185A283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17</w:t>
                  </w:r>
                </w:p>
              </w:tc>
              <w:tc>
                <w:tcPr>
                  <w:tcW w:w="714" w:type="pct"/>
                </w:tcPr>
                <w:p w14:paraId="0950C4CC" w14:textId="6ECEF96E"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CD6480" w:rsidRPr="00CD6480" w14:paraId="4785D705" w14:textId="77777777" w:rsidTr="45F6B2C6">
              <w:trPr>
                <w:trHeight w:val="286"/>
              </w:trPr>
              <w:tc>
                <w:tcPr>
                  <w:tcW w:w="716" w:type="pct"/>
                </w:tcPr>
                <w:p w14:paraId="12628ABD" w14:textId="6AD266A4"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714" w:type="pct"/>
                </w:tcPr>
                <w:p w14:paraId="697125BC" w14:textId="568E5095"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20</w:t>
                  </w:r>
                </w:p>
              </w:tc>
              <w:tc>
                <w:tcPr>
                  <w:tcW w:w="714" w:type="pct"/>
                </w:tcPr>
                <w:p w14:paraId="34C19C87" w14:textId="67ECB3D2"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21</w:t>
                  </w:r>
                </w:p>
              </w:tc>
              <w:tc>
                <w:tcPr>
                  <w:tcW w:w="714" w:type="pct"/>
                </w:tcPr>
                <w:p w14:paraId="029EAADB" w14:textId="799B3C01"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22</w:t>
                  </w:r>
                </w:p>
              </w:tc>
              <w:tc>
                <w:tcPr>
                  <w:tcW w:w="714" w:type="pct"/>
                </w:tcPr>
                <w:p w14:paraId="1C0D55CC" w14:textId="3A7C904A"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23</w:t>
                  </w:r>
                </w:p>
              </w:tc>
              <w:tc>
                <w:tcPr>
                  <w:tcW w:w="714" w:type="pct"/>
                </w:tcPr>
                <w:p w14:paraId="46A13C77" w14:textId="509B01C5"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24</w:t>
                  </w:r>
                </w:p>
              </w:tc>
              <w:tc>
                <w:tcPr>
                  <w:tcW w:w="714" w:type="pct"/>
                </w:tcPr>
                <w:p w14:paraId="32998B68" w14:textId="3C0E9353"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CD6480" w:rsidRPr="00CD6480" w14:paraId="26943C1B" w14:textId="77777777" w:rsidTr="45F6B2C6">
              <w:trPr>
                <w:trHeight w:val="286"/>
              </w:trPr>
              <w:tc>
                <w:tcPr>
                  <w:tcW w:w="716" w:type="pct"/>
                </w:tcPr>
                <w:p w14:paraId="7496A42B" w14:textId="4A8179D5"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714" w:type="pct"/>
                </w:tcPr>
                <w:p w14:paraId="5224FF27" w14:textId="7FB0043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27</w:t>
                  </w:r>
                </w:p>
              </w:tc>
              <w:tc>
                <w:tcPr>
                  <w:tcW w:w="714" w:type="pct"/>
                </w:tcPr>
                <w:p w14:paraId="705D6CD5" w14:textId="223E6703"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28</w:t>
                  </w:r>
                </w:p>
              </w:tc>
              <w:tc>
                <w:tcPr>
                  <w:tcW w:w="714" w:type="pct"/>
                </w:tcPr>
                <w:p w14:paraId="4B251646" w14:textId="33DBB3B7"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29</w:t>
                  </w:r>
                </w:p>
              </w:tc>
              <w:tc>
                <w:tcPr>
                  <w:tcW w:w="714" w:type="pct"/>
                </w:tcPr>
                <w:p w14:paraId="68D44EAC" w14:textId="6935866F" w:rsidR="00CD6480" w:rsidRPr="00962FBF" w:rsidRDefault="00962FBF" w:rsidP="45F6B2C6">
                  <w:pPr>
                    <w:spacing w:after="40" w:line="240" w:lineRule="auto"/>
                    <w:jc w:val="center"/>
                    <w:rPr>
                      <w:rFonts w:ascii="Times New Roman" w:hAnsi="Times New Roman" w:cs="Times New Roman"/>
                      <w:sz w:val="20"/>
                      <w:szCs w:val="20"/>
                      <w:highlight w:val="green"/>
                    </w:rPr>
                  </w:pPr>
                  <w:r w:rsidRPr="00962FBF">
                    <w:rPr>
                      <w:rFonts w:ascii="Times New Roman" w:hAnsi="Times New Roman" w:cs="Times New Roman"/>
                      <w:sz w:val="20"/>
                      <w:szCs w:val="20"/>
                      <w:highlight w:val="green"/>
                    </w:rPr>
                    <w:t>30</w:t>
                  </w:r>
                </w:p>
              </w:tc>
              <w:tc>
                <w:tcPr>
                  <w:tcW w:w="714" w:type="pct"/>
                </w:tcPr>
                <w:p w14:paraId="33DB151F" w14:textId="736F4204" w:rsidR="00CD6480" w:rsidRPr="00962FBF" w:rsidRDefault="00962FBF" w:rsidP="45F6B2C6">
                  <w:pPr>
                    <w:spacing w:after="40" w:line="240" w:lineRule="auto"/>
                    <w:jc w:val="center"/>
                    <w:rPr>
                      <w:rFonts w:ascii="Times New Roman" w:hAnsi="Times New Roman" w:cs="Times New Roman"/>
                      <w:sz w:val="20"/>
                      <w:szCs w:val="20"/>
                      <w:highlight w:val="green"/>
                    </w:rPr>
                  </w:pPr>
                  <w:r w:rsidRPr="00962FBF">
                    <w:rPr>
                      <w:rFonts w:ascii="Times New Roman" w:hAnsi="Times New Roman" w:cs="Times New Roman"/>
                      <w:sz w:val="20"/>
                      <w:szCs w:val="20"/>
                      <w:highlight w:val="green"/>
                    </w:rPr>
                    <w:t>31</w:t>
                  </w:r>
                </w:p>
              </w:tc>
              <w:tc>
                <w:tcPr>
                  <w:tcW w:w="714" w:type="pct"/>
                </w:tcPr>
                <w:p w14:paraId="76C60AAB" w14:textId="28FAAD45"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059BD8C7" w14:textId="77777777" w:rsidTr="45F6B2C6">
              <w:trPr>
                <w:trHeight w:val="286"/>
              </w:trPr>
              <w:tc>
                <w:tcPr>
                  <w:tcW w:w="716" w:type="pct"/>
                </w:tcPr>
                <w:p w14:paraId="1FD2A68F"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=G6</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=G6 </w:instrText>
                  </w:r>
                  <w:r w:rsidRPr="45F6B2C6">
                    <w:rPr>
                      <w:rFonts w:ascii="Times New Roman" w:hAnsi="Times New Roman" w:cs="Times New Roman"/>
                    </w:rPr>
                    <w:fldChar w:fldCharType="separate"/>
                  </w:r>
                  <w:r w:rsidRPr="45F6B2C6">
                    <w:rPr>
                      <w:rFonts w:ascii="Times New Roman" w:hAnsi="Times New Roman" w:cs="Times New Roman"/>
                      <w:noProof/>
                    </w:rPr>
                    <w:instrText>29</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MonthEnd1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=G6+1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4" w:type="pct"/>
                </w:tcPr>
                <w:p w14:paraId="6F4C921D"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=A7</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=A7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MonthEnd1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=A7+1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4" w:type="pct"/>
                </w:tcPr>
                <w:p w14:paraId="678E5E64"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4" w:type="pct"/>
                </w:tcPr>
                <w:p w14:paraId="5BC805E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4" w:type="pct"/>
                </w:tcPr>
                <w:p w14:paraId="23977E7C"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4" w:type="pct"/>
                </w:tcPr>
                <w:p w14:paraId="05DC0F6D"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4" w:type="pct"/>
                </w:tcPr>
                <w:p w14:paraId="66487ACC"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46D7F6A7" w14:textId="77777777" w:rsidR="00CD6480" w:rsidRPr="00CD6480" w:rsidRDefault="00CD6480" w:rsidP="45F6B2C6">
            <w:pPr>
              <w:spacing w:after="40"/>
              <w:rPr>
                <w:rFonts w:ascii="Times New Roman" w:hAnsi="Times New Roman" w:cs="Times New Roman"/>
                <w:sz w:val="20"/>
                <w:szCs w:val="20"/>
              </w:rPr>
            </w:pPr>
          </w:p>
        </w:tc>
        <w:tc>
          <w:tcPr>
            <w:tcW w:w="583" w:type="dxa"/>
          </w:tcPr>
          <w:p w14:paraId="661E2C86" w14:textId="77777777" w:rsidR="00CD6480" w:rsidRPr="00CD6480" w:rsidRDefault="00CD6480" w:rsidP="45F6B2C6">
            <w:pPr>
              <w:spacing w:after="40"/>
              <w:rPr>
                <w:rFonts w:ascii="Times New Roman" w:hAnsi="Times New Roman" w:cs="Times New Roman"/>
                <w:sz w:val="20"/>
                <w:szCs w:val="20"/>
              </w:rPr>
            </w:pPr>
          </w:p>
        </w:tc>
        <w:tc>
          <w:tcPr>
            <w:tcW w:w="2468" w:type="dxa"/>
          </w:tcPr>
          <w:p w14:paraId="2E9EF1F0"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May</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6BA72F6C" w14:textId="77777777" w:rsidTr="45F6B2C6">
              <w:tc>
                <w:tcPr>
                  <w:tcW w:w="708" w:type="pct"/>
                </w:tcPr>
                <w:p w14:paraId="22B4553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7B34D379"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34A1BC46"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3BC091E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65A97DBD"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3249B86B"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5134A4E8"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75322132" w14:textId="77777777" w:rsidTr="45F6B2C6">
              <w:tc>
                <w:tcPr>
                  <w:tcW w:w="708" w:type="pct"/>
                </w:tcPr>
                <w:p w14:paraId="07D3259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A55E62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5C6B26E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5C069BA" w14:textId="1BD6C136" w:rsidR="00CD6480" w:rsidRPr="00CD6480" w:rsidRDefault="00CD6480" w:rsidP="45F6B2C6">
                  <w:pPr>
                    <w:spacing w:after="40" w:line="240" w:lineRule="auto"/>
                    <w:jc w:val="center"/>
                    <w:rPr>
                      <w:rFonts w:ascii="Times New Roman" w:hAnsi="Times New Roman" w:cs="Times New Roman"/>
                      <w:sz w:val="20"/>
                      <w:szCs w:val="20"/>
                      <w:highlight w:val="green"/>
                    </w:rPr>
                  </w:pPr>
                </w:p>
              </w:tc>
              <w:tc>
                <w:tcPr>
                  <w:tcW w:w="717" w:type="pct"/>
                </w:tcPr>
                <w:p w14:paraId="11A4B713" w14:textId="795D0751" w:rsidR="00CD6480" w:rsidRPr="00CD6480" w:rsidRDefault="00CA018E"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w:t>
                  </w:r>
                </w:p>
              </w:tc>
              <w:tc>
                <w:tcPr>
                  <w:tcW w:w="717" w:type="pct"/>
                </w:tcPr>
                <w:p w14:paraId="771017B6" w14:textId="00EE96F4" w:rsidR="00CD6480" w:rsidRPr="00CD6480" w:rsidRDefault="00CA018E"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w:t>
                  </w:r>
                </w:p>
              </w:tc>
              <w:tc>
                <w:tcPr>
                  <w:tcW w:w="707" w:type="pct"/>
                </w:tcPr>
                <w:p w14:paraId="3F6A89B8" w14:textId="5C21D11A"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D6480" w:rsidRPr="00CD6480" w14:paraId="03892FF7" w14:textId="77777777" w:rsidTr="45F6B2C6">
              <w:tc>
                <w:tcPr>
                  <w:tcW w:w="708" w:type="pct"/>
                </w:tcPr>
                <w:p w14:paraId="1F3074B3" w14:textId="185FB0B6"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17" w:type="pct"/>
                </w:tcPr>
                <w:p w14:paraId="20F9C255" w14:textId="2A0AE207" w:rsidR="00CD6480" w:rsidRPr="00895744" w:rsidRDefault="00CA018E" w:rsidP="45F6B2C6">
                  <w:pPr>
                    <w:spacing w:after="40" w:line="240" w:lineRule="auto"/>
                    <w:jc w:val="center"/>
                    <w:rPr>
                      <w:rFonts w:ascii="Times New Roman" w:hAnsi="Times New Roman" w:cs="Times New Roman"/>
                      <w:sz w:val="20"/>
                      <w:szCs w:val="20"/>
                      <w:highlight w:val="red"/>
                    </w:rPr>
                  </w:pPr>
                  <w:r>
                    <w:rPr>
                      <w:rFonts w:ascii="Times New Roman" w:hAnsi="Times New Roman" w:cs="Times New Roman"/>
                      <w:sz w:val="20"/>
                      <w:szCs w:val="20"/>
                      <w:highlight w:val="red"/>
                    </w:rPr>
                    <w:t>5</w:t>
                  </w:r>
                </w:p>
              </w:tc>
              <w:tc>
                <w:tcPr>
                  <w:tcW w:w="717" w:type="pct"/>
                </w:tcPr>
                <w:p w14:paraId="28A0FF69" w14:textId="7E8DEAF3" w:rsidR="00CD6480" w:rsidRPr="00CD6480" w:rsidRDefault="00CA018E"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6</w:t>
                  </w:r>
                </w:p>
              </w:tc>
              <w:tc>
                <w:tcPr>
                  <w:tcW w:w="717" w:type="pct"/>
                </w:tcPr>
                <w:p w14:paraId="43733264" w14:textId="257B6643" w:rsidR="00CD6480" w:rsidRPr="00CD6480" w:rsidRDefault="00CA018E"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7</w:t>
                  </w:r>
                </w:p>
              </w:tc>
              <w:tc>
                <w:tcPr>
                  <w:tcW w:w="717" w:type="pct"/>
                </w:tcPr>
                <w:p w14:paraId="3560F89A" w14:textId="0A0EE718" w:rsidR="00CD6480" w:rsidRPr="00CD6480" w:rsidRDefault="00CA018E"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8</w:t>
                  </w:r>
                </w:p>
              </w:tc>
              <w:tc>
                <w:tcPr>
                  <w:tcW w:w="717" w:type="pct"/>
                </w:tcPr>
                <w:p w14:paraId="642DF05A" w14:textId="78C43385" w:rsidR="00CD6480" w:rsidRPr="00CD6480" w:rsidRDefault="00CA018E"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9</w:t>
                  </w:r>
                </w:p>
              </w:tc>
              <w:tc>
                <w:tcPr>
                  <w:tcW w:w="707" w:type="pct"/>
                </w:tcPr>
                <w:p w14:paraId="516AA6AE" w14:textId="11778891"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D6480" w:rsidRPr="00CD6480" w14:paraId="794855B9" w14:textId="77777777" w:rsidTr="45F6B2C6">
              <w:tc>
                <w:tcPr>
                  <w:tcW w:w="708" w:type="pct"/>
                </w:tcPr>
                <w:p w14:paraId="4101C689" w14:textId="0377AD55"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17" w:type="pct"/>
                </w:tcPr>
                <w:p w14:paraId="7C2A4B42" w14:textId="60771BED"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12</w:t>
                  </w:r>
                </w:p>
              </w:tc>
              <w:tc>
                <w:tcPr>
                  <w:tcW w:w="717" w:type="pct"/>
                </w:tcPr>
                <w:p w14:paraId="7D962CD7" w14:textId="7FB26EED"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13</w:t>
                  </w:r>
                </w:p>
              </w:tc>
              <w:tc>
                <w:tcPr>
                  <w:tcW w:w="717" w:type="pct"/>
                </w:tcPr>
                <w:p w14:paraId="05433CB4" w14:textId="40BB40FE"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14</w:t>
                  </w:r>
                </w:p>
              </w:tc>
              <w:tc>
                <w:tcPr>
                  <w:tcW w:w="717" w:type="pct"/>
                </w:tcPr>
                <w:p w14:paraId="7F7C7DF5" w14:textId="5AF37ED4"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15</w:t>
                  </w:r>
                </w:p>
              </w:tc>
              <w:tc>
                <w:tcPr>
                  <w:tcW w:w="717" w:type="pct"/>
                </w:tcPr>
                <w:p w14:paraId="65F92586" w14:textId="4BAB98F8"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16</w:t>
                  </w:r>
                </w:p>
              </w:tc>
              <w:tc>
                <w:tcPr>
                  <w:tcW w:w="707" w:type="pct"/>
                </w:tcPr>
                <w:p w14:paraId="222179BF" w14:textId="68E59B53"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CD6480" w:rsidRPr="00CD6480" w14:paraId="062E3F2B" w14:textId="77777777" w:rsidTr="45F6B2C6">
              <w:tc>
                <w:tcPr>
                  <w:tcW w:w="708" w:type="pct"/>
                </w:tcPr>
                <w:p w14:paraId="670D8308" w14:textId="39CE4FDC"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17" w:type="pct"/>
                </w:tcPr>
                <w:p w14:paraId="0C68A83F" w14:textId="69E51860"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19</w:t>
                  </w:r>
                </w:p>
              </w:tc>
              <w:tc>
                <w:tcPr>
                  <w:tcW w:w="717" w:type="pct"/>
                </w:tcPr>
                <w:p w14:paraId="260B204D" w14:textId="314482DB"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20</w:t>
                  </w:r>
                </w:p>
              </w:tc>
              <w:tc>
                <w:tcPr>
                  <w:tcW w:w="717" w:type="pct"/>
                </w:tcPr>
                <w:p w14:paraId="13E2F248" w14:textId="02CDCC3F"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21</w:t>
                  </w:r>
                </w:p>
              </w:tc>
              <w:tc>
                <w:tcPr>
                  <w:tcW w:w="717" w:type="pct"/>
                </w:tcPr>
                <w:p w14:paraId="04757280" w14:textId="151625C9"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22</w:t>
                  </w:r>
                </w:p>
              </w:tc>
              <w:tc>
                <w:tcPr>
                  <w:tcW w:w="717" w:type="pct"/>
                </w:tcPr>
                <w:p w14:paraId="28B650C6" w14:textId="5B00A91B"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23</w:t>
                  </w:r>
                </w:p>
              </w:tc>
              <w:tc>
                <w:tcPr>
                  <w:tcW w:w="707" w:type="pct"/>
                </w:tcPr>
                <w:p w14:paraId="75457F36" w14:textId="799EF354"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CD6480" w:rsidRPr="00CD6480" w14:paraId="03DCAFB2" w14:textId="77777777" w:rsidTr="45F6B2C6">
              <w:tc>
                <w:tcPr>
                  <w:tcW w:w="708" w:type="pct"/>
                </w:tcPr>
                <w:p w14:paraId="373A1489" w14:textId="60C3F201" w:rsidR="00CD6480" w:rsidRPr="00962FBF" w:rsidRDefault="00CA018E" w:rsidP="45F6B2C6">
                  <w:pPr>
                    <w:spacing w:after="40" w:line="240" w:lineRule="auto"/>
                    <w:jc w:val="center"/>
                    <w:rPr>
                      <w:rFonts w:ascii="Times New Roman" w:hAnsi="Times New Roman" w:cs="Times New Roman"/>
                      <w:sz w:val="20"/>
                      <w:szCs w:val="20"/>
                      <w:highlight w:val="green"/>
                    </w:rPr>
                  </w:pPr>
                  <w:r w:rsidRPr="00CA018E">
                    <w:rPr>
                      <w:rFonts w:ascii="Times New Roman" w:hAnsi="Times New Roman" w:cs="Times New Roman"/>
                      <w:sz w:val="20"/>
                      <w:szCs w:val="20"/>
                    </w:rPr>
                    <w:t>25</w:t>
                  </w:r>
                </w:p>
              </w:tc>
              <w:tc>
                <w:tcPr>
                  <w:tcW w:w="717" w:type="pct"/>
                </w:tcPr>
                <w:p w14:paraId="4A32A349" w14:textId="11671B00" w:rsidR="00CD6480" w:rsidRPr="00962FBF" w:rsidRDefault="00CA018E" w:rsidP="45F6B2C6">
                  <w:pPr>
                    <w:spacing w:after="40" w:line="240" w:lineRule="auto"/>
                    <w:jc w:val="center"/>
                    <w:rPr>
                      <w:rFonts w:ascii="Times New Roman" w:hAnsi="Times New Roman" w:cs="Times New Roman"/>
                      <w:sz w:val="20"/>
                      <w:szCs w:val="20"/>
                      <w:highlight w:val="green"/>
                    </w:rPr>
                  </w:pPr>
                  <w:r w:rsidRPr="00CA018E">
                    <w:rPr>
                      <w:rFonts w:ascii="Times New Roman" w:hAnsi="Times New Roman" w:cs="Times New Roman"/>
                      <w:sz w:val="20"/>
                      <w:szCs w:val="20"/>
                      <w:highlight w:val="cyan"/>
                    </w:rPr>
                    <w:t>26</w:t>
                  </w:r>
                </w:p>
              </w:tc>
              <w:tc>
                <w:tcPr>
                  <w:tcW w:w="717" w:type="pct"/>
                </w:tcPr>
                <w:p w14:paraId="13AF075B" w14:textId="41C39660"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27</w:t>
                  </w:r>
                </w:p>
              </w:tc>
              <w:tc>
                <w:tcPr>
                  <w:tcW w:w="717" w:type="pct"/>
                </w:tcPr>
                <w:p w14:paraId="3CB9EDC0" w14:textId="737FD66A"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28</w:t>
                  </w:r>
                </w:p>
              </w:tc>
              <w:tc>
                <w:tcPr>
                  <w:tcW w:w="717" w:type="pct"/>
                </w:tcPr>
                <w:p w14:paraId="43E2A15D" w14:textId="76533186"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29</w:t>
                  </w:r>
                </w:p>
              </w:tc>
              <w:tc>
                <w:tcPr>
                  <w:tcW w:w="717" w:type="pct"/>
                </w:tcPr>
                <w:p w14:paraId="6855329E" w14:textId="3D0336F4" w:rsidR="00CD6480" w:rsidRPr="00157A04"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30</w:t>
                  </w:r>
                </w:p>
              </w:tc>
              <w:tc>
                <w:tcPr>
                  <w:tcW w:w="707" w:type="pct"/>
                </w:tcPr>
                <w:p w14:paraId="2783BC54" w14:textId="77777777"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745FB7B6" w14:textId="77777777" w:rsidTr="45F6B2C6">
              <w:tc>
                <w:tcPr>
                  <w:tcW w:w="708" w:type="pct"/>
                </w:tcPr>
                <w:p w14:paraId="444CF696"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=G6</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=G6 </w:instrText>
                  </w:r>
                  <w:r w:rsidRPr="45F6B2C6">
                    <w:rPr>
                      <w:rFonts w:ascii="Times New Roman" w:hAnsi="Times New Roman" w:cs="Times New Roman"/>
                    </w:rPr>
                    <w:fldChar w:fldCharType="separate"/>
                  </w:r>
                  <w:r w:rsidRPr="45F6B2C6">
                    <w:rPr>
                      <w:rFonts w:ascii="Times New Roman" w:hAnsi="Times New Roman" w:cs="Times New Roman"/>
                      <w:noProof/>
                    </w:rPr>
                    <w:instrText>29</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MonthEnd5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=G6+1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579CB7CD"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=A7</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=A7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MonthEnd5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=A7+1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32440F1C"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780484A1"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060FE10"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3FF831C"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7C556DBC"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1717A90C" w14:textId="77777777" w:rsidR="00CD6480" w:rsidRPr="00CD6480" w:rsidRDefault="00CD6480" w:rsidP="45F6B2C6">
            <w:pPr>
              <w:spacing w:after="40"/>
              <w:rPr>
                <w:rFonts w:ascii="Times New Roman" w:hAnsi="Times New Roman" w:cs="Times New Roman"/>
                <w:sz w:val="20"/>
                <w:szCs w:val="20"/>
              </w:rPr>
            </w:pPr>
          </w:p>
        </w:tc>
        <w:tc>
          <w:tcPr>
            <w:tcW w:w="583" w:type="dxa"/>
          </w:tcPr>
          <w:p w14:paraId="01BCE271" w14:textId="77777777" w:rsidR="00CD6480" w:rsidRPr="00CD6480" w:rsidRDefault="00CD6480" w:rsidP="45F6B2C6">
            <w:pPr>
              <w:spacing w:after="40"/>
              <w:rPr>
                <w:rFonts w:ascii="Times New Roman" w:hAnsi="Times New Roman" w:cs="Times New Roman"/>
                <w:sz w:val="20"/>
                <w:szCs w:val="20"/>
              </w:rPr>
            </w:pPr>
          </w:p>
        </w:tc>
        <w:tc>
          <w:tcPr>
            <w:tcW w:w="2468" w:type="dxa"/>
          </w:tcPr>
          <w:p w14:paraId="4647BB8D"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September</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6954015F" w14:textId="77777777" w:rsidTr="45F6B2C6">
              <w:tc>
                <w:tcPr>
                  <w:tcW w:w="711" w:type="pct"/>
                </w:tcPr>
                <w:p w14:paraId="48F2FA66"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8" w:type="pct"/>
                </w:tcPr>
                <w:p w14:paraId="2C7CF44C"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6" w:type="pct"/>
                </w:tcPr>
                <w:p w14:paraId="50B4C7E6"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6" w:type="pct"/>
                </w:tcPr>
                <w:p w14:paraId="4265968D"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6" w:type="pct"/>
                </w:tcPr>
                <w:p w14:paraId="4E4D6A7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6" w:type="pct"/>
                </w:tcPr>
                <w:p w14:paraId="0AF9A5B5"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2656C1C2"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0972E8CD" w14:textId="77777777" w:rsidTr="45F6B2C6">
              <w:tc>
                <w:tcPr>
                  <w:tcW w:w="711" w:type="pct"/>
                </w:tcPr>
                <w:p w14:paraId="56C587CE" w14:textId="681C8074" w:rsidR="00CD6480" w:rsidRPr="00CD6480" w:rsidRDefault="00CD6480" w:rsidP="45F6B2C6">
                  <w:pPr>
                    <w:spacing w:after="40" w:line="240" w:lineRule="auto"/>
                    <w:jc w:val="center"/>
                    <w:rPr>
                      <w:rFonts w:ascii="Times New Roman" w:hAnsi="Times New Roman" w:cs="Times New Roman"/>
                      <w:sz w:val="20"/>
                      <w:szCs w:val="20"/>
                    </w:rPr>
                  </w:pPr>
                </w:p>
              </w:tc>
              <w:tc>
                <w:tcPr>
                  <w:tcW w:w="718" w:type="pct"/>
                </w:tcPr>
                <w:p w14:paraId="72F7D20F" w14:textId="2E5CBFDD" w:rsidR="00CD6480" w:rsidRPr="009F4CF9" w:rsidRDefault="00875F3F" w:rsidP="45F6B2C6">
                  <w:pPr>
                    <w:spacing w:after="40" w:line="240" w:lineRule="auto"/>
                    <w:jc w:val="center"/>
                    <w:rPr>
                      <w:rFonts w:ascii="Times New Roman" w:hAnsi="Times New Roman" w:cs="Times New Roman"/>
                      <w:sz w:val="20"/>
                      <w:szCs w:val="20"/>
                      <w:highlight w:val="magenta"/>
                    </w:rPr>
                  </w:pPr>
                  <w:r>
                    <w:rPr>
                      <w:rFonts w:ascii="Times New Roman" w:hAnsi="Times New Roman" w:cs="Times New Roman"/>
                      <w:sz w:val="20"/>
                      <w:szCs w:val="20"/>
                      <w:highlight w:val="magenta"/>
                    </w:rPr>
                    <w:t>1</w:t>
                  </w:r>
                </w:p>
              </w:tc>
              <w:tc>
                <w:tcPr>
                  <w:tcW w:w="716" w:type="pct"/>
                </w:tcPr>
                <w:p w14:paraId="28427CB1" w14:textId="37394B3E" w:rsidR="00CD6480" w:rsidRPr="00A55A79" w:rsidRDefault="00875F3F" w:rsidP="45F6B2C6">
                  <w:pPr>
                    <w:spacing w:after="40" w:line="240" w:lineRule="auto"/>
                    <w:jc w:val="center"/>
                    <w:rPr>
                      <w:rFonts w:ascii="Times New Roman" w:hAnsi="Times New Roman" w:cs="Times New Roman"/>
                      <w:sz w:val="20"/>
                      <w:szCs w:val="20"/>
                      <w:highlight w:val="cyan"/>
                    </w:rPr>
                  </w:pPr>
                  <w:r w:rsidRPr="00875F3F">
                    <w:rPr>
                      <w:rFonts w:ascii="Times New Roman" w:hAnsi="Times New Roman" w:cs="Times New Roman"/>
                      <w:sz w:val="20"/>
                      <w:szCs w:val="20"/>
                      <w:highlight w:val="red"/>
                    </w:rPr>
                    <w:t>2</w:t>
                  </w:r>
                </w:p>
              </w:tc>
              <w:tc>
                <w:tcPr>
                  <w:tcW w:w="716" w:type="pct"/>
                </w:tcPr>
                <w:p w14:paraId="19B653B7" w14:textId="2C0847B7" w:rsidR="00CD6480" w:rsidRPr="00A55A79"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3</w:t>
                  </w:r>
                </w:p>
              </w:tc>
              <w:tc>
                <w:tcPr>
                  <w:tcW w:w="716" w:type="pct"/>
                </w:tcPr>
                <w:p w14:paraId="02B65CEA" w14:textId="54B4082D" w:rsidR="00CD6480" w:rsidRPr="00A55A79"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4</w:t>
                  </w:r>
                </w:p>
              </w:tc>
              <w:tc>
                <w:tcPr>
                  <w:tcW w:w="716" w:type="pct"/>
                </w:tcPr>
                <w:p w14:paraId="291730C9" w14:textId="19AA983E" w:rsidR="00CD6480" w:rsidRPr="00A55A79"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5</w:t>
                  </w:r>
                </w:p>
              </w:tc>
              <w:tc>
                <w:tcPr>
                  <w:tcW w:w="707" w:type="pct"/>
                </w:tcPr>
                <w:p w14:paraId="79B75633" w14:textId="409F3999"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CD6480" w:rsidRPr="00CD6480" w14:paraId="7C00D9A7" w14:textId="77777777" w:rsidTr="45F6B2C6">
              <w:trPr>
                <w:trHeight w:val="68"/>
              </w:trPr>
              <w:tc>
                <w:tcPr>
                  <w:tcW w:w="711" w:type="pct"/>
                </w:tcPr>
                <w:p w14:paraId="1859C722" w14:textId="37716977"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18" w:type="pct"/>
                </w:tcPr>
                <w:p w14:paraId="473921D7" w14:textId="14E7CDA1"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8</w:t>
                  </w:r>
                </w:p>
              </w:tc>
              <w:tc>
                <w:tcPr>
                  <w:tcW w:w="716" w:type="pct"/>
                </w:tcPr>
                <w:p w14:paraId="75D421AC" w14:textId="1BC85356"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9</w:t>
                  </w:r>
                </w:p>
              </w:tc>
              <w:tc>
                <w:tcPr>
                  <w:tcW w:w="716" w:type="pct"/>
                </w:tcPr>
                <w:p w14:paraId="661CCB41" w14:textId="63957E83"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10</w:t>
                  </w:r>
                </w:p>
              </w:tc>
              <w:tc>
                <w:tcPr>
                  <w:tcW w:w="716" w:type="pct"/>
                </w:tcPr>
                <w:p w14:paraId="79AE5B8B" w14:textId="5B9FC774"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11</w:t>
                  </w:r>
                </w:p>
              </w:tc>
              <w:tc>
                <w:tcPr>
                  <w:tcW w:w="716" w:type="pct"/>
                </w:tcPr>
                <w:p w14:paraId="30FAE905" w14:textId="55C069A4"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12</w:t>
                  </w:r>
                </w:p>
              </w:tc>
              <w:tc>
                <w:tcPr>
                  <w:tcW w:w="707" w:type="pct"/>
                </w:tcPr>
                <w:p w14:paraId="24CA3285" w14:textId="411006CC"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CD6480" w:rsidRPr="00CD6480" w14:paraId="1B4807D9" w14:textId="77777777" w:rsidTr="45F6B2C6">
              <w:tc>
                <w:tcPr>
                  <w:tcW w:w="711" w:type="pct"/>
                </w:tcPr>
                <w:p w14:paraId="47AAC47E" w14:textId="5179BE53"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18" w:type="pct"/>
                </w:tcPr>
                <w:p w14:paraId="7D40F41B" w14:textId="5311328B"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15</w:t>
                  </w:r>
                </w:p>
              </w:tc>
              <w:tc>
                <w:tcPr>
                  <w:tcW w:w="716" w:type="pct"/>
                </w:tcPr>
                <w:p w14:paraId="3FE1A3F3" w14:textId="30F59180"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16</w:t>
                  </w:r>
                </w:p>
              </w:tc>
              <w:tc>
                <w:tcPr>
                  <w:tcW w:w="716" w:type="pct"/>
                </w:tcPr>
                <w:p w14:paraId="4E5B6995" w14:textId="1E451045"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17</w:t>
                  </w:r>
                </w:p>
              </w:tc>
              <w:tc>
                <w:tcPr>
                  <w:tcW w:w="716" w:type="pct"/>
                </w:tcPr>
                <w:p w14:paraId="23EE5DD6" w14:textId="1002CCCA"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18</w:t>
                  </w:r>
                </w:p>
              </w:tc>
              <w:tc>
                <w:tcPr>
                  <w:tcW w:w="716" w:type="pct"/>
                </w:tcPr>
                <w:p w14:paraId="0A929304" w14:textId="347BAA29"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19</w:t>
                  </w:r>
                </w:p>
              </w:tc>
              <w:tc>
                <w:tcPr>
                  <w:tcW w:w="707" w:type="pct"/>
                </w:tcPr>
                <w:p w14:paraId="341EC3BD" w14:textId="17CE5B75"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CD6480" w:rsidRPr="00CD6480" w14:paraId="15D50834" w14:textId="77777777" w:rsidTr="45F6B2C6">
              <w:tc>
                <w:tcPr>
                  <w:tcW w:w="711" w:type="pct"/>
                </w:tcPr>
                <w:p w14:paraId="3561CFAC" w14:textId="63E7710A"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18" w:type="pct"/>
                </w:tcPr>
                <w:p w14:paraId="0468CA09" w14:textId="31EBDC62"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22</w:t>
                  </w:r>
                </w:p>
              </w:tc>
              <w:tc>
                <w:tcPr>
                  <w:tcW w:w="716" w:type="pct"/>
                </w:tcPr>
                <w:p w14:paraId="431B78DC" w14:textId="025AFE5D"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23</w:t>
                  </w:r>
                </w:p>
              </w:tc>
              <w:tc>
                <w:tcPr>
                  <w:tcW w:w="716" w:type="pct"/>
                </w:tcPr>
                <w:p w14:paraId="0FF8759A" w14:textId="720CF414"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24</w:t>
                  </w:r>
                </w:p>
              </w:tc>
              <w:tc>
                <w:tcPr>
                  <w:tcW w:w="716" w:type="pct"/>
                </w:tcPr>
                <w:p w14:paraId="49C45B14" w14:textId="7737CE6D"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25</w:t>
                  </w:r>
                </w:p>
              </w:tc>
              <w:tc>
                <w:tcPr>
                  <w:tcW w:w="716" w:type="pct"/>
                </w:tcPr>
                <w:p w14:paraId="0CE6E8B5" w14:textId="4CC306F7" w:rsidR="00CD6480" w:rsidRPr="00A55A79"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26</w:t>
                  </w:r>
                </w:p>
              </w:tc>
              <w:tc>
                <w:tcPr>
                  <w:tcW w:w="707" w:type="pct"/>
                </w:tcPr>
                <w:p w14:paraId="117A2473" w14:textId="1CE699DC"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CD6480" w:rsidRPr="00CD6480" w14:paraId="2C4CE6F6" w14:textId="77777777" w:rsidTr="45F6B2C6">
              <w:tc>
                <w:tcPr>
                  <w:tcW w:w="711" w:type="pct"/>
                </w:tcPr>
                <w:p w14:paraId="28A85DC0" w14:textId="5D73A88C"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18" w:type="pct"/>
                </w:tcPr>
                <w:p w14:paraId="5E2164B1" w14:textId="1886BC45" w:rsidR="00CD6480" w:rsidRPr="00875F3F" w:rsidRDefault="00875F3F" w:rsidP="45F6B2C6">
                  <w:pPr>
                    <w:spacing w:after="40" w:line="240" w:lineRule="auto"/>
                    <w:jc w:val="center"/>
                    <w:rPr>
                      <w:rFonts w:ascii="Times New Roman" w:hAnsi="Times New Roman" w:cs="Times New Roman"/>
                      <w:sz w:val="20"/>
                      <w:szCs w:val="20"/>
                      <w:highlight w:val="yellow"/>
                    </w:rPr>
                  </w:pPr>
                  <w:r w:rsidRPr="00875F3F">
                    <w:rPr>
                      <w:rFonts w:ascii="Times New Roman" w:hAnsi="Times New Roman" w:cs="Times New Roman"/>
                      <w:sz w:val="20"/>
                      <w:szCs w:val="20"/>
                      <w:highlight w:val="yellow"/>
                    </w:rPr>
                    <w:t>29</w:t>
                  </w:r>
                </w:p>
              </w:tc>
              <w:tc>
                <w:tcPr>
                  <w:tcW w:w="716" w:type="pct"/>
                </w:tcPr>
                <w:p w14:paraId="4220C141" w14:textId="5CA8E322" w:rsidR="00CD6480" w:rsidRPr="00875F3F" w:rsidRDefault="00875F3F" w:rsidP="45F6B2C6">
                  <w:pPr>
                    <w:spacing w:after="40" w:line="240" w:lineRule="auto"/>
                    <w:jc w:val="center"/>
                    <w:rPr>
                      <w:rFonts w:ascii="Times New Roman" w:hAnsi="Times New Roman" w:cs="Times New Roman"/>
                      <w:sz w:val="20"/>
                      <w:szCs w:val="20"/>
                      <w:highlight w:val="yellow"/>
                    </w:rPr>
                  </w:pPr>
                  <w:r w:rsidRPr="00875F3F">
                    <w:rPr>
                      <w:rFonts w:ascii="Times New Roman" w:hAnsi="Times New Roman" w:cs="Times New Roman"/>
                      <w:sz w:val="20"/>
                      <w:szCs w:val="20"/>
                      <w:highlight w:val="yellow"/>
                    </w:rPr>
                    <w:t>30</w:t>
                  </w:r>
                </w:p>
              </w:tc>
              <w:tc>
                <w:tcPr>
                  <w:tcW w:w="716" w:type="pct"/>
                </w:tcPr>
                <w:p w14:paraId="7DA2A41D"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6" w:type="pct"/>
                </w:tcPr>
                <w:p w14:paraId="637EF401"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6" w:type="pct"/>
                </w:tcPr>
                <w:p w14:paraId="1863B3CA"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43F515AA" w14:textId="77777777"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76F75170" w14:textId="77777777" w:rsidTr="45F6B2C6">
              <w:tc>
                <w:tcPr>
                  <w:tcW w:w="711" w:type="pct"/>
                </w:tcPr>
                <w:p w14:paraId="1D453ACB"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=G6</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=G6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MonthEnd9 \@ d </w:instrText>
                  </w:r>
                  <w:r w:rsidRPr="45F6B2C6">
                    <w:rPr>
                      <w:rFonts w:ascii="Times New Roman" w:hAnsi="Times New Roman" w:cs="Times New Roman"/>
                    </w:rPr>
                    <w:fldChar w:fldCharType="separate"/>
                  </w:r>
                  <w:r w:rsidRPr="45F6B2C6">
                    <w:rPr>
                      <w:rFonts w:ascii="Times New Roman" w:hAnsi="Times New Roman" w:cs="Times New Roman"/>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=G6+1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8" w:type="pct"/>
                </w:tcPr>
                <w:p w14:paraId="03ED45E8"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=A7</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=A7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MonthEnd9 \@ d </w:instrText>
                  </w:r>
                  <w:r w:rsidRPr="45F6B2C6">
                    <w:rPr>
                      <w:rFonts w:ascii="Times New Roman" w:hAnsi="Times New Roman" w:cs="Times New Roman"/>
                    </w:rPr>
                    <w:fldChar w:fldCharType="separate"/>
                  </w:r>
                  <w:r w:rsidRPr="45F6B2C6">
                    <w:rPr>
                      <w:rFonts w:ascii="Times New Roman" w:hAnsi="Times New Roman" w:cs="Times New Roman"/>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=A7+1 </w:instrText>
                  </w:r>
                  <w:r w:rsidRPr="45F6B2C6">
                    <w:rPr>
                      <w:rFonts w:ascii="Times New Roman" w:hAnsi="Times New Roman" w:cs="Times New Roman"/>
                    </w:rPr>
                    <w:fldChar w:fldCharType="separate"/>
                  </w:r>
                  <w:r w:rsidRPr="45F6B2C6">
                    <w:rPr>
                      <w:rFonts w:ascii="Times New Roman" w:hAnsi="Times New Roman" w:cs="Times New Roman"/>
                      <w:b/>
                      <w:bCs/>
                      <w:noProof/>
                    </w:rPr>
                    <w:instrText>!A12 Is Not In Table</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6" w:type="pct"/>
                </w:tcPr>
                <w:p w14:paraId="409F85A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6" w:type="pct"/>
                </w:tcPr>
                <w:p w14:paraId="42D87173"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6" w:type="pct"/>
                </w:tcPr>
                <w:p w14:paraId="048531AE"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6" w:type="pct"/>
                </w:tcPr>
                <w:p w14:paraId="04CF9F14"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2C1684F4"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08FC3CDD" w14:textId="77777777" w:rsidR="00CD6480" w:rsidRPr="00CD6480" w:rsidRDefault="00CD6480" w:rsidP="45F6B2C6">
            <w:pPr>
              <w:spacing w:after="40"/>
              <w:rPr>
                <w:rFonts w:ascii="Times New Roman" w:hAnsi="Times New Roman" w:cs="Times New Roman"/>
                <w:sz w:val="20"/>
                <w:szCs w:val="20"/>
              </w:rPr>
            </w:pPr>
          </w:p>
        </w:tc>
      </w:tr>
      <w:tr w:rsidR="00CD6480" w:rsidRPr="00CD6480" w14:paraId="25F3C6F6" w14:textId="77777777" w:rsidTr="45F6B2C6">
        <w:trPr>
          <w:trHeight w:hRule="exact" w:val="144"/>
        </w:trPr>
        <w:tc>
          <w:tcPr>
            <w:tcW w:w="2469" w:type="dxa"/>
          </w:tcPr>
          <w:p w14:paraId="5054A8B8" w14:textId="77777777" w:rsidR="00CD6480" w:rsidRPr="00CD6480" w:rsidRDefault="00CD6480" w:rsidP="45F6B2C6">
            <w:pPr>
              <w:spacing w:after="40"/>
              <w:rPr>
                <w:rFonts w:ascii="Times New Roman" w:hAnsi="Times New Roman" w:cs="Times New Roman"/>
                <w:sz w:val="20"/>
                <w:szCs w:val="20"/>
              </w:rPr>
            </w:pPr>
          </w:p>
        </w:tc>
        <w:tc>
          <w:tcPr>
            <w:tcW w:w="583" w:type="dxa"/>
          </w:tcPr>
          <w:p w14:paraId="5AD98BE9" w14:textId="77777777" w:rsidR="00CD6480" w:rsidRPr="00CD6480" w:rsidRDefault="00CD6480" w:rsidP="45F6B2C6">
            <w:pPr>
              <w:spacing w:after="40"/>
              <w:rPr>
                <w:rFonts w:ascii="Times New Roman" w:hAnsi="Times New Roman" w:cs="Times New Roman"/>
                <w:sz w:val="20"/>
                <w:szCs w:val="20"/>
              </w:rPr>
            </w:pPr>
          </w:p>
        </w:tc>
        <w:tc>
          <w:tcPr>
            <w:tcW w:w="2468" w:type="dxa"/>
          </w:tcPr>
          <w:p w14:paraId="66D94727" w14:textId="77777777" w:rsidR="00CD6480" w:rsidRPr="00CD6480" w:rsidRDefault="00CD6480" w:rsidP="45F6B2C6">
            <w:pPr>
              <w:spacing w:after="40"/>
              <w:rPr>
                <w:rFonts w:ascii="Times New Roman" w:hAnsi="Times New Roman" w:cs="Times New Roman"/>
                <w:sz w:val="20"/>
                <w:szCs w:val="20"/>
              </w:rPr>
            </w:pPr>
          </w:p>
        </w:tc>
        <w:tc>
          <w:tcPr>
            <w:tcW w:w="583" w:type="dxa"/>
          </w:tcPr>
          <w:p w14:paraId="388B9762" w14:textId="77777777" w:rsidR="00CD6480" w:rsidRPr="00CD6480" w:rsidRDefault="00CD6480" w:rsidP="45F6B2C6">
            <w:pPr>
              <w:spacing w:after="40"/>
              <w:rPr>
                <w:rFonts w:ascii="Times New Roman" w:hAnsi="Times New Roman" w:cs="Times New Roman"/>
                <w:sz w:val="20"/>
                <w:szCs w:val="20"/>
              </w:rPr>
            </w:pPr>
          </w:p>
        </w:tc>
        <w:tc>
          <w:tcPr>
            <w:tcW w:w="2468" w:type="dxa"/>
          </w:tcPr>
          <w:p w14:paraId="5E3B59E0" w14:textId="77777777" w:rsidR="00CD6480" w:rsidRPr="00CD6480" w:rsidRDefault="00CD6480" w:rsidP="45F6B2C6">
            <w:pPr>
              <w:spacing w:after="40"/>
              <w:rPr>
                <w:rFonts w:ascii="Times New Roman" w:hAnsi="Times New Roman" w:cs="Times New Roman"/>
                <w:sz w:val="20"/>
                <w:szCs w:val="20"/>
              </w:rPr>
            </w:pPr>
          </w:p>
        </w:tc>
      </w:tr>
      <w:tr w:rsidR="00CD6480" w:rsidRPr="00CD6480" w14:paraId="54319493" w14:textId="77777777" w:rsidTr="45F6B2C6">
        <w:tc>
          <w:tcPr>
            <w:tcW w:w="2469" w:type="dxa"/>
          </w:tcPr>
          <w:p w14:paraId="14248404"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February</w:t>
            </w:r>
          </w:p>
          <w:tbl>
            <w:tblPr>
              <w:tblStyle w:val="CalendarTable"/>
              <w:tblW w:w="5000" w:type="pct"/>
              <w:tblLayout w:type="fixed"/>
              <w:tblLook w:val="04A0" w:firstRow="1" w:lastRow="0" w:firstColumn="1" w:lastColumn="0" w:noHBand="0" w:noVBand="1"/>
              <w:tblCaption w:val="Calendar content table"/>
            </w:tblPr>
            <w:tblGrid>
              <w:gridCol w:w="381"/>
              <w:gridCol w:w="386"/>
              <w:gridCol w:w="387"/>
              <w:gridCol w:w="387"/>
              <w:gridCol w:w="387"/>
              <w:gridCol w:w="387"/>
              <w:gridCol w:w="381"/>
            </w:tblGrid>
            <w:tr w:rsidR="00CD6480" w:rsidRPr="00CD6480" w14:paraId="3626BA65" w14:textId="77777777" w:rsidTr="45F6B2C6">
              <w:tc>
                <w:tcPr>
                  <w:tcW w:w="708" w:type="pct"/>
                </w:tcPr>
                <w:p w14:paraId="57E94D37"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2C4426ED"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4D9613CF"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1182D181"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62AC0B84"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7D42B5FE"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034CD8D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1FC3806C" w14:textId="77777777" w:rsidTr="45F6B2C6">
              <w:tc>
                <w:tcPr>
                  <w:tcW w:w="708" w:type="pct"/>
                </w:tcPr>
                <w:p w14:paraId="06C980D3"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7B5FD7B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26E4A3F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2C72EBA9"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FC77D52" w14:textId="257CDFC9" w:rsidR="00CD6480" w:rsidRPr="00CD6480" w:rsidRDefault="00CD6480" w:rsidP="45F6B2C6">
                  <w:pPr>
                    <w:spacing w:after="40" w:line="240" w:lineRule="auto"/>
                    <w:jc w:val="center"/>
                    <w:rPr>
                      <w:rFonts w:ascii="Times New Roman" w:hAnsi="Times New Roman" w:cs="Times New Roman"/>
                      <w:sz w:val="20"/>
                      <w:szCs w:val="20"/>
                      <w:highlight w:val="green"/>
                    </w:rPr>
                  </w:pPr>
                </w:p>
              </w:tc>
              <w:tc>
                <w:tcPr>
                  <w:tcW w:w="717" w:type="pct"/>
                </w:tcPr>
                <w:p w14:paraId="331FA535" w14:textId="74636DEC" w:rsidR="00CD6480" w:rsidRPr="00CD6480" w:rsidRDefault="00CD6480" w:rsidP="45F6B2C6">
                  <w:pPr>
                    <w:spacing w:after="40" w:line="240" w:lineRule="auto"/>
                    <w:jc w:val="center"/>
                    <w:rPr>
                      <w:rFonts w:ascii="Times New Roman" w:hAnsi="Times New Roman" w:cs="Times New Roman"/>
                      <w:sz w:val="20"/>
                      <w:szCs w:val="20"/>
                      <w:highlight w:val="green"/>
                    </w:rPr>
                  </w:pPr>
                </w:p>
              </w:tc>
              <w:tc>
                <w:tcPr>
                  <w:tcW w:w="707" w:type="pct"/>
                </w:tcPr>
                <w:p w14:paraId="6011A3BD" w14:textId="7B44F4C2"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D6480" w:rsidRPr="00CD6480" w14:paraId="1772D5E4" w14:textId="77777777" w:rsidTr="45F6B2C6">
              <w:tc>
                <w:tcPr>
                  <w:tcW w:w="708" w:type="pct"/>
                </w:tcPr>
                <w:p w14:paraId="2A228541" w14:textId="1F6EB69B"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7" w:type="pct"/>
                </w:tcPr>
                <w:p w14:paraId="095ED62C" w14:textId="75602329"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3</w:t>
                  </w:r>
                </w:p>
              </w:tc>
              <w:tc>
                <w:tcPr>
                  <w:tcW w:w="717" w:type="pct"/>
                </w:tcPr>
                <w:p w14:paraId="164B1B5F" w14:textId="0431C758"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4</w:t>
                  </w:r>
                </w:p>
              </w:tc>
              <w:tc>
                <w:tcPr>
                  <w:tcW w:w="717" w:type="pct"/>
                </w:tcPr>
                <w:p w14:paraId="5A65C6A1" w14:textId="04B940BB"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5</w:t>
                  </w:r>
                </w:p>
              </w:tc>
              <w:tc>
                <w:tcPr>
                  <w:tcW w:w="717" w:type="pct"/>
                </w:tcPr>
                <w:p w14:paraId="0D81F465" w14:textId="51F4FD88"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6</w:t>
                  </w:r>
                </w:p>
              </w:tc>
              <w:tc>
                <w:tcPr>
                  <w:tcW w:w="717" w:type="pct"/>
                </w:tcPr>
                <w:p w14:paraId="4D897B5E" w14:textId="3EAF1BB4"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7</w:t>
                  </w:r>
                </w:p>
              </w:tc>
              <w:tc>
                <w:tcPr>
                  <w:tcW w:w="707" w:type="pct"/>
                </w:tcPr>
                <w:p w14:paraId="2E4E933A" w14:textId="5EC6A54D"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D6480" w:rsidRPr="00CD6480" w14:paraId="62BAC792" w14:textId="77777777" w:rsidTr="45F6B2C6">
              <w:tc>
                <w:tcPr>
                  <w:tcW w:w="708" w:type="pct"/>
                </w:tcPr>
                <w:p w14:paraId="2B8439B0" w14:textId="05C05DCF"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17" w:type="pct"/>
                </w:tcPr>
                <w:p w14:paraId="0AA5CEB6" w14:textId="60A6571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w:t>
                  </w:r>
                </w:p>
              </w:tc>
              <w:tc>
                <w:tcPr>
                  <w:tcW w:w="717" w:type="pct"/>
                </w:tcPr>
                <w:p w14:paraId="15F7D152" w14:textId="51DE30CA"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11</w:t>
                  </w:r>
                </w:p>
              </w:tc>
              <w:tc>
                <w:tcPr>
                  <w:tcW w:w="717" w:type="pct"/>
                </w:tcPr>
                <w:p w14:paraId="5F25E8EA" w14:textId="024E6319"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12</w:t>
                  </w:r>
                </w:p>
              </w:tc>
              <w:tc>
                <w:tcPr>
                  <w:tcW w:w="717" w:type="pct"/>
                </w:tcPr>
                <w:p w14:paraId="4C6546B4" w14:textId="6B6B52FA"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13</w:t>
                  </w:r>
                </w:p>
              </w:tc>
              <w:tc>
                <w:tcPr>
                  <w:tcW w:w="717" w:type="pct"/>
                </w:tcPr>
                <w:p w14:paraId="64563E3B" w14:textId="380BB542"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14</w:t>
                  </w:r>
                </w:p>
              </w:tc>
              <w:tc>
                <w:tcPr>
                  <w:tcW w:w="707" w:type="pct"/>
                </w:tcPr>
                <w:p w14:paraId="5B9E4B47" w14:textId="037447EC"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CD6480" w:rsidRPr="00CD6480" w14:paraId="2075530B" w14:textId="77777777" w:rsidTr="45F6B2C6">
              <w:tc>
                <w:tcPr>
                  <w:tcW w:w="708" w:type="pct"/>
                </w:tcPr>
                <w:p w14:paraId="328711A5" w14:textId="236F1052"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17" w:type="pct"/>
                </w:tcPr>
                <w:p w14:paraId="02BCA61C" w14:textId="6C433E46"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17</w:t>
                  </w:r>
                </w:p>
              </w:tc>
              <w:tc>
                <w:tcPr>
                  <w:tcW w:w="717" w:type="pct"/>
                </w:tcPr>
                <w:p w14:paraId="1A3D385F" w14:textId="55C4BB7F"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18</w:t>
                  </w:r>
                </w:p>
              </w:tc>
              <w:tc>
                <w:tcPr>
                  <w:tcW w:w="717" w:type="pct"/>
                </w:tcPr>
                <w:p w14:paraId="39A850D5" w14:textId="4C00750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19</w:t>
                  </w:r>
                </w:p>
              </w:tc>
              <w:tc>
                <w:tcPr>
                  <w:tcW w:w="717" w:type="pct"/>
                </w:tcPr>
                <w:p w14:paraId="0931CE54" w14:textId="254EF5D5"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20</w:t>
                  </w:r>
                </w:p>
              </w:tc>
              <w:tc>
                <w:tcPr>
                  <w:tcW w:w="717" w:type="pct"/>
                </w:tcPr>
                <w:p w14:paraId="56C522EA" w14:textId="7AFB632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21</w:t>
                  </w:r>
                </w:p>
              </w:tc>
              <w:tc>
                <w:tcPr>
                  <w:tcW w:w="707" w:type="pct"/>
                </w:tcPr>
                <w:p w14:paraId="63D93FE6" w14:textId="15D8F7D2"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CD6480" w:rsidRPr="00CD6480" w14:paraId="1A7E1342" w14:textId="77777777" w:rsidTr="45F6B2C6">
              <w:tc>
                <w:tcPr>
                  <w:tcW w:w="708" w:type="pct"/>
                </w:tcPr>
                <w:p w14:paraId="4FFF8378" w14:textId="2AD07666"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17" w:type="pct"/>
                </w:tcPr>
                <w:p w14:paraId="18636E75" w14:textId="2C97ECE5"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24</w:t>
                  </w:r>
                </w:p>
              </w:tc>
              <w:tc>
                <w:tcPr>
                  <w:tcW w:w="717" w:type="pct"/>
                </w:tcPr>
                <w:p w14:paraId="39914C81" w14:textId="3B84562D"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24</w:t>
                  </w:r>
                </w:p>
              </w:tc>
              <w:tc>
                <w:tcPr>
                  <w:tcW w:w="717" w:type="pct"/>
                </w:tcPr>
                <w:p w14:paraId="1630CE14" w14:textId="6F17046A"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26</w:t>
                  </w:r>
                </w:p>
              </w:tc>
              <w:tc>
                <w:tcPr>
                  <w:tcW w:w="717" w:type="pct"/>
                </w:tcPr>
                <w:p w14:paraId="695E873E" w14:textId="6D47632E"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27</w:t>
                  </w:r>
                </w:p>
              </w:tc>
              <w:tc>
                <w:tcPr>
                  <w:tcW w:w="717" w:type="pct"/>
                </w:tcPr>
                <w:p w14:paraId="6A773548" w14:textId="41A22622" w:rsidR="00CD6480" w:rsidRPr="00CD6480" w:rsidRDefault="00962FBF" w:rsidP="45F6B2C6">
                  <w:pPr>
                    <w:spacing w:after="40" w:line="240" w:lineRule="auto"/>
                    <w:jc w:val="center"/>
                    <w:rPr>
                      <w:rFonts w:ascii="Times New Roman" w:hAnsi="Times New Roman" w:cs="Times New Roman"/>
                      <w:sz w:val="20"/>
                      <w:szCs w:val="20"/>
                    </w:rPr>
                  </w:pPr>
                  <w:r w:rsidRPr="00962FBF">
                    <w:rPr>
                      <w:rFonts w:ascii="Times New Roman" w:hAnsi="Times New Roman" w:cs="Times New Roman"/>
                      <w:sz w:val="20"/>
                      <w:szCs w:val="20"/>
                      <w:highlight w:val="green"/>
                    </w:rPr>
                    <w:t>28</w:t>
                  </w:r>
                </w:p>
              </w:tc>
              <w:tc>
                <w:tcPr>
                  <w:tcW w:w="707" w:type="pct"/>
                </w:tcPr>
                <w:p w14:paraId="7A43EA3D" w14:textId="77777777"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5C8B7677" w14:textId="77777777" w:rsidTr="45F6B2C6">
              <w:tc>
                <w:tcPr>
                  <w:tcW w:w="708" w:type="pct"/>
                </w:tcPr>
                <w:p w14:paraId="71B5906F"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=G6</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=G6 </w:instrText>
                  </w:r>
                  <w:r w:rsidRPr="45F6B2C6">
                    <w:rPr>
                      <w:rFonts w:ascii="Times New Roman" w:hAnsi="Times New Roman" w:cs="Times New Roman"/>
                    </w:rPr>
                    <w:fldChar w:fldCharType="separate"/>
                  </w:r>
                  <w:r w:rsidRPr="45F6B2C6">
                    <w:rPr>
                      <w:rFonts w:ascii="Times New Roman" w:hAnsi="Times New Roman" w:cs="Times New Roman"/>
                      <w:noProof/>
                    </w:rPr>
                    <w:instrText>29</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MonthEnd2 \@ d </w:instrText>
                  </w:r>
                  <w:r w:rsidRPr="45F6B2C6">
                    <w:rPr>
                      <w:rFonts w:ascii="Times New Roman" w:hAnsi="Times New Roman" w:cs="Times New Roman"/>
                    </w:rPr>
                    <w:fldChar w:fldCharType="separate"/>
                  </w:r>
                  <w:r w:rsidRPr="45F6B2C6">
                    <w:rPr>
                      <w:rFonts w:ascii="Times New Roman" w:hAnsi="Times New Roman" w:cs="Times New Roman"/>
                    </w:rPr>
                    <w:instrText>29</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=G6+1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5D72DAC6"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=A7</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=A7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MonthEnd2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=A7+1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1A3FBFB7"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AAA848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AAB1FF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1F5EFF1"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4302C6A5"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6D4C9ADB" w14:textId="77777777" w:rsidR="00CD6480" w:rsidRPr="00CD6480" w:rsidRDefault="00CD6480" w:rsidP="45F6B2C6">
            <w:pPr>
              <w:spacing w:after="40"/>
              <w:rPr>
                <w:rFonts w:ascii="Times New Roman" w:hAnsi="Times New Roman" w:cs="Times New Roman"/>
                <w:sz w:val="20"/>
                <w:szCs w:val="20"/>
              </w:rPr>
            </w:pPr>
          </w:p>
        </w:tc>
        <w:tc>
          <w:tcPr>
            <w:tcW w:w="583" w:type="dxa"/>
          </w:tcPr>
          <w:p w14:paraId="2EDDA56B" w14:textId="77777777" w:rsidR="00CD6480" w:rsidRPr="00CD6480" w:rsidRDefault="00CD6480" w:rsidP="45F6B2C6">
            <w:pPr>
              <w:spacing w:after="40"/>
              <w:rPr>
                <w:rFonts w:ascii="Times New Roman" w:hAnsi="Times New Roman" w:cs="Times New Roman"/>
                <w:sz w:val="20"/>
                <w:szCs w:val="20"/>
              </w:rPr>
            </w:pPr>
          </w:p>
        </w:tc>
        <w:tc>
          <w:tcPr>
            <w:tcW w:w="2468" w:type="dxa"/>
          </w:tcPr>
          <w:p w14:paraId="081FB5E4"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June</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2889365A" w14:textId="77777777" w:rsidTr="45F6B2C6">
              <w:tc>
                <w:tcPr>
                  <w:tcW w:w="708" w:type="pct"/>
                </w:tcPr>
                <w:p w14:paraId="4391B24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4770844A"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428FDD74"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242F8B6D"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4F0497BC"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7E3DD78B"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2582DDF1"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78D73A46" w14:textId="77777777" w:rsidTr="45F6B2C6">
              <w:tc>
                <w:tcPr>
                  <w:tcW w:w="708" w:type="pct"/>
                </w:tcPr>
                <w:p w14:paraId="32F6DF55" w14:textId="042D7E39"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17" w:type="pct"/>
                </w:tcPr>
                <w:p w14:paraId="43E2820A" w14:textId="605007DA" w:rsidR="00CD6480" w:rsidRPr="00CA018E" w:rsidRDefault="00CA018E" w:rsidP="45F6B2C6">
                  <w:pPr>
                    <w:spacing w:after="40" w:line="240" w:lineRule="auto"/>
                    <w:jc w:val="center"/>
                    <w:rPr>
                      <w:rFonts w:ascii="Times New Roman" w:hAnsi="Times New Roman" w:cs="Times New Roman"/>
                      <w:sz w:val="20"/>
                      <w:szCs w:val="20"/>
                      <w:highlight w:val="cyan"/>
                    </w:rPr>
                  </w:pPr>
                  <w:r w:rsidRPr="00CA018E">
                    <w:rPr>
                      <w:rFonts w:ascii="Times New Roman" w:hAnsi="Times New Roman" w:cs="Times New Roman"/>
                      <w:sz w:val="20"/>
                      <w:szCs w:val="20"/>
                      <w:highlight w:val="cyan"/>
                    </w:rPr>
                    <w:t>2</w:t>
                  </w:r>
                </w:p>
              </w:tc>
              <w:tc>
                <w:tcPr>
                  <w:tcW w:w="717" w:type="pct"/>
                </w:tcPr>
                <w:p w14:paraId="63A3A261" w14:textId="794A2A68" w:rsidR="00CD6480" w:rsidRPr="00CA018E" w:rsidRDefault="00CA018E" w:rsidP="45F6B2C6">
                  <w:pPr>
                    <w:spacing w:after="40" w:line="240" w:lineRule="auto"/>
                    <w:jc w:val="center"/>
                    <w:rPr>
                      <w:rFonts w:ascii="Times New Roman" w:hAnsi="Times New Roman" w:cs="Times New Roman"/>
                      <w:sz w:val="20"/>
                      <w:szCs w:val="20"/>
                      <w:highlight w:val="cyan"/>
                    </w:rPr>
                  </w:pPr>
                  <w:r w:rsidRPr="00CA018E">
                    <w:rPr>
                      <w:rFonts w:ascii="Times New Roman" w:hAnsi="Times New Roman" w:cs="Times New Roman"/>
                      <w:sz w:val="20"/>
                      <w:szCs w:val="20"/>
                      <w:highlight w:val="cyan"/>
                    </w:rPr>
                    <w:t>3</w:t>
                  </w:r>
                </w:p>
              </w:tc>
              <w:tc>
                <w:tcPr>
                  <w:tcW w:w="717" w:type="pct"/>
                </w:tcPr>
                <w:p w14:paraId="179960E5" w14:textId="2D49CD6C" w:rsidR="00CD6480" w:rsidRPr="00CA018E" w:rsidRDefault="00CA018E" w:rsidP="45F6B2C6">
                  <w:pPr>
                    <w:spacing w:after="40" w:line="240" w:lineRule="auto"/>
                    <w:jc w:val="center"/>
                    <w:rPr>
                      <w:rFonts w:ascii="Times New Roman" w:hAnsi="Times New Roman" w:cs="Times New Roman"/>
                      <w:sz w:val="20"/>
                      <w:szCs w:val="20"/>
                      <w:highlight w:val="cyan"/>
                    </w:rPr>
                  </w:pPr>
                  <w:r w:rsidRPr="00CA018E">
                    <w:rPr>
                      <w:rFonts w:ascii="Times New Roman" w:hAnsi="Times New Roman" w:cs="Times New Roman"/>
                      <w:sz w:val="20"/>
                      <w:szCs w:val="20"/>
                      <w:highlight w:val="cyan"/>
                    </w:rPr>
                    <w:t>4</w:t>
                  </w:r>
                </w:p>
              </w:tc>
              <w:tc>
                <w:tcPr>
                  <w:tcW w:w="717" w:type="pct"/>
                </w:tcPr>
                <w:p w14:paraId="7226FC1E" w14:textId="035A629C" w:rsidR="00CD6480" w:rsidRPr="00CA018E" w:rsidRDefault="00CA018E" w:rsidP="45F6B2C6">
                  <w:pPr>
                    <w:spacing w:after="40" w:line="240" w:lineRule="auto"/>
                    <w:jc w:val="center"/>
                    <w:rPr>
                      <w:rFonts w:ascii="Times New Roman" w:hAnsi="Times New Roman" w:cs="Times New Roman"/>
                      <w:sz w:val="20"/>
                      <w:szCs w:val="20"/>
                      <w:highlight w:val="cyan"/>
                    </w:rPr>
                  </w:pPr>
                  <w:r w:rsidRPr="00CA018E">
                    <w:rPr>
                      <w:rFonts w:ascii="Times New Roman" w:hAnsi="Times New Roman" w:cs="Times New Roman"/>
                      <w:sz w:val="20"/>
                      <w:szCs w:val="20"/>
                      <w:highlight w:val="cyan"/>
                    </w:rPr>
                    <w:t>5</w:t>
                  </w:r>
                </w:p>
              </w:tc>
              <w:tc>
                <w:tcPr>
                  <w:tcW w:w="717" w:type="pct"/>
                </w:tcPr>
                <w:p w14:paraId="5CA2FD50" w14:textId="3D859AE4" w:rsidR="00CD6480" w:rsidRPr="00CA018E" w:rsidRDefault="00CA018E" w:rsidP="45F6B2C6">
                  <w:pPr>
                    <w:spacing w:after="40" w:line="240" w:lineRule="auto"/>
                    <w:jc w:val="center"/>
                    <w:rPr>
                      <w:rFonts w:ascii="Times New Roman" w:hAnsi="Times New Roman" w:cs="Times New Roman"/>
                      <w:sz w:val="20"/>
                      <w:szCs w:val="20"/>
                      <w:highlight w:val="cyan"/>
                    </w:rPr>
                  </w:pPr>
                  <w:r w:rsidRPr="00CA018E">
                    <w:rPr>
                      <w:rFonts w:ascii="Times New Roman" w:hAnsi="Times New Roman" w:cs="Times New Roman"/>
                      <w:sz w:val="20"/>
                      <w:szCs w:val="20"/>
                      <w:highlight w:val="cyan"/>
                    </w:rPr>
                    <w:t>6</w:t>
                  </w:r>
                </w:p>
              </w:tc>
              <w:tc>
                <w:tcPr>
                  <w:tcW w:w="707" w:type="pct"/>
                </w:tcPr>
                <w:p w14:paraId="73DCCDFC" w14:textId="4993FAB7"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CD6480" w:rsidRPr="00CD6480" w14:paraId="7F21CE3D" w14:textId="77777777" w:rsidTr="45F6B2C6">
              <w:tc>
                <w:tcPr>
                  <w:tcW w:w="708" w:type="pct"/>
                </w:tcPr>
                <w:p w14:paraId="73E387B0" w14:textId="4D0608CF"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17" w:type="pct"/>
                </w:tcPr>
                <w:p w14:paraId="7AD9594E" w14:textId="7B8CCE3A"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9</w:t>
                  </w:r>
                </w:p>
              </w:tc>
              <w:tc>
                <w:tcPr>
                  <w:tcW w:w="717" w:type="pct"/>
                </w:tcPr>
                <w:p w14:paraId="7F43F49A" w14:textId="532CEB61"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10</w:t>
                  </w:r>
                </w:p>
              </w:tc>
              <w:tc>
                <w:tcPr>
                  <w:tcW w:w="717" w:type="pct"/>
                </w:tcPr>
                <w:p w14:paraId="6D0BAE1B" w14:textId="51756B11"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11</w:t>
                  </w:r>
                </w:p>
              </w:tc>
              <w:tc>
                <w:tcPr>
                  <w:tcW w:w="717" w:type="pct"/>
                </w:tcPr>
                <w:p w14:paraId="74232CE1" w14:textId="338935A9"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12</w:t>
                  </w:r>
                </w:p>
              </w:tc>
              <w:tc>
                <w:tcPr>
                  <w:tcW w:w="717" w:type="pct"/>
                </w:tcPr>
                <w:p w14:paraId="047DA34F" w14:textId="6E4A5ED0"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13</w:t>
                  </w:r>
                </w:p>
              </w:tc>
              <w:tc>
                <w:tcPr>
                  <w:tcW w:w="707" w:type="pct"/>
                </w:tcPr>
                <w:p w14:paraId="62EED302" w14:textId="2AA0DB1B"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CD6480" w:rsidRPr="00CD6480" w14:paraId="448418D2" w14:textId="77777777" w:rsidTr="45F6B2C6">
              <w:tc>
                <w:tcPr>
                  <w:tcW w:w="708" w:type="pct"/>
                </w:tcPr>
                <w:p w14:paraId="4EF1E42F" w14:textId="102542C8"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17" w:type="pct"/>
                </w:tcPr>
                <w:p w14:paraId="30CBB9D0" w14:textId="3FAD0EA4"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16</w:t>
                  </w:r>
                </w:p>
              </w:tc>
              <w:tc>
                <w:tcPr>
                  <w:tcW w:w="717" w:type="pct"/>
                </w:tcPr>
                <w:p w14:paraId="12A43921" w14:textId="37E0569D"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17</w:t>
                  </w:r>
                </w:p>
              </w:tc>
              <w:tc>
                <w:tcPr>
                  <w:tcW w:w="717" w:type="pct"/>
                </w:tcPr>
                <w:p w14:paraId="4130754A" w14:textId="069185B0"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18</w:t>
                  </w:r>
                </w:p>
              </w:tc>
              <w:tc>
                <w:tcPr>
                  <w:tcW w:w="717" w:type="pct"/>
                </w:tcPr>
                <w:p w14:paraId="7B106A9A" w14:textId="18B27B40"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19</w:t>
                  </w:r>
                </w:p>
              </w:tc>
              <w:tc>
                <w:tcPr>
                  <w:tcW w:w="717" w:type="pct"/>
                </w:tcPr>
                <w:p w14:paraId="3FD6842A" w14:textId="309955F3"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20</w:t>
                  </w:r>
                </w:p>
              </w:tc>
              <w:tc>
                <w:tcPr>
                  <w:tcW w:w="707" w:type="pct"/>
                </w:tcPr>
                <w:p w14:paraId="23992097" w14:textId="100EE5C9"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CD6480" w:rsidRPr="00CD6480" w14:paraId="5EBBB750" w14:textId="77777777" w:rsidTr="45F6B2C6">
              <w:tc>
                <w:tcPr>
                  <w:tcW w:w="708" w:type="pct"/>
                </w:tcPr>
                <w:p w14:paraId="1AB91392" w14:textId="4AFEAC69"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17" w:type="pct"/>
                </w:tcPr>
                <w:p w14:paraId="4930955D" w14:textId="6F922BF9"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23</w:t>
                  </w:r>
                </w:p>
              </w:tc>
              <w:tc>
                <w:tcPr>
                  <w:tcW w:w="717" w:type="pct"/>
                </w:tcPr>
                <w:p w14:paraId="67DEFC01" w14:textId="0A01587A"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24</w:t>
                  </w:r>
                </w:p>
              </w:tc>
              <w:tc>
                <w:tcPr>
                  <w:tcW w:w="717" w:type="pct"/>
                </w:tcPr>
                <w:p w14:paraId="7076AFCA" w14:textId="0FDA091A"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25</w:t>
                  </w:r>
                </w:p>
              </w:tc>
              <w:tc>
                <w:tcPr>
                  <w:tcW w:w="717" w:type="pct"/>
                </w:tcPr>
                <w:p w14:paraId="1442DB23" w14:textId="0C075118"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26</w:t>
                  </w:r>
                </w:p>
              </w:tc>
              <w:tc>
                <w:tcPr>
                  <w:tcW w:w="717" w:type="pct"/>
                </w:tcPr>
                <w:p w14:paraId="63DD7FD7" w14:textId="24BC2EDA"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27</w:t>
                  </w:r>
                </w:p>
              </w:tc>
              <w:tc>
                <w:tcPr>
                  <w:tcW w:w="707" w:type="pct"/>
                </w:tcPr>
                <w:p w14:paraId="437E48CD" w14:textId="52792C0C"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CD6480" w:rsidRPr="00CD6480" w14:paraId="0E9A88D4" w14:textId="77777777" w:rsidTr="45F6B2C6">
              <w:tc>
                <w:tcPr>
                  <w:tcW w:w="708" w:type="pct"/>
                </w:tcPr>
                <w:p w14:paraId="627465E8" w14:textId="26D28E64"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717" w:type="pct"/>
                </w:tcPr>
                <w:p w14:paraId="26765A10" w14:textId="7324A16F" w:rsidR="00CD6480" w:rsidRPr="00E93EEC" w:rsidRDefault="00CA018E" w:rsidP="45F6B2C6">
                  <w:pPr>
                    <w:spacing w:after="40" w:line="240" w:lineRule="auto"/>
                    <w:jc w:val="center"/>
                    <w:rPr>
                      <w:rFonts w:ascii="Times New Roman" w:hAnsi="Times New Roman" w:cs="Times New Roman"/>
                      <w:sz w:val="20"/>
                      <w:szCs w:val="20"/>
                      <w:highlight w:val="cyan"/>
                    </w:rPr>
                  </w:pPr>
                  <w:r w:rsidRPr="00CA018E">
                    <w:rPr>
                      <w:rFonts w:ascii="Times New Roman" w:hAnsi="Times New Roman" w:cs="Times New Roman"/>
                      <w:sz w:val="20"/>
                      <w:szCs w:val="20"/>
                      <w:highlight w:val="lightGray"/>
                    </w:rPr>
                    <w:t>30</w:t>
                  </w:r>
                </w:p>
              </w:tc>
              <w:tc>
                <w:tcPr>
                  <w:tcW w:w="717" w:type="pct"/>
                </w:tcPr>
                <w:p w14:paraId="2569D70E" w14:textId="4469459F" w:rsidR="00CD6480" w:rsidRPr="00E93EEC" w:rsidRDefault="00CD6480" w:rsidP="45F6B2C6">
                  <w:pPr>
                    <w:spacing w:after="40" w:line="240" w:lineRule="auto"/>
                    <w:jc w:val="center"/>
                    <w:rPr>
                      <w:rFonts w:ascii="Times New Roman" w:hAnsi="Times New Roman" w:cs="Times New Roman"/>
                      <w:sz w:val="20"/>
                      <w:szCs w:val="20"/>
                      <w:highlight w:val="cyan"/>
                    </w:rPr>
                  </w:pPr>
                </w:p>
              </w:tc>
              <w:tc>
                <w:tcPr>
                  <w:tcW w:w="717" w:type="pct"/>
                </w:tcPr>
                <w:p w14:paraId="686BF340" w14:textId="03A0A1BB" w:rsidR="00CD6480" w:rsidRPr="00E93EEC" w:rsidRDefault="00CD6480" w:rsidP="45F6B2C6">
                  <w:pPr>
                    <w:spacing w:after="40" w:line="240" w:lineRule="auto"/>
                    <w:jc w:val="center"/>
                    <w:rPr>
                      <w:rFonts w:ascii="Times New Roman" w:hAnsi="Times New Roman" w:cs="Times New Roman"/>
                      <w:sz w:val="20"/>
                      <w:szCs w:val="20"/>
                      <w:highlight w:val="cyan"/>
                    </w:rPr>
                  </w:pPr>
                </w:p>
              </w:tc>
              <w:tc>
                <w:tcPr>
                  <w:tcW w:w="717" w:type="pct"/>
                </w:tcPr>
                <w:p w14:paraId="105FBCD0" w14:textId="4B9DE680" w:rsidR="00CD6480" w:rsidRPr="00E93EEC" w:rsidRDefault="00CD6480" w:rsidP="45F6B2C6">
                  <w:pPr>
                    <w:spacing w:after="40" w:line="240" w:lineRule="auto"/>
                    <w:jc w:val="center"/>
                    <w:rPr>
                      <w:rFonts w:ascii="Times New Roman" w:hAnsi="Times New Roman" w:cs="Times New Roman"/>
                      <w:sz w:val="20"/>
                      <w:szCs w:val="20"/>
                      <w:highlight w:val="cyan"/>
                    </w:rPr>
                  </w:pPr>
                </w:p>
              </w:tc>
              <w:tc>
                <w:tcPr>
                  <w:tcW w:w="717" w:type="pct"/>
                </w:tcPr>
                <w:p w14:paraId="43DB33E1" w14:textId="780AA662" w:rsidR="00CD6480" w:rsidRPr="00E93EEC" w:rsidRDefault="00CD6480" w:rsidP="45F6B2C6">
                  <w:pPr>
                    <w:spacing w:after="40" w:line="240" w:lineRule="auto"/>
                    <w:jc w:val="center"/>
                    <w:rPr>
                      <w:rFonts w:ascii="Times New Roman" w:hAnsi="Times New Roman" w:cs="Times New Roman"/>
                      <w:sz w:val="20"/>
                      <w:szCs w:val="20"/>
                      <w:highlight w:val="cyan"/>
                    </w:rPr>
                  </w:pPr>
                </w:p>
              </w:tc>
              <w:tc>
                <w:tcPr>
                  <w:tcW w:w="707" w:type="pct"/>
                </w:tcPr>
                <w:p w14:paraId="4B62210B" w14:textId="046D816B"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00FD76AB" w14:textId="77777777" w:rsidTr="45F6B2C6">
              <w:tc>
                <w:tcPr>
                  <w:tcW w:w="708" w:type="pct"/>
                </w:tcPr>
                <w:p w14:paraId="597FDAB8" w14:textId="6A48C153"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8F6BD68" w14:textId="40CBECD0"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CCCFC39"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EF4EE72"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56C8027"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E7D31DB"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53EE88A8"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16BE253D" w14:textId="77777777" w:rsidR="00CD6480" w:rsidRPr="00CD6480" w:rsidRDefault="00CD6480" w:rsidP="45F6B2C6">
            <w:pPr>
              <w:spacing w:after="40"/>
              <w:rPr>
                <w:rFonts w:ascii="Times New Roman" w:hAnsi="Times New Roman" w:cs="Times New Roman"/>
                <w:sz w:val="20"/>
                <w:szCs w:val="20"/>
              </w:rPr>
            </w:pPr>
          </w:p>
        </w:tc>
        <w:tc>
          <w:tcPr>
            <w:tcW w:w="583" w:type="dxa"/>
          </w:tcPr>
          <w:p w14:paraId="17A74199" w14:textId="77777777" w:rsidR="00CD6480" w:rsidRPr="00CD6480" w:rsidRDefault="00CD6480" w:rsidP="45F6B2C6">
            <w:pPr>
              <w:spacing w:after="40"/>
              <w:rPr>
                <w:rFonts w:ascii="Times New Roman" w:hAnsi="Times New Roman" w:cs="Times New Roman"/>
                <w:sz w:val="20"/>
                <w:szCs w:val="20"/>
              </w:rPr>
            </w:pPr>
          </w:p>
        </w:tc>
        <w:tc>
          <w:tcPr>
            <w:tcW w:w="2468" w:type="dxa"/>
          </w:tcPr>
          <w:p w14:paraId="068C3E8C"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October</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07606B00" w14:textId="77777777" w:rsidTr="45F6B2C6">
              <w:tc>
                <w:tcPr>
                  <w:tcW w:w="708" w:type="pct"/>
                </w:tcPr>
                <w:p w14:paraId="4D484648"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68BD09F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3733334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4241E9C7"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75B254BA"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556950D1"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444E3552"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7863327E" w14:textId="77777777" w:rsidTr="45F6B2C6">
              <w:tc>
                <w:tcPr>
                  <w:tcW w:w="708" w:type="pct"/>
                </w:tcPr>
                <w:p w14:paraId="18F59B2C"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214E94FE"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5EB69BFA" w14:textId="1904D29D"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E8ABF82" w14:textId="211EA894"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17" w:type="pct"/>
                </w:tcPr>
                <w:p w14:paraId="4BE1911A" w14:textId="30360AA9"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w:t>
                  </w:r>
                </w:p>
              </w:tc>
              <w:tc>
                <w:tcPr>
                  <w:tcW w:w="717" w:type="pct"/>
                </w:tcPr>
                <w:p w14:paraId="27887919" w14:textId="2443C785" w:rsidR="00CD6480" w:rsidRPr="00CD6480" w:rsidRDefault="00875F3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highlight w:val="yellow"/>
                    </w:rPr>
                    <w:t>3</w:t>
                  </w:r>
                </w:p>
              </w:tc>
              <w:tc>
                <w:tcPr>
                  <w:tcW w:w="707" w:type="pct"/>
                </w:tcPr>
                <w:p w14:paraId="399A8814" w14:textId="5749EFCA"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D6480" w:rsidRPr="00CD6480" w14:paraId="371A33FC" w14:textId="77777777" w:rsidTr="45F6B2C6">
              <w:tc>
                <w:tcPr>
                  <w:tcW w:w="708" w:type="pct"/>
                </w:tcPr>
                <w:p w14:paraId="1094F3B4" w14:textId="4A80F43F"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17" w:type="pct"/>
                </w:tcPr>
                <w:p w14:paraId="3D55F178" w14:textId="5026E2E3"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717" w:type="pct"/>
                </w:tcPr>
                <w:p w14:paraId="251D6176" w14:textId="7EDAFBAC"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7</w:t>
                  </w:r>
                </w:p>
              </w:tc>
              <w:tc>
                <w:tcPr>
                  <w:tcW w:w="717" w:type="pct"/>
                </w:tcPr>
                <w:p w14:paraId="7330AFAD" w14:textId="31F5F430"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8</w:t>
                  </w:r>
                </w:p>
              </w:tc>
              <w:tc>
                <w:tcPr>
                  <w:tcW w:w="717" w:type="pct"/>
                </w:tcPr>
                <w:p w14:paraId="2DD06873" w14:textId="43A5B545"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9</w:t>
                  </w:r>
                </w:p>
              </w:tc>
              <w:tc>
                <w:tcPr>
                  <w:tcW w:w="717" w:type="pct"/>
                </w:tcPr>
                <w:p w14:paraId="2F43CD22" w14:textId="644CADDF"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10</w:t>
                  </w:r>
                </w:p>
              </w:tc>
              <w:tc>
                <w:tcPr>
                  <w:tcW w:w="707" w:type="pct"/>
                </w:tcPr>
                <w:p w14:paraId="57216485" w14:textId="4AC1462F"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CD6480" w:rsidRPr="00CD6480" w14:paraId="7567F392" w14:textId="77777777" w:rsidTr="45F6B2C6">
              <w:tc>
                <w:tcPr>
                  <w:tcW w:w="708" w:type="pct"/>
                </w:tcPr>
                <w:p w14:paraId="03491315" w14:textId="7FCCC267"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17" w:type="pct"/>
                </w:tcPr>
                <w:p w14:paraId="256DB983" w14:textId="6E2AC7EB"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13</w:t>
                  </w:r>
                </w:p>
              </w:tc>
              <w:tc>
                <w:tcPr>
                  <w:tcW w:w="717" w:type="pct"/>
                </w:tcPr>
                <w:p w14:paraId="7D72A8DC" w14:textId="31749199"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14</w:t>
                  </w:r>
                </w:p>
              </w:tc>
              <w:tc>
                <w:tcPr>
                  <w:tcW w:w="717" w:type="pct"/>
                </w:tcPr>
                <w:p w14:paraId="32C501B3" w14:textId="588CACAA"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15</w:t>
                  </w:r>
                </w:p>
              </w:tc>
              <w:tc>
                <w:tcPr>
                  <w:tcW w:w="717" w:type="pct"/>
                </w:tcPr>
                <w:p w14:paraId="4ADEFA95" w14:textId="604F158B"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16</w:t>
                  </w:r>
                </w:p>
              </w:tc>
              <w:tc>
                <w:tcPr>
                  <w:tcW w:w="717" w:type="pct"/>
                </w:tcPr>
                <w:p w14:paraId="673FF5B3" w14:textId="22915E9B"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17</w:t>
                  </w:r>
                </w:p>
              </w:tc>
              <w:tc>
                <w:tcPr>
                  <w:tcW w:w="707" w:type="pct"/>
                </w:tcPr>
                <w:p w14:paraId="1BC1D07C" w14:textId="666486E1"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CD6480" w:rsidRPr="00CD6480" w14:paraId="39B5CDDE" w14:textId="77777777" w:rsidTr="45F6B2C6">
              <w:tc>
                <w:tcPr>
                  <w:tcW w:w="708" w:type="pct"/>
                </w:tcPr>
                <w:p w14:paraId="2FF80FAB" w14:textId="7A9160E2"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717" w:type="pct"/>
                </w:tcPr>
                <w:p w14:paraId="5A7DCEB0" w14:textId="1E5CDC00"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w:t>
                  </w:r>
                </w:p>
              </w:tc>
              <w:tc>
                <w:tcPr>
                  <w:tcW w:w="717" w:type="pct"/>
                </w:tcPr>
                <w:p w14:paraId="276F1F4A" w14:textId="5EBC0DC9"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21</w:t>
                  </w:r>
                </w:p>
              </w:tc>
              <w:tc>
                <w:tcPr>
                  <w:tcW w:w="717" w:type="pct"/>
                </w:tcPr>
                <w:p w14:paraId="6D101C31" w14:textId="4956E2DD"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22</w:t>
                  </w:r>
                </w:p>
              </w:tc>
              <w:tc>
                <w:tcPr>
                  <w:tcW w:w="717" w:type="pct"/>
                </w:tcPr>
                <w:p w14:paraId="1E167A7D" w14:textId="25C8A5BF"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23</w:t>
                  </w:r>
                </w:p>
              </w:tc>
              <w:tc>
                <w:tcPr>
                  <w:tcW w:w="717" w:type="pct"/>
                </w:tcPr>
                <w:p w14:paraId="5F65DC75" w14:textId="06BC58AA"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24</w:t>
                  </w:r>
                </w:p>
              </w:tc>
              <w:tc>
                <w:tcPr>
                  <w:tcW w:w="707" w:type="pct"/>
                </w:tcPr>
                <w:p w14:paraId="61C7668B" w14:textId="1EC95F82"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CD6480" w:rsidRPr="00CD6480" w14:paraId="390ED334" w14:textId="77777777" w:rsidTr="45F6B2C6">
              <w:tc>
                <w:tcPr>
                  <w:tcW w:w="708" w:type="pct"/>
                </w:tcPr>
                <w:p w14:paraId="0EA7A2A8" w14:textId="7957BC1C"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717" w:type="pct"/>
                </w:tcPr>
                <w:p w14:paraId="5017B4D0" w14:textId="4A2AC097" w:rsidR="00CD6480" w:rsidRPr="00015CE7" w:rsidRDefault="00875F3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27</w:t>
                  </w:r>
                </w:p>
              </w:tc>
              <w:tc>
                <w:tcPr>
                  <w:tcW w:w="717" w:type="pct"/>
                </w:tcPr>
                <w:p w14:paraId="388068BA" w14:textId="4577BBD9" w:rsidR="00CD6480" w:rsidRPr="00015CE7" w:rsidRDefault="00875F3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28</w:t>
                  </w:r>
                </w:p>
              </w:tc>
              <w:tc>
                <w:tcPr>
                  <w:tcW w:w="717" w:type="pct"/>
                </w:tcPr>
                <w:p w14:paraId="313E8741" w14:textId="290E8F08" w:rsidR="00CD6480" w:rsidRPr="00015CE7" w:rsidRDefault="00875F3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29</w:t>
                  </w:r>
                </w:p>
              </w:tc>
              <w:tc>
                <w:tcPr>
                  <w:tcW w:w="717" w:type="pct"/>
                </w:tcPr>
                <w:p w14:paraId="46D7A0BB" w14:textId="30EAC11F" w:rsidR="00CD6480" w:rsidRPr="00015CE7" w:rsidRDefault="00875F3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30</w:t>
                  </w:r>
                </w:p>
              </w:tc>
              <w:tc>
                <w:tcPr>
                  <w:tcW w:w="717" w:type="pct"/>
                </w:tcPr>
                <w:p w14:paraId="593DF0C9" w14:textId="4025CDDA" w:rsidR="00CD6480" w:rsidRPr="00CD6480" w:rsidRDefault="00875F3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highlight w:val="lightGray"/>
                    </w:rPr>
                    <w:t>31</w:t>
                  </w:r>
                </w:p>
              </w:tc>
              <w:tc>
                <w:tcPr>
                  <w:tcW w:w="707" w:type="pct"/>
                </w:tcPr>
                <w:p w14:paraId="384B3A78" w14:textId="77777777"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184C9BD2" w14:textId="77777777" w:rsidTr="45F6B2C6">
              <w:tc>
                <w:tcPr>
                  <w:tcW w:w="708" w:type="pct"/>
                </w:tcPr>
                <w:p w14:paraId="08C941EB"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=G6</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=G6 </w:instrText>
                  </w:r>
                  <w:r w:rsidRPr="45F6B2C6">
                    <w:rPr>
                      <w:rFonts w:ascii="Times New Roman" w:hAnsi="Times New Roman" w:cs="Times New Roman"/>
                    </w:rPr>
                    <w:fldChar w:fldCharType="separate"/>
                  </w:r>
                  <w:r w:rsidRPr="45F6B2C6">
                    <w:rPr>
                      <w:rFonts w:ascii="Times New Roman" w:hAnsi="Times New Roman" w:cs="Times New Roman"/>
                      <w:noProof/>
                    </w:rPr>
                    <w:instrText>29</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MonthEnd10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=G6+1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2BF2878C"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=A7</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=A7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MonthEnd10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=A7+1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1246E20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459C3B1"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2B52A07"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B1A2862"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758C0945"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4E029597" w14:textId="77777777" w:rsidR="00CD6480" w:rsidRPr="00CD6480" w:rsidRDefault="00CD6480" w:rsidP="45F6B2C6">
            <w:pPr>
              <w:spacing w:after="40"/>
              <w:rPr>
                <w:rFonts w:ascii="Times New Roman" w:hAnsi="Times New Roman" w:cs="Times New Roman"/>
                <w:sz w:val="20"/>
                <w:szCs w:val="20"/>
              </w:rPr>
            </w:pPr>
          </w:p>
        </w:tc>
      </w:tr>
      <w:tr w:rsidR="00CD6480" w:rsidRPr="00CD6480" w14:paraId="41F28DF5" w14:textId="77777777" w:rsidTr="45F6B2C6">
        <w:trPr>
          <w:trHeight w:hRule="exact" w:val="144"/>
        </w:trPr>
        <w:tc>
          <w:tcPr>
            <w:tcW w:w="2469" w:type="dxa"/>
          </w:tcPr>
          <w:p w14:paraId="0D1DB9A0" w14:textId="77777777" w:rsidR="00CD6480" w:rsidRPr="00CD6480" w:rsidRDefault="00CD6480" w:rsidP="45F6B2C6">
            <w:pPr>
              <w:spacing w:after="40"/>
              <w:rPr>
                <w:rFonts w:ascii="Times New Roman" w:hAnsi="Times New Roman" w:cs="Times New Roman"/>
                <w:sz w:val="20"/>
                <w:szCs w:val="20"/>
              </w:rPr>
            </w:pPr>
          </w:p>
        </w:tc>
        <w:tc>
          <w:tcPr>
            <w:tcW w:w="583" w:type="dxa"/>
          </w:tcPr>
          <w:p w14:paraId="4866EA05" w14:textId="77777777" w:rsidR="00CD6480" w:rsidRPr="00CD6480" w:rsidRDefault="00CD6480" w:rsidP="45F6B2C6">
            <w:pPr>
              <w:spacing w:after="40"/>
              <w:rPr>
                <w:rFonts w:ascii="Times New Roman" w:hAnsi="Times New Roman" w:cs="Times New Roman"/>
                <w:sz w:val="20"/>
                <w:szCs w:val="20"/>
              </w:rPr>
            </w:pPr>
          </w:p>
        </w:tc>
        <w:tc>
          <w:tcPr>
            <w:tcW w:w="2468" w:type="dxa"/>
          </w:tcPr>
          <w:p w14:paraId="2F2C92D1" w14:textId="77777777" w:rsidR="00CD6480" w:rsidRPr="00CD6480" w:rsidRDefault="00CD6480" w:rsidP="45F6B2C6">
            <w:pPr>
              <w:spacing w:after="40"/>
              <w:rPr>
                <w:rFonts w:ascii="Times New Roman" w:hAnsi="Times New Roman" w:cs="Times New Roman"/>
                <w:sz w:val="20"/>
                <w:szCs w:val="20"/>
              </w:rPr>
            </w:pPr>
          </w:p>
        </w:tc>
        <w:tc>
          <w:tcPr>
            <w:tcW w:w="583" w:type="dxa"/>
          </w:tcPr>
          <w:p w14:paraId="5C091CF6" w14:textId="77777777" w:rsidR="00CD6480" w:rsidRPr="00CD6480" w:rsidRDefault="00CD6480" w:rsidP="45F6B2C6">
            <w:pPr>
              <w:spacing w:after="40"/>
              <w:rPr>
                <w:rFonts w:ascii="Times New Roman" w:hAnsi="Times New Roman" w:cs="Times New Roman"/>
                <w:sz w:val="20"/>
                <w:szCs w:val="20"/>
              </w:rPr>
            </w:pPr>
          </w:p>
        </w:tc>
        <w:tc>
          <w:tcPr>
            <w:tcW w:w="2468" w:type="dxa"/>
          </w:tcPr>
          <w:p w14:paraId="64A8FCAE" w14:textId="77777777" w:rsidR="00CD6480" w:rsidRPr="00CD6480" w:rsidRDefault="00CD6480" w:rsidP="45F6B2C6">
            <w:pPr>
              <w:spacing w:after="40"/>
              <w:rPr>
                <w:rFonts w:ascii="Times New Roman" w:hAnsi="Times New Roman" w:cs="Times New Roman"/>
                <w:sz w:val="20"/>
                <w:szCs w:val="20"/>
              </w:rPr>
            </w:pPr>
          </w:p>
        </w:tc>
      </w:tr>
      <w:tr w:rsidR="00CD6480" w:rsidRPr="00CD6480" w14:paraId="59051050" w14:textId="77777777" w:rsidTr="45F6B2C6">
        <w:tc>
          <w:tcPr>
            <w:tcW w:w="2469" w:type="dxa"/>
          </w:tcPr>
          <w:p w14:paraId="113CB551"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March</w:t>
            </w:r>
          </w:p>
          <w:tbl>
            <w:tblPr>
              <w:tblStyle w:val="CalendarTable"/>
              <w:tblW w:w="5000" w:type="pct"/>
              <w:tblLayout w:type="fixed"/>
              <w:tblLook w:val="04A0" w:firstRow="1" w:lastRow="0" w:firstColumn="1" w:lastColumn="0" w:noHBand="0" w:noVBand="1"/>
              <w:tblCaption w:val="Calendar content table"/>
            </w:tblPr>
            <w:tblGrid>
              <w:gridCol w:w="381"/>
              <w:gridCol w:w="386"/>
              <w:gridCol w:w="387"/>
              <w:gridCol w:w="387"/>
              <w:gridCol w:w="387"/>
              <w:gridCol w:w="387"/>
              <w:gridCol w:w="381"/>
            </w:tblGrid>
            <w:tr w:rsidR="00CD6480" w:rsidRPr="00CD6480" w14:paraId="503E1797" w14:textId="77777777" w:rsidTr="45F6B2C6">
              <w:tc>
                <w:tcPr>
                  <w:tcW w:w="708" w:type="pct"/>
                </w:tcPr>
                <w:p w14:paraId="6104989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085E296E"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1F68154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77047CEF"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0239D59D"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7FC49404"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336F4F3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645502E2" w14:textId="77777777" w:rsidTr="45F6B2C6">
              <w:tc>
                <w:tcPr>
                  <w:tcW w:w="708" w:type="pct"/>
                </w:tcPr>
                <w:p w14:paraId="791BE14E"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D9F6B4A"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27E3DCC3"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B98E760"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3F1331A"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7425592" w14:textId="3421FB1E" w:rsidR="00CD6480" w:rsidRPr="00CD6480" w:rsidRDefault="00CD6480" w:rsidP="45F6B2C6">
                  <w:pPr>
                    <w:spacing w:after="40" w:line="240" w:lineRule="auto"/>
                    <w:jc w:val="center"/>
                    <w:rPr>
                      <w:rFonts w:ascii="Times New Roman" w:hAnsi="Times New Roman" w:cs="Times New Roman"/>
                      <w:sz w:val="20"/>
                      <w:szCs w:val="20"/>
                      <w:highlight w:val="green"/>
                    </w:rPr>
                  </w:pPr>
                </w:p>
              </w:tc>
              <w:tc>
                <w:tcPr>
                  <w:tcW w:w="707" w:type="pct"/>
                </w:tcPr>
                <w:p w14:paraId="06D995D0" w14:textId="5D8D960F"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D6480" w:rsidRPr="00CD6480" w14:paraId="16CF36E8" w14:textId="77777777" w:rsidTr="45F6B2C6">
              <w:tc>
                <w:tcPr>
                  <w:tcW w:w="708" w:type="pct"/>
                </w:tcPr>
                <w:p w14:paraId="2C5C8C64" w14:textId="1BC29438"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7" w:type="pct"/>
                </w:tcPr>
                <w:p w14:paraId="7582AE91" w14:textId="12BCE8DC"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3</w:t>
                  </w:r>
                </w:p>
              </w:tc>
              <w:tc>
                <w:tcPr>
                  <w:tcW w:w="717" w:type="pct"/>
                </w:tcPr>
                <w:p w14:paraId="316FF380" w14:textId="743E0275"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4</w:t>
                  </w:r>
                </w:p>
              </w:tc>
              <w:tc>
                <w:tcPr>
                  <w:tcW w:w="717" w:type="pct"/>
                </w:tcPr>
                <w:p w14:paraId="2EDD54E3" w14:textId="09F127BC"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5</w:t>
                  </w:r>
                </w:p>
              </w:tc>
              <w:tc>
                <w:tcPr>
                  <w:tcW w:w="717" w:type="pct"/>
                </w:tcPr>
                <w:p w14:paraId="7C0E44B4" w14:textId="038E1A1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6</w:t>
                  </w:r>
                </w:p>
              </w:tc>
              <w:tc>
                <w:tcPr>
                  <w:tcW w:w="717" w:type="pct"/>
                </w:tcPr>
                <w:p w14:paraId="4A6EAF17" w14:textId="7D8A8537"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7</w:t>
                  </w:r>
                </w:p>
              </w:tc>
              <w:tc>
                <w:tcPr>
                  <w:tcW w:w="707" w:type="pct"/>
                </w:tcPr>
                <w:p w14:paraId="133FEF62" w14:textId="46259208"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D6480" w:rsidRPr="00CD6480" w14:paraId="60EE86C7" w14:textId="77777777" w:rsidTr="45F6B2C6">
              <w:tc>
                <w:tcPr>
                  <w:tcW w:w="708" w:type="pct"/>
                </w:tcPr>
                <w:p w14:paraId="267A0D84" w14:textId="2A600AE9"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17" w:type="pct"/>
                </w:tcPr>
                <w:p w14:paraId="33655360" w14:textId="301D111D"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w:t>
                  </w:r>
                </w:p>
              </w:tc>
              <w:tc>
                <w:tcPr>
                  <w:tcW w:w="717" w:type="pct"/>
                </w:tcPr>
                <w:p w14:paraId="513C5C38" w14:textId="6A08CD54"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11</w:t>
                  </w:r>
                </w:p>
              </w:tc>
              <w:tc>
                <w:tcPr>
                  <w:tcW w:w="717" w:type="pct"/>
                </w:tcPr>
                <w:p w14:paraId="13AAC217" w14:textId="701CD87E"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12</w:t>
                  </w:r>
                </w:p>
              </w:tc>
              <w:tc>
                <w:tcPr>
                  <w:tcW w:w="717" w:type="pct"/>
                </w:tcPr>
                <w:p w14:paraId="18E4957E" w14:textId="27BE4670"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13</w:t>
                  </w:r>
                </w:p>
              </w:tc>
              <w:tc>
                <w:tcPr>
                  <w:tcW w:w="717" w:type="pct"/>
                </w:tcPr>
                <w:p w14:paraId="1447D1E7" w14:textId="3DEDB74D"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14</w:t>
                  </w:r>
                </w:p>
              </w:tc>
              <w:tc>
                <w:tcPr>
                  <w:tcW w:w="707" w:type="pct"/>
                </w:tcPr>
                <w:p w14:paraId="224C3734" w14:textId="38771A62"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CD6480" w:rsidRPr="00CD6480" w14:paraId="41226605" w14:textId="77777777" w:rsidTr="45F6B2C6">
              <w:tc>
                <w:tcPr>
                  <w:tcW w:w="708" w:type="pct"/>
                </w:tcPr>
                <w:p w14:paraId="39B565AC" w14:textId="3569015E"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17" w:type="pct"/>
                </w:tcPr>
                <w:p w14:paraId="7F0A481B" w14:textId="28033351"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17</w:t>
                  </w:r>
                </w:p>
              </w:tc>
              <w:tc>
                <w:tcPr>
                  <w:tcW w:w="717" w:type="pct"/>
                </w:tcPr>
                <w:p w14:paraId="487D1EBB" w14:textId="79AFBB3B"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18</w:t>
                  </w:r>
                </w:p>
              </w:tc>
              <w:tc>
                <w:tcPr>
                  <w:tcW w:w="717" w:type="pct"/>
                </w:tcPr>
                <w:p w14:paraId="0310CD92" w14:textId="7ABFA723"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19</w:t>
                  </w:r>
                </w:p>
              </w:tc>
              <w:tc>
                <w:tcPr>
                  <w:tcW w:w="717" w:type="pct"/>
                </w:tcPr>
                <w:p w14:paraId="36AB0127" w14:textId="1C9BDBC6"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20</w:t>
                  </w:r>
                </w:p>
              </w:tc>
              <w:tc>
                <w:tcPr>
                  <w:tcW w:w="717" w:type="pct"/>
                </w:tcPr>
                <w:p w14:paraId="595807F7" w14:textId="334953AF"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21</w:t>
                  </w:r>
                </w:p>
              </w:tc>
              <w:tc>
                <w:tcPr>
                  <w:tcW w:w="707" w:type="pct"/>
                </w:tcPr>
                <w:p w14:paraId="2136748F" w14:textId="14E65521"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CD6480" w:rsidRPr="00CD6480" w14:paraId="793249EB" w14:textId="77777777" w:rsidTr="45F6B2C6">
              <w:tc>
                <w:tcPr>
                  <w:tcW w:w="708" w:type="pct"/>
                </w:tcPr>
                <w:p w14:paraId="5FB0A003" w14:textId="6F857610"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17" w:type="pct"/>
                </w:tcPr>
                <w:p w14:paraId="15F776E6" w14:textId="5A6F0219" w:rsidR="00CD6480" w:rsidRPr="00B972E2" w:rsidRDefault="00962FB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24</w:t>
                  </w:r>
                </w:p>
              </w:tc>
              <w:tc>
                <w:tcPr>
                  <w:tcW w:w="717" w:type="pct"/>
                </w:tcPr>
                <w:p w14:paraId="519906EF" w14:textId="5D105AE2" w:rsidR="00CD6480" w:rsidRPr="00B972E2" w:rsidRDefault="00962FB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25</w:t>
                  </w:r>
                </w:p>
              </w:tc>
              <w:tc>
                <w:tcPr>
                  <w:tcW w:w="717" w:type="pct"/>
                </w:tcPr>
                <w:p w14:paraId="76ABCD32" w14:textId="384AE9CE" w:rsidR="00CD6480" w:rsidRPr="00B972E2" w:rsidRDefault="00962FB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26</w:t>
                  </w:r>
                </w:p>
              </w:tc>
              <w:tc>
                <w:tcPr>
                  <w:tcW w:w="717" w:type="pct"/>
                </w:tcPr>
                <w:p w14:paraId="37EBF738" w14:textId="4DC457D0" w:rsidR="00CD6480" w:rsidRPr="00B972E2" w:rsidRDefault="00962FB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27</w:t>
                  </w:r>
                </w:p>
              </w:tc>
              <w:tc>
                <w:tcPr>
                  <w:tcW w:w="717" w:type="pct"/>
                </w:tcPr>
                <w:p w14:paraId="7277E327" w14:textId="723DBE6E" w:rsidR="00CD6480" w:rsidRPr="00B972E2" w:rsidRDefault="00962FBF"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28</w:t>
                  </w:r>
                </w:p>
              </w:tc>
              <w:tc>
                <w:tcPr>
                  <w:tcW w:w="707" w:type="pct"/>
                </w:tcPr>
                <w:p w14:paraId="7C5237C4" w14:textId="5A56DA6A"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29</w:t>
                  </w:r>
                </w:p>
              </w:tc>
            </w:tr>
            <w:tr w:rsidR="00CD6480" w:rsidRPr="00CD6480" w14:paraId="7F745162" w14:textId="77777777" w:rsidTr="45F6B2C6">
              <w:tc>
                <w:tcPr>
                  <w:tcW w:w="708" w:type="pct"/>
                </w:tcPr>
                <w:p w14:paraId="194AB5FB" w14:textId="6C16F82F"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17" w:type="pct"/>
                </w:tcPr>
                <w:p w14:paraId="62343087" w14:textId="4145849D" w:rsidR="00CD6480" w:rsidRPr="00CD6480" w:rsidRDefault="00962FBF" w:rsidP="45F6B2C6">
                  <w:pPr>
                    <w:spacing w:after="40" w:line="240" w:lineRule="auto"/>
                    <w:jc w:val="center"/>
                    <w:rPr>
                      <w:rFonts w:ascii="Times New Roman" w:hAnsi="Times New Roman" w:cs="Times New Roman"/>
                      <w:sz w:val="20"/>
                      <w:szCs w:val="20"/>
                    </w:rPr>
                  </w:pPr>
                  <w:r w:rsidRPr="00962FBF">
                    <w:rPr>
                      <w:rFonts w:ascii="Times New Roman" w:hAnsi="Times New Roman" w:cs="Times New Roman"/>
                      <w:sz w:val="20"/>
                      <w:szCs w:val="20"/>
                      <w:highlight w:val="green"/>
                    </w:rPr>
                    <w:t>31</w:t>
                  </w:r>
                </w:p>
              </w:tc>
              <w:tc>
                <w:tcPr>
                  <w:tcW w:w="717" w:type="pct"/>
                </w:tcPr>
                <w:p w14:paraId="07369CCA"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55299A84"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819AF71"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C6C54B2"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72FA17EA"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2C6313AA" w14:textId="77777777" w:rsidR="00CD6480" w:rsidRPr="00CD6480" w:rsidRDefault="00CD6480" w:rsidP="45F6B2C6">
            <w:pPr>
              <w:spacing w:after="40"/>
              <w:rPr>
                <w:rFonts w:ascii="Times New Roman" w:hAnsi="Times New Roman" w:cs="Times New Roman"/>
                <w:sz w:val="20"/>
                <w:szCs w:val="20"/>
              </w:rPr>
            </w:pPr>
          </w:p>
        </w:tc>
        <w:tc>
          <w:tcPr>
            <w:tcW w:w="583" w:type="dxa"/>
          </w:tcPr>
          <w:p w14:paraId="6FF62C5C" w14:textId="77777777" w:rsidR="00CD6480" w:rsidRPr="00CD6480" w:rsidRDefault="00CD6480" w:rsidP="45F6B2C6">
            <w:pPr>
              <w:spacing w:after="40"/>
              <w:rPr>
                <w:rFonts w:ascii="Times New Roman" w:hAnsi="Times New Roman" w:cs="Times New Roman"/>
                <w:sz w:val="20"/>
                <w:szCs w:val="20"/>
              </w:rPr>
            </w:pPr>
          </w:p>
        </w:tc>
        <w:tc>
          <w:tcPr>
            <w:tcW w:w="2468" w:type="dxa"/>
          </w:tcPr>
          <w:p w14:paraId="5210A9D3"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July</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7755070D" w14:textId="77777777" w:rsidTr="45F6B2C6">
              <w:tc>
                <w:tcPr>
                  <w:tcW w:w="708" w:type="pct"/>
                </w:tcPr>
                <w:p w14:paraId="644FECC6"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693B621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262DDC8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4870E86D"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2E9173D7"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1D15DB92"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6A95290F"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2C53C756" w14:textId="77777777" w:rsidTr="45F6B2C6">
              <w:tc>
                <w:tcPr>
                  <w:tcW w:w="708" w:type="pct"/>
                </w:tcPr>
                <w:p w14:paraId="13FC7F6D"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58B13C42" w14:textId="42513B49" w:rsidR="00CD6480" w:rsidRPr="00EA6EEB" w:rsidRDefault="00CD6480" w:rsidP="45F6B2C6">
                  <w:pPr>
                    <w:spacing w:after="40" w:line="240" w:lineRule="auto"/>
                    <w:jc w:val="center"/>
                    <w:rPr>
                      <w:rFonts w:ascii="Times New Roman" w:hAnsi="Times New Roman" w:cs="Times New Roman"/>
                      <w:sz w:val="20"/>
                      <w:szCs w:val="20"/>
                      <w:highlight w:val="darkGray"/>
                    </w:rPr>
                  </w:pPr>
                </w:p>
              </w:tc>
              <w:tc>
                <w:tcPr>
                  <w:tcW w:w="717" w:type="pct"/>
                </w:tcPr>
                <w:p w14:paraId="22618AA4" w14:textId="1E2FBEE2" w:rsidR="00CD6480" w:rsidRPr="00EA6EEB" w:rsidRDefault="00CA018E"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 xml:space="preserve">1 </w:t>
                  </w:r>
                </w:p>
              </w:tc>
              <w:tc>
                <w:tcPr>
                  <w:tcW w:w="717" w:type="pct"/>
                </w:tcPr>
                <w:p w14:paraId="1310872E" w14:textId="28BAB241" w:rsidR="00CD6480" w:rsidRPr="00EA6EEB" w:rsidRDefault="00CA018E"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2</w:t>
                  </w:r>
                </w:p>
              </w:tc>
              <w:tc>
                <w:tcPr>
                  <w:tcW w:w="717" w:type="pct"/>
                </w:tcPr>
                <w:p w14:paraId="7C1E9BC4" w14:textId="1D552C66" w:rsidR="00CD6480" w:rsidRPr="00EA6EEB" w:rsidRDefault="00CA018E"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3</w:t>
                  </w:r>
                </w:p>
              </w:tc>
              <w:tc>
                <w:tcPr>
                  <w:tcW w:w="717" w:type="pct"/>
                </w:tcPr>
                <w:p w14:paraId="3D4AA6EA" w14:textId="67951527" w:rsidR="00CD6480" w:rsidRPr="00EA6EEB" w:rsidRDefault="00CA018E" w:rsidP="45F6B2C6">
                  <w:pPr>
                    <w:spacing w:after="40" w:line="240" w:lineRule="auto"/>
                    <w:jc w:val="center"/>
                    <w:rPr>
                      <w:rFonts w:ascii="Times New Roman" w:hAnsi="Times New Roman" w:cs="Times New Roman"/>
                      <w:sz w:val="20"/>
                      <w:szCs w:val="20"/>
                      <w:highlight w:val="darkGray"/>
                    </w:rPr>
                  </w:pPr>
                  <w:r>
                    <w:rPr>
                      <w:rFonts w:ascii="Times New Roman" w:hAnsi="Times New Roman" w:cs="Times New Roman"/>
                      <w:sz w:val="20"/>
                      <w:szCs w:val="20"/>
                      <w:highlight w:val="darkGray"/>
                    </w:rPr>
                    <w:t>4</w:t>
                  </w:r>
                </w:p>
              </w:tc>
              <w:tc>
                <w:tcPr>
                  <w:tcW w:w="707" w:type="pct"/>
                </w:tcPr>
                <w:p w14:paraId="73F22A75" w14:textId="5D5959AD"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D6480" w:rsidRPr="00CD6480" w14:paraId="1D5E936E" w14:textId="77777777" w:rsidTr="45F6B2C6">
              <w:tc>
                <w:tcPr>
                  <w:tcW w:w="708" w:type="pct"/>
                </w:tcPr>
                <w:p w14:paraId="2512F93F" w14:textId="47D219E3"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7" w:type="pct"/>
                </w:tcPr>
                <w:p w14:paraId="63F0B8E8" w14:textId="623803B6"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7</w:t>
                  </w:r>
                </w:p>
              </w:tc>
              <w:tc>
                <w:tcPr>
                  <w:tcW w:w="717" w:type="pct"/>
                </w:tcPr>
                <w:p w14:paraId="24F28003" w14:textId="19F34CB0"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8</w:t>
                  </w:r>
                </w:p>
              </w:tc>
              <w:tc>
                <w:tcPr>
                  <w:tcW w:w="717" w:type="pct"/>
                </w:tcPr>
                <w:p w14:paraId="0625C3DE" w14:textId="25D1C12C"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9</w:t>
                  </w:r>
                </w:p>
              </w:tc>
              <w:tc>
                <w:tcPr>
                  <w:tcW w:w="717" w:type="pct"/>
                </w:tcPr>
                <w:p w14:paraId="71D7C7C7" w14:textId="5F3E9130"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10</w:t>
                  </w:r>
                </w:p>
              </w:tc>
              <w:tc>
                <w:tcPr>
                  <w:tcW w:w="717" w:type="pct"/>
                </w:tcPr>
                <w:p w14:paraId="7E181CF8" w14:textId="13454C6F"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11</w:t>
                  </w:r>
                </w:p>
              </w:tc>
              <w:tc>
                <w:tcPr>
                  <w:tcW w:w="707" w:type="pct"/>
                </w:tcPr>
                <w:p w14:paraId="7E1C43B6" w14:textId="4EB98E5A"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CD6480" w:rsidRPr="00CD6480" w14:paraId="15F4149B" w14:textId="77777777" w:rsidTr="45F6B2C6">
              <w:tc>
                <w:tcPr>
                  <w:tcW w:w="708" w:type="pct"/>
                </w:tcPr>
                <w:p w14:paraId="504AB59B" w14:textId="1A2B6A65"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17" w:type="pct"/>
                </w:tcPr>
                <w:p w14:paraId="5D25E28F" w14:textId="478B216D"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14</w:t>
                  </w:r>
                </w:p>
              </w:tc>
              <w:tc>
                <w:tcPr>
                  <w:tcW w:w="717" w:type="pct"/>
                </w:tcPr>
                <w:p w14:paraId="11716D55" w14:textId="4F3134FE"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15</w:t>
                  </w:r>
                </w:p>
              </w:tc>
              <w:tc>
                <w:tcPr>
                  <w:tcW w:w="717" w:type="pct"/>
                </w:tcPr>
                <w:p w14:paraId="477C0023" w14:textId="59E46E1A"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16</w:t>
                  </w:r>
                </w:p>
              </w:tc>
              <w:tc>
                <w:tcPr>
                  <w:tcW w:w="717" w:type="pct"/>
                </w:tcPr>
                <w:p w14:paraId="7B1E29A2" w14:textId="37CCC68E"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17</w:t>
                  </w:r>
                </w:p>
              </w:tc>
              <w:tc>
                <w:tcPr>
                  <w:tcW w:w="717" w:type="pct"/>
                </w:tcPr>
                <w:p w14:paraId="4F3033C5" w14:textId="3E1CA8C1"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18</w:t>
                  </w:r>
                </w:p>
              </w:tc>
              <w:tc>
                <w:tcPr>
                  <w:tcW w:w="707" w:type="pct"/>
                </w:tcPr>
                <w:p w14:paraId="073EF971" w14:textId="71409A04"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19</w:t>
                  </w:r>
                </w:p>
              </w:tc>
            </w:tr>
            <w:tr w:rsidR="00CD6480" w:rsidRPr="00CD6480" w14:paraId="012F7637" w14:textId="77777777" w:rsidTr="45F6B2C6">
              <w:tc>
                <w:tcPr>
                  <w:tcW w:w="708" w:type="pct"/>
                </w:tcPr>
                <w:p w14:paraId="4FC74CC2" w14:textId="76B90377"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17" w:type="pct"/>
                </w:tcPr>
                <w:p w14:paraId="2BD88F23" w14:textId="13D0D701"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21</w:t>
                  </w:r>
                </w:p>
              </w:tc>
              <w:tc>
                <w:tcPr>
                  <w:tcW w:w="717" w:type="pct"/>
                </w:tcPr>
                <w:p w14:paraId="2DF7F155" w14:textId="7E03CACD"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22</w:t>
                  </w:r>
                </w:p>
              </w:tc>
              <w:tc>
                <w:tcPr>
                  <w:tcW w:w="717" w:type="pct"/>
                </w:tcPr>
                <w:p w14:paraId="1BF20586" w14:textId="67AE3076"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23</w:t>
                  </w:r>
                </w:p>
              </w:tc>
              <w:tc>
                <w:tcPr>
                  <w:tcW w:w="717" w:type="pct"/>
                </w:tcPr>
                <w:p w14:paraId="2ECAAFA3" w14:textId="51A566C4"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24</w:t>
                  </w:r>
                </w:p>
              </w:tc>
              <w:tc>
                <w:tcPr>
                  <w:tcW w:w="717" w:type="pct"/>
                </w:tcPr>
                <w:p w14:paraId="30C0BE68" w14:textId="102B757B"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25</w:t>
                  </w:r>
                </w:p>
              </w:tc>
              <w:tc>
                <w:tcPr>
                  <w:tcW w:w="707" w:type="pct"/>
                </w:tcPr>
                <w:p w14:paraId="6D556C7A" w14:textId="271C2B80"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CD6480" w:rsidRPr="00CD6480" w14:paraId="4D55D76A" w14:textId="77777777" w:rsidTr="45F6B2C6">
              <w:tc>
                <w:tcPr>
                  <w:tcW w:w="708" w:type="pct"/>
                </w:tcPr>
                <w:p w14:paraId="14D6D30E" w14:textId="489C3663" w:rsidR="00CD6480" w:rsidRPr="00CD6480" w:rsidRDefault="00CA018E"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717" w:type="pct"/>
                </w:tcPr>
                <w:p w14:paraId="106B86F9" w14:textId="3073AC9D"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28</w:t>
                  </w:r>
                </w:p>
              </w:tc>
              <w:tc>
                <w:tcPr>
                  <w:tcW w:w="717" w:type="pct"/>
                </w:tcPr>
                <w:p w14:paraId="0825B6FF" w14:textId="1FF52BC2"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29</w:t>
                  </w:r>
                </w:p>
              </w:tc>
              <w:tc>
                <w:tcPr>
                  <w:tcW w:w="717" w:type="pct"/>
                </w:tcPr>
                <w:p w14:paraId="29E9F6C5" w14:textId="5EA7FEF6" w:rsidR="00CD6480" w:rsidRPr="00E93EEC"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30</w:t>
                  </w:r>
                </w:p>
              </w:tc>
              <w:tc>
                <w:tcPr>
                  <w:tcW w:w="717" w:type="pct"/>
                </w:tcPr>
                <w:p w14:paraId="0FACA026" w14:textId="37CBEB27" w:rsidR="00CD6480" w:rsidRPr="00CA018E" w:rsidRDefault="00CA018E" w:rsidP="45F6B2C6">
                  <w:pPr>
                    <w:spacing w:after="40" w:line="240" w:lineRule="auto"/>
                    <w:jc w:val="center"/>
                    <w:rPr>
                      <w:rFonts w:ascii="Times New Roman" w:hAnsi="Times New Roman" w:cs="Times New Roman"/>
                      <w:sz w:val="20"/>
                      <w:szCs w:val="20"/>
                      <w:highlight w:val="cyan"/>
                    </w:rPr>
                  </w:pPr>
                  <w:r w:rsidRPr="00CA018E">
                    <w:rPr>
                      <w:rFonts w:ascii="Times New Roman" w:hAnsi="Times New Roman" w:cs="Times New Roman"/>
                      <w:sz w:val="20"/>
                      <w:szCs w:val="20"/>
                      <w:highlight w:val="cyan"/>
                    </w:rPr>
                    <w:t>31</w:t>
                  </w:r>
                </w:p>
              </w:tc>
              <w:tc>
                <w:tcPr>
                  <w:tcW w:w="717" w:type="pct"/>
                </w:tcPr>
                <w:p w14:paraId="6C8892F4" w14:textId="77777777" w:rsidR="00CD6480" w:rsidRPr="00CA018E" w:rsidRDefault="00CD6480" w:rsidP="45F6B2C6">
                  <w:pPr>
                    <w:spacing w:after="40" w:line="240" w:lineRule="auto"/>
                    <w:jc w:val="center"/>
                    <w:rPr>
                      <w:rFonts w:ascii="Times New Roman" w:hAnsi="Times New Roman" w:cs="Times New Roman"/>
                      <w:sz w:val="20"/>
                      <w:szCs w:val="20"/>
                      <w:highlight w:val="cyan"/>
                    </w:rPr>
                  </w:pPr>
                </w:p>
              </w:tc>
              <w:tc>
                <w:tcPr>
                  <w:tcW w:w="707" w:type="pct"/>
                </w:tcPr>
                <w:p w14:paraId="4E7A853A" w14:textId="77777777"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403810FF" w14:textId="77777777" w:rsidTr="45F6B2C6">
              <w:tc>
                <w:tcPr>
                  <w:tcW w:w="708" w:type="pct"/>
                </w:tcPr>
                <w:p w14:paraId="7135D313"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8EF6A60"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53D0C30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AD7FCA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B04633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25F18F0"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654C6E80"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41F0E113" w14:textId="77777777" w:rsidR="00CD6480" w:rsidRPr="00CD6480" w:rsidRDefault="00CD6480" w:rsidP="45F6B2C6">
            <w:pPr>
              <w:spacing w:after="40"/>
              <w:rPr>
                <w:rFonts w:ascii="Times New Roman" w:hAnsi="Times New Roman" w:cs="Times New Roman"/>
                <w:sz w:val="20"/>
                <w:szCs w:val="20"/>
              </w:rPr>
            </w:pPr>
          </w:p>
        </w:tc>
        <w:tc>
          <w:tcPr>
            <w:tcW w:w="583" w:type="dxa"/>
          </w:tcPr>
          <w:p w14:paraId="50F778F5" w14:textId="77777777" w:rsidR="00CD6480" w:rsidRPr="00CD6480" w:rsidRDefault="00CD6480" w:rsidP="45F6B2C6">
            <w:pPr>
              <w:spacing w:after="40"/>
              <w:rPr>
                <w:rFonts w:ascii="Times New Roman" w:hAnsi="Times New Roman" w:cs="Times New Roman"/>
                <w:sz w:val="20"/>
                <w:szCs w:val="20"/>
              </w:rPr>
            </w:pPr>
          </w:p>
        </w:tc>
        <w:tc>
          <w:tcPr>
            <w:tcW w:w="2468" w:type="dxa"/>
          </w:tcPr>
          <w:p w14:paraId="40E82DCA"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November</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49006B39" w14:textId="77777777" w:rsidTr="45F6B2C6">
              <w:tc>
                <w:tcPr>
                  <w:tcW w:w="708" w:type="pct"/>
                </w:tcPr>
                <w:p w14:paraId="26316F9B"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5193634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1E537534"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02C41566"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3775A4CD"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37400F89"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2FA0DB0E"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50DFEE07" w14:textId="77777777" w:rsidTr="45F6B2C6">
              <w:tc>
                <w:tcPr>
                  <w:tcW w:w="708" w:type="pct"/>
                </w:tcPr>
                <w:p w14:paraId="301E39F5"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2A23417"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73B4FFCA"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1C5D362"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D4B18C4"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501D997" w14:textId="6939CB42"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13056427" w14:textId="23AD54DE"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D6480" w:rsidRPr="00CD6480" w14:paraId="3092FC61" w14:textId="77777777" w:rsidTr="45F6B2C6">
              <w:tc>
                <w:tcPr>
                  <w:tcW w:w="708" w:type="pct"/>
                </w:tcPr>
                <w:p w14:paraId="39BB75C9" w14:textId="4B9D954D"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7" w:type="pct"/>
                </w:tcPr>
                <w:p w14:paraId="67A2616E" w14:textId="77757DD7"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w:t>
                  </w:r>
                </w:p>
              </w:tc>
              <w:tc>
                <w:tcPr>
                  <w:tcW w:w="717" w:type="pct"/>
                </w:tcPr>
                <w:p w14:paraId="5B80A8C1" w14:textId="71699D42"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w:t>
                  </w:r>
                </w:p>
              </w:tc>
              <w:tc>
                <w:tcPr>
                  <w:tcW w:w="717" w:type="pct"/>
                </w:tcPr>
                <w:p w14:paraId="71D6CE40" w14:textId="7BC2EC6D"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w:t>
                  </w:r>
                </w:p>
              </w:tc>
              <w:tc>
                <w:tcPr>
                  <w:tcW w:w="717" w:type="pct"/>
                </w:tcPr>
                <w:p w14:paraId="58B35ACB" w14:textId="7FF510BF"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717" w:type="pct"/>
                </w:tcPr>
                <w:p w14:paraId="73AF0D03" w14:textId="77907907"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7</w:t>
                  </w:r>
                </w:p>
              </w:tc>
              <w:tc>
                <w:tcPr>
                  <w:tcW w:w="707" w:type="pct"/>
                </w:tcPr>
                <w:p w14:paraId="1D93222E" w14:textId="7C7FF54E"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D6480" w:rsidRPr="00CD6480" w14:paraId="6AD7C01E" w14:textId="77777777" w:rsidTr="45F6B2C6">
              <w:tc>
                <w:tcPr>
                  <w:tcW w:w="708" w:type="pct"/>
                </w:tcPr>
                <w:p w14:paraId="11E8DB86" w14:textId="53F2A39A"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17" w:type="pct"/>
                </w:tcPr>
                <w:p w14:paraId="2D3A65B1" w14:textId="7544C46E"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10</w:t>
                  </w:r>
                </w:p>
              </w:tc>
              <w:tc>
                <w:tcPr>
                  <w:tcW w:w="717" w:type="pct"/>
                </w:tcPr>
                <w:p w14:paraId="345C121D" w14:textId="67959C01"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11</w:t>
                  </w:r>
                </w:p>
              </w:tc>
              <w:tc>
                <w:tcPr>
                  <w:tcW w:w="717" w:type="pct"/>
                </w:tcPr>
                <w:p w14:paraId="4B2FC212" w14:textId="0D118ECB"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12</w:t>
                  </w:r>
                </w:p>
              </w:tc>
              <w:tc>
                <w:tcPr>
                  <w:tcW w:w="717" w:type="pct"/>
                </w:tcPr>
                <w:p w14:paraId="0234F6B9" w14:textId="0CA749FC"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13</w:t>
                  </w:r>
                </w:p>
              </w:tc>
              <w:tc>
                <w:tcPr>
                  <w:tcW w:w="717" w:type="pct"/>
                </w:tcPr>
                <w:p w14:paraId="44E9C3F0" w14:textId="60924C20"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14</w:t>
                  </w:r>
                </w:p>
              </w:tc>
              <w:tc>
                <w:tcPr>
                  <w:tcW w:w="707" w:type="pct"/>
                </w:tcPr>
                <w:p w14:paraId="570EB8E3" w14:textId="1CF5CABE"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CD6480" w:rsidRPr="00CD6480" w14:paraId="3649AD6D" w14:textId="77777777" w:rsidTr="45F6B2C6">
              <w:tc>
                <w:tcPr>
                  <w:tcW w:w="708" w:type="pct"/>
                </w:tcPr>
                <w:p w14:paraId="71F22F10" w14:textId="01A5F48D"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17" w:type="pct"/>
                </w:tcPr>
                <w:p w14:paraId="730475DD" w14:textId="58B078D2"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17</w:t>
                  </w:r>
                </w:p>
              </w:tc>
              <w:tc>
                <w:tcPr>
                  <w:tcW w:w="717" w:type="pct"/>
                </w:tcPr>
                <w:p w14:paraId="0D2AA5A3" w14:textId="01DCA166"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18</w:t>
                  </w:r>
                </w:p>
              </w:tc>
              <w:tc>
                <w:tcPr>
                  <w:tcW w:w="717" w:type="pct"/>
                </w:tcPr>
                <w:p w14:paraId="3821058E" w14:textId="1097ECF1"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19</w:t>
                  </w:r>
                </w:p>
              </w:tc>
              <w:tc>
                <w:tcPr>
                  <w:tcW w:w="717" w:type="pct"/>
                </w:tcPr>
                <w:p w14:paraId="65DED9EC" w14:textId="007EADCB"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w:t>
                  </w:r>
                </w:p>
              </w:tc>
              <w:tc>
                <w:tcPr>
                  <w:tcW w:w="717" w:type="pct"/>
                </w:tcPr>
                <w:p w14:paraId="315B1B8F" w14:textId="5E8F4D09"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21</w:t>
                  </w:r>
                </w:p>
              </w:tc>
              <w:tc>
                <w:tcPr>
                  <w:tcW w:w="707" w:type="pct"/>
                </w:tcPr>
                <w:p w14:paraId="0F3D1B36" w14:textId="0A726577"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CD6480" w:rsidRPr="00CD6480" w14:paraId="3453654E" w14:textId="77777777" w:rsidTr="45F6B2C6">
              <w:tc>
                <w:tcPr>
                  <w:tcW w:w="708" w:type="pct"/>
                </w:tcPr>
                <w:p w14:paraId="438EFB06" w14:textId="013EE184"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17" w:type="pct"/>
                </w:tcPr>
                <w:p w14:paraId="5F40F982" w14:textId="0D1DABD8"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24</w:t>
                  </w:r>
                </w:p>
              </w:tc>
              <w:tc>
                <w:tcPr>
                  <w:tcW w:w="717" w:type="pct"/>
                </w:tcPr>
                <w:p w14:paraId="5AB0D262" w14:textId="762D083A"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25</w:t>
                  </w:r>
                </w:p>
              </w:tc>
              <w:tc>
                <w:tcPr>
                  <w:tcW w:w="717" w:type="pct"/>
                </w:tcPr>
                <w:p w14:paraId="4C83D17E" w14:textId="283A5E5B"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26</w:t>
                  </w:r>
                </w:p>
              </w:tc>
              <w:tc>
                <w:tcPr>
                  <w:tcW w:w="717" w:type="pct"/>
                </w:tcPr>
                <w:p w14:paraId="7808AB15" w14:textId="304250CF" w:rsidR="00CD6480" w:rsidRPr="00FA6140" w:rsidRDefault="00875F3F" w:rsidP="45F6B2C6">
                  <w:pPr>
                    <w:spacing w:after="40" w:line="240" w:lineRule="auto"/>
                    <w:jc w:val="center"/>
                    <w:rPr>
                      <w:rFonts w:ascii="Times New Roman" w:hAnsi="Times New Roman" w:cs="Times New Roman"/>
                      <w:sz w:val="20"/>
                      <w:szCs w:val="20"/>
                      <w:highlight w:val="yellow"/>
                    </w:rPr>
                  </w:pPr>
                  <w:r w:rsidRPr="00875F3F">
                    <w:rPr>
                      <w:rFonts w:ascii="Times New Roman" w:hAnsi="Times New Roman" w:cs="Times New Roman"/>
                      <w:sz w:val="20"/>
                      <w:szCs w:val="20"/>
                      <w:highlight w:val="magenta"/>
                    </w:rPr>
                    <w:t>27</w:t>
                  </w:r>
                </w:p>
              </w:tc>
              <w:tc>
                <w:tcPr>
                  <w:tcW w:w="717" w:type="pct"/>
                </w:tcPr>
                <w:p w14:paraId="7F983C70" w14:textId="020334CE"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28</w:t>
                  </w:r>
                </w:p>
              </w:tc>
              <w:tc>
                <w:tcPr>
                  <w:tcW w:w="707" w:type="pct"/>
                </w:tcPr>
                <w:p w14:paraId="0E537F9D" w14:textId="31131AA2"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29</w:t>
                  </w:r>
                </w:p>
              </w:tc>
            </w:tr>
            <w:tr w:rsidR="00CD6480" w:rsidRPr="00CD6480" w14:paraId="3B0DB9B2" w14:textId="77777777" w:rsidTr="45F6B2C6">
              <w:tc>
                <w:tcPr>
                  <w:tcW w:w="708" w:type="pct"/>
                </w:tcPr>
                <w:p w14:paraId="7E622ECF" w14:textId="7FFD5FD8"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=G6</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=G6 </w:instrText>
                  </w:r>
                  <w:r w:rsidRPr="45F6B2C6">
                    <w:rPr>
                      <w:rFonts w:ascii="Times New Roman" w:hAnsi="Times New Roman" w:cs="Times New Roman"/>
                    </w:rPr>
                    <w:fldChar w:fldCharType="separate"/>
                  </w:r>
                  <w:r w:rsidRPr="45F6B2C6">
                    <w:rPr>
                      <w:rFonts w:ascii="Times New Roman" w:hAnsi="Times New Roman" w:cs="Times New Roman"/>
                      <w:noProof/>
                    </w:rPr>
                    <w:instrText>29</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MonthEnd11 \@ d </w:instrText>
                  </w:r>
                  <w:r w:rsidRPr="45F6B2C6">
                    <w:rPr>
                      <w:rFonts w:ascii="Times New Roman" w:hAnsi="Times New Roman" w:cs="Times New Roman"/>
                    </w:rPr>
                    <w:fldChar w:fldCharType="separate"/>
                  </w:r>
                  <w:r w:rsidRPr="45F6B2C6">
                    <w:rPr>
                      <w:rFonts w:ascii="Times New Roman" w:hAnsi="Times New Roman" w:cs="Times New Roman"/>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=G6+1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fldChar w:fldCharType="end"/>
                  </w:r>
                  <w:r w:rsidR="00875F3F">
                    <w:rPr>
                      <w:rFonts w:ascii="Times New Roman" w:hAnsi="Times New Roman" w:cs="Times New Roman"/>
                    </w:rPr>
                    <w:t>30</w:t>
                  </w:r>
                </w:p>
              </w:tc>
              <w:tc>
                <w:tcPr>
                  <w:tcW w:w="717" w:type="pct"/>
                </w:tcPr>
                <w:p w14:paraId="17AAB45C"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=A7</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=A7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MonthEnd11 \@ d </w:instrText>
                  </w:r>
                  <w:r w:rsidRPr="45F6B2C6">
                    <w:rPr>
                      <w:rFonts w:ascii="Times New Roman" w:hAnsi="Times New Roman" w:cs="Times New Roman"/>
                    </w:rPr>
                    <w:fldChar w:fldCharType="separate"/>
                  </w:r>
                  <w:r w:rsidRPr="45F6B2C6">
                    <w:rPr>
                      <w:rFonts w:ascii="Times New Roman" w:hAnsi="Times New Roman" w:cs="Times New Roman"/>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=A7+1 </w:instrText>
                  </w:r>
                  <w:r w:rsidRPr="45F6B2C6">
                    <w:rPr>
                      <w:rFonts w:ascii="Times New Roman" w:hAnsi="Times New Roman" w:cs="Times New Roman"/>
                    </w:rPr>
                    <w:fldChar w:fldCharType="separate"/>
                  </w:r>
                  <w:r w:rsidRPr="45F6B2C6">
                    <w:rPr>
                      <w:rFonts w:ascii="Times New Roman" w:hAnsi="Times New Roman" w:cs="Times New Roman"/>
                      <w:b/>
                      <w:bCs/>
                      <w:noProof/>
                    </w:rPr>
                    <w:instrText>!A12 Is Not In Table</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0AD5FC53"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E3DB9E5"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1115372"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0BAFA4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20215D87"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1899A2BE" w14:textId="77777777" w:rsidR="00CD6480" w:rsidRPr="00CD6480" w:rsidRDefault="00CD6480" w:rsidP="45F6B2C6">
            <w:pPr>
              <w:spacing w:after="40"/>
              <w:rPr>
                <w:rFonts w:ascii="Times New Roman" w:hAnsi="Times New Roman" w:cs="Times New Roman"/>
                <w:sz w:val="20"/>
                <w:szCs w:val="20"/>
              </w:rPr>
            </w:pPr>
          </w:p>
        </w:tc>
      </w:tr>
      <w:tr w:rsidR="00CD6480" w:rsidRPr="00CD6480" w14:paraId="4EB6FEFB" w14:textId="77777777" w:rsidTr="45F6B2C6">
        <w:trPr>
          <w:trHeight w:hRule="exact" w:val="144"/>
        </w:trPr>
        <w:tc>
          <w:tcPr>
            <w:tcW w:w="2469" w:type="dxa"/>
          </w:tcPr>
          <w:p w14:paraId="324FBD3B" w14:textId="77777777" w:rsidR="00CD6480" w:rsidRPr="00CD6480" w:rsidRDefault="00CD6480" w:rsidP="45F6B2C6">
            <w:pPr>
              <w:spacing w:after="40"/>
              <w:rPr>
                <w:rFonts w:ascii="Times New Roman" w:hAnsi="Times New Roman" w:cs="Times New Roman"/>
                <w:sz w:val="20"/>
                <w:szCs w:val="20"/>
              </w:rPr>
            </w:pPr>
          </w:p>
        </w:tc>
        <w:tc>
          <w:tcPr>
            <w:tcW w:w="583" w:type="dxa"/>
          </w:tcPr>
          <w:p w14:paraId="381B570D" w14:textId="77777777" w:rsidR="00CD6480" w:rsidRPr="00CD6480" w:rsidRDefault="00CD6480" w:rsidP="45F6B2C6">
            <w:pPr>
              <w:spacing w:after="40"/>
              <w:rPr>
                <w:rFonts w:ascii="Times New Roman" w:hAnsi="Times New Roman" w:cs="Times New Roman"/>
                <w:sz w:val="20"/>
                <w:szCs w:val="20"/>
              </w:rPr>
            </w:pPr>
          </w:p>
        </w:tc>
        <w:tc>
          <w:tcPr>
            <w:tcW w:w="2468" w:type="dxa"/>
          </w:tcPr>
          <w:p w14:paraId="0BE766AB" w14:textId="77777777" w:rsidR="00CD6480" w:rsidRPr="00CD6480" w:rsidRDefault="00CD6480" w:rsidP="45F6B2C6">
            <w:pPr>
              <w:spacing w:after="40"/>
              <w:rPr>
                <w:rFonts w:ascii="Times New Roman" w:hAnsi="Times New Roman" w:cs="Times New Roman"/>
                <w:sz w:val="20"/>
                <w:szCs w:val="20"/>
              </w:rPr>
            </w:pPr>
          </w:p>
        </w:tc>
        <w:tc>
          <w:tcPr>
            <w:tcW w:w="583" w:type="dxa"/>
          </w:tcPr>
          <w:p w14:paraId="475A5289" w14:textId="77777777" w:rsidR="00CD6480" w:rsidRPr="00CD6480" w:rsidRDefault="00CD6480" w:rsidP="45F6B2C6">
            <w:pPr>
              <w:spacing w:after="40"/>
              <w:rPr>
                <w:rFonts w:ascii="Times New Roman" w:hAnsi="Times New Roman" w:cs="Times New Roman"/>
                <w:sz w:val="20"/>
                <w:szCs w:val="20"/>
              </w:rPr>
            </w:pPr>
          </w:p>
        </w:tc>
        <w:tc>
          <w:tcPr>
            <w:tcW w:w="2468" w:type="dxa"/>
          </w:tcPr>
          <w:p w14:paraId="6F1D363F" w14:textId="77777777" w:rsidR="00CD6480" w:rsidRPr="00CD6480" w:rsidRDefault="00CD6480" w:rsidP="45F6B2C6">
            <w:pPr>
              <w:spacing w:after="40"/>
              <w:rPr>
                <w:rFonts w:ascii="Times New Roman" w:hAnsi="Times New Roman" w:cs="Times New Roman"/>
                <w:sz w:val="20"/>
                <w:szCs w:val="20"/>
              </w:rPr>
            </w:pPr>
          </w:p>
        </w:tc>
      </w:tr>
      <w:tr w:rsidR="00CD6480" w:rsidRPr="00CD6480" w14:paraId="613B7A90" w14:textId="77777777" w:rsidTr="45F6B2C6">
        <w:tc>
          <w:tcPr>
            <w:tcW w:w="2469" w:type="dxa"/>
          </w:tcPr>
          <w:p w14:paraId="5D60B2D5"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April</w:t>
            </w:r>
          </w:p>
          <w:tbl>
            <w:tblPr>
              <w:tblStyle w:val="CalendarTable"/>
              <w:tblW w:w="5000" w:type="pct"/>
              <w:tblLayout w:type="fixed"/>
              <w:tblLook w:val="04A0" w:firstRow="1" w:lastRow="0" w:firstColumn="1" w:lastColumn="0" w:noHBand="0" w:noVBand="1"/>
              <w:tblCaption w:val="Calendar content table"/>
            </w:tblPr>
            <w:tblGrid>
              <w:gridCol w:w="381"/>
              <w:gridCol w:w="386"/>
              <w:gridCol w:w="387"/>
              <w:gridCol w:w="387"/>
              <w:gridCol w:w="387"/>
              <w:gridCol w:w="387"/>
              <w:gridCol w:w="381"/>
            </w:tblGrid>
            <w:tr w:rsidR="00CD6480" w:rsidRPr="00CD6480" w14:paraId="471AA0B1" w14:textId="77777777" w:rsidTr="45F6B2C6">
              <w:tc>
                <w:tcPr>
                  <w:tcW w:w="708" w:type="pct"/>
                </w:tcPr>
                <w:p w14:paraId="61B9727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22682375"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10250125"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76A9A069"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647BD048"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7CF248D2"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75E0AB5A"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08900010" w14:textId="77777777" w:rsidTr="45F6B2C6">
              <w:tc>
                <w:tcPr>
                  <w:tcW w:w="708" w:type="pct"/>
                </w:tcPr>
                <w:p w14:paraId="6393900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2F091B56" w14:textId="58E7FFD6" w:rsidR="00CD6480" w:rsidRPr="00CD6480" w:rsidRDefault="00CD6480" w:rsidP="45F6B2C6">
                  <w:pPr>
                    <w:spacing w:after="40" w:line="240" w:lineRule="auto"/>
                    <w:jc w:val="center"/>
                    <w:rPr>
                      <w:rFonts w:ascii="Times New Roman" w:hAnsi="Times New Roman" w:cs="Times New Roman"/>
                      <w:sz w:val="20"/>
                      <w:szCs w:val="20"/>
                      <w:highlight w:val="green"/>
                    </w:rPr>
                  </w:pPr>
                </w:p>
              </w:tc>
              <w:tc>
                <w:tcPr>
                  <w:tcW w:w="717" w:type="pct"/>
                </w:tcPr>
                <w:p w14:paraId="0B6A6DF7" w14:textId="6C20B33D"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w:t>
                  </w:r>
                </w:p>
              </w:tc>
              <w:tc>
                <w:tcPr>
                  <w:tcW w:w="717" w:type="pct"/>
                </w:tcPr>
                <w:p w14:paraId="0D09474B" w14:textId="3D892A64"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w:t>
                  </w:r>
                </w:p>
              </w:tc>
              <w:tc>
                <w:tcPr>
                  <w:tcW w:w="717" w:type="pct"/>
                </w:tcPr>
                <w:p w14:paraId="3800C251" w14:textId="522C024A"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3</w:t>
                  </w:r>
                </w:p>
              </w:tc>
              <w:tc>
                <w:tcPr>
                  <w:tcW w:w="717" w:type="pct"/>
                </w:tcPr>
                <w:p w14:paraId="102B6E80" w14:textId="7D60A10D"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4</w:t>
                  </w:r>
                </w:p>
              </w:tc>
              <w:tc>
                <w:tcPr>
                  <w:tcW w:w="707" w:type="pct"/>
                </w:tcPr>
                <w:p w14:paraId="6D3AEC81" w14:textId="7F0F7D8F"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D6480" w:rsidRPr="00CD6480" w14:paraId="30DB7DE7" w14:textId="77777777" w:rsidTr="45F6B2C6">
              <w:tc>
                <w:tcPr>
                  <w:tcW w:w="708" w:type="pct"/>
                </w:tcPr>
                <w:p w14:paraId="175F0835" w14:textId="1050D14F"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17" w:type="pct"/>
                </w:tcPr>
                <w:p w14:paraId="33CA9B0B" w14:textId="077A8F02"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7</w:t>
                  </w:r>
                </w:p>
              </w:tc>
              <w:tc>
                <w:tcPr>
                  <w:tcW w:w="717" w:type="pct"/>
                </w:tcPr>
                <w:p w14:paraId="7EAABAE7" w14:textId="03CCE1E6"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8</w:t>
                  </w:r>
                </w:p>
              </w:tc>
              <w:tc>
                <w:tcPr>
                  <w:tcW w:w="717" w:type="pct"/>
                </w:tcPr>
                <w:p w14:paraId="76D11BD0" w14:textId="6602E16F"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9</w:t>
                  </w:r>
                </w:p>
              </w:tc>
              <w:tc>
                <w:tcPr>
                  <w:tcW w:w="717" w:type="pct"/>
                </w:tcPr>
                <w:p w14:paraId="4F24E9FB" w14:textId="712E3CC6"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10</w:t>
                  </w:r>
                </w:p>
              </w:tc>
              <w:tc>
                <w:tcPr>
                  <w:tcW w:w="717" w:type="pct"/>
                </w:tcPr>
                <w:p w14:paraId="56311FEB" w14:textId="11C4ECC3"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11</w:t>
                  </w:r>
                </w:p>
              </w:tc>
              <w:tc>
                <w:tcPr>
                  <w:tcW w:w="707" w:type="pct"/>
                </w:tcPr>
                <w:p w14:paraId="35A25D21" w14:textId="1BA82370"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CD6480" w:rsidRPr="00CD6480" w14:paraId="35953D88" w14:textId="77777777" w:rsidTr="45F6B2C6">
              <w:tc>
                <w:tcPr>
                  <w:tcW w:w="708" w:type="pct"/>
                </w:tcPr>
                <w:p w14:paraId="6F79C242" w14:textId="4C7E733F"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17" w:type="pct"/>
                </w:tcPr>
                <w:p w14:paraId="2D1E58C9" w14:textId="792D7593"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14</w:t>
                  </w:r>
                </w:p>
              </w:tc>
              <w:tc>
                <w:tcPr>
                  <w:tcW w:w="717" w:type="pct"/>
                </w:tcPr>
                <w:p w14:paraId="0040E5C6" w14:textId="27C5E1D2"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15</w:t>
                  </w:r>
                </w:p>
              </w:tc>
              <w:tc>
                <w:tcPr>
                  <w:tcW w:w="717" w:type="pct"/>
                </w:tcPr>
                <w:p w14:paraId="54BB8CBC" w14:textId="3BD878EF"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16</w:t>
                  </w:r>
                </w:p>
              </w:tc>
              <w:tc>
                <w:tcPr>
                  <w:tcW w:w="717" w:type="pct"/>
                </w:tcPr>
                <w:p w14:paraId="3A12DDCB" w14:textId="077F2963"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17</w:t>
                  </w:r>
                </w:p>
              </w:tc>
              <w:tc>
                <w:tcPr>
                  <w:tcW w:w="717" w:type="pct"/>
                </w:tcPr>
                <w:p w14:paraId="00D38047" w14:textId="64B6408D"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18</w:t>
                  </w:r>
                </w:p>
              </w:tc>
              <w:tc>
                <w:tcPr>
                  <w:tcW w:w="707" w:type="pct"/>
                </w:tcPr>
                <w:p w14:paraId="4CECDADD" w14:textId="62E1DC65"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19</w:t>
                  </w:r>
                </w:p>
              </w:tc>
            </w:tr>
            <w:tr w:rsidR="00CD6480" w:rsidRPr="00CD6480" w14:paraId="03E2F94C" w14:textId="77777777" w:rsidTr="45F6B2C6">
              <w:tc>
                <w:tcPr>
                  <w:tcW w:w="708" w:type="pct"/>
                </w:tcPr>
                <w:p w14:paraId="39666944" w14:textId="25F652BB"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17" w:type="pct"/>
                </w:tcPr>
                <w:p w14:paraId="28E12DE5" w14:textId="5E05C585"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21</w:t>
                  </w:r>
                </w:p>
              </w:tc>
              <w:tc>
                <w:tcPr>
                  <w:tcW w:w="717" w:type="pct"/>
                </w:tcPr>
                <w:p w14:paraId="61AA7C03" w14:textId="6398A5B8"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22</w:t>
                  </w:r>
                </w:p>
              </w:tc>
              <w:tc>
                <w:tcPr>
                  <w:tcW w:w="717" w:type="pct"/>
                </w:tcPr>
                <w:p w14:paraId="6464666A" w14:textId="7AEFF891"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23</w:t>
                  </w:r>
                </w:p>
              </w:tc>
              <w:tc>
                <w:tcPr>
                  <w:tcW w:w="717" w:type="pct"/>
                </w:tcPr>
                <w:p w14:paraId="7AB9DCDA" w14:textId="56E9D37C"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24</w:t>
                  </w:r>
                </w:p>
              </w:tc>
              <w:tc>
                <w:tcPr>
                  <w:tcW w:w="717" w:type="pct"/>
                </w:tcPr>
                <w:p w14:paraId="475A8A0F" w14:textId="6C458BE2"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25</w:t>
                  </w:r>
                </w:p>
              </w:tc>
              <w:tc>
                <w:tcPr>
                  <w:tcW w:w="707" w:type="pct"/>
                </w:tcPr>
                <w:p w14:paraId="776F4CD2" w14:textId="7D3E42AC"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CD6480" w:rsidRPr="00CD6480" w14:paraId="592646A1" w14:textId="77777777" w:rsidTr="45F6B2C6">
              <w:tc>
                <w:tcPr>
                  <w:tcW w:w="708" w:type="pct"/>
                </w:tcPr>
                <w:p w14:paraId="35828664" w14:textId="4234A92B" w:rsidR="00CD6480" w:rsidRPr="00CD6480" w:rsidRDefault="00962FB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717" w:type="pct"/>
                </w:tcPr>
                <w:p w14:paraId="6B6A837E" w14:textId="40329E1E"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28</w:t>
                  </w:r>
                </w:p>
              </w:tc>
              <w:tc>
                <w:tcPr>
                  <w:tcW w:w="717" w:type="pct"/>
                </w:tcPr>
                <w:p w14:paraId="70435874" w14:textId="2D76D87D" w:rsidR="00CD6480" w:rsidRPr="00CD6480" w:rsidRDefault="00962FBF" w:rsidP="45F6B2C6">
                  <w:pPr>
                    <w:spacing w:after="40" w:line="240" w:lineRule="auto"/>
                    <w:jc w:val="center"/>
                    <w:rPr>
                      <w:rFonts w:ascii="Times New Roman" w:hAnsi="Times New Roman" w:cs="Times New Roman"/>
                      <w:sz w:val="20"/>
                      <w:szCs w:val="20"/>
                      <w:highlight w:val="green"/>
                    </w:rPr>
                  </w:pPr>
                  <w:r>
                    <w:rPr>
                      <w:rFonts w:ascii="Times New Roman" w:hAnsi="Times New Roman" w:cs="Times New Roman"/>
                      <w:sz w:val="20"/>
                      <w:szCs w:val="20"/>
                      <w:highlight w:val="green"/>
                    </w:rPr>
                    <w:t>29</w:t>
                  </w:r>
                </w:p>
              </w:tc>
              <w:tc>
                <w:tcPr>
                  <w:tcW w:w="717" w:type="pct"/>
                </w:tcPr>
                <w:p w14:paraId="62A558B1" w14:textId="38A6D946" w:rsidR="00CD6480" w:rsidRPr="00CD6480" w:rsidRDefault="00962FBF" w:rsidP="45F6B2C6">
                  <w:pPr>
                    <w:spacing w:after="40" w:line="240" w:lineRule="auto"/>
                    <w:jc w:val="center"/>
                    <w:rPr>
                      <w:rFonts w:ascii="Times New Roman" w:hAnsi="Times New Roman" w:cs="Times New Roman"/>
                      <w:sz w:val="20"/>
                      <w:szCs w:val="20"/>
                    </w:rPr>
                  </w:pPr>
                  <w:r w:rsidRPr="00CA018E">
                    <w:rPr>
                      <w:rFonts w:ascii="Times New Roman" w:hAnsi="Times New Roman" w:cs="Times New Roman"/>
                      <w:sz w:val="20"/>
                      <w:szCs w:val="20"/>
                      <w:highlight w:val="green"/>
                    </w:rPr>
                    <w:t>30</w:t>
                  </w:r>
                </w:p>
              </w:tc>
              <w:tc>
                <w:tcPr>
                  <w:tcW w:w="717" w:type="pct"/>
                </w:tcPr>
                <w:p w14:paraId="7C48768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2F93A3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2E3C44C0" w14:textId="77777777"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79A1CF43" w14:textId="77777777" w:rsidTr="45F6B2C6">
              <w:tc>
                <w:tcPr>
                  <w:tcW w:w="708" w:type="pct"/>
                </w:tcPr>
                <w:p w14:paraId="2C7066E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F2892A4"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28E9EE9"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472F164"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8A34B45"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B8B5A8C"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5C1DADCF"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4F994137" w14:textId="77777777" w:rsidR="00CD6480" w:rsidRPr="00CD6480" w:rsidRDefault="00CD6480" w:rsidP="45F6B2C6">
            <w:pPr>
              <w:spacing w:after="40"/>
              <w:rPr>
                <w:rFonts w:ascii="Times New Roman" w:hAnsi="Times New Roman" w:cs="Times New Roman"/>
                <w:sz w:val="20"/>
                <w:szCs w:val="20"/>
              </w:rPr>
            </w:pPr>
          </w:p>
        </w:tc>
        <w:tc>
          <w:tcPr>
            <w:tcW w:w="583" w:type="dxa"/>
          </w:tcPr>
          <w:p w14:paraId="4567A8D5" w14:textId="77777777" w:rsidR="00CD6480" w:rsidRPr="00CD6480" w:rsidRDefault="00CD6480" w:rsidP="45F6B2C6">
            <w:pPr>
              <w:spacing w:after="40"/>
              <w:rPr>
                <w:rFonts w:ascii="Times New Roman" w:hAnsi="Times New Roman" w:cs="Times New Roman"/>
                <w:sz w:val="20"/>
                <w:szCs w:val="20"/>
              </w:rPr>
            </w:pPr>
          </w:p>
        </w:tc>
        <w:tc>
          <w:tcPr>
            <w:tcW w:w="2468" w:type="dxa"/>
          </w:tcPr>
          <w:p w14:paraId="34C4C2A7"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August</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60448326" w14:textId="77777777" w:rsidTr="45F6B2C6">
              <w:tc>
                <w:tcPr>
                  <w:tcW w:w="708" w:type="pct"/>
                </w:tcPr>
                <w:p w14:paraId="7B6C613F"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07DBB34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1278D11B"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3FFAC26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1200380B"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2D72BCF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25C70CD8"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19F56C2B" w14:textId="77777777" w:rsidTr="45F6B2C6">
              <w:tc>
                <w:tcPr>
                  <w:tcW w:w="708" w:type="pct"/>
                </w:tcPr>
                <w:p w14:paraId="3F6829FD"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A1F98F1"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93B1AB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7B7C84B1"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72FB6C90" w14:textId="25FF78CD"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280D0AA" w14:textId="204CAE54" w:rsidR="00CD6480" w:rsidRPr="00786E92" w:rsidRDefault="00CA018E"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w:t>
                  </w:r>
                </w:p>
              </w:tc>
              <w:tc>
                <w:tcPr>
                  <w:tcW w:w="707" w:type="pct"/>
                </w:tcPr>
                <w:p w14:paraId="12D1E972" w14:textId="4184CD99"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D6480" w:rsidRPr="00CD6480" w14:paraId="7CA972D5" w14:textId="77777777" w:rsidTr="45F6B2C6">
              <w:tc>
                <w:tcPr>
                  <w:tcW w:w="708" w:type="pct"/>
                </w:tcPr>
                <w:p w14:paraId="77437879" w14:textId="1ED03A0E"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17" w:type="pct"/>
                </w:tcPr>
                <w:p w14:paraId="7271A567" w14:textId="354FEBE6"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4</w:t>
                  </w:r>
                </w:p>
              </w:tc>
              <w:tc>
                <w:tcPr>
                  <w:tcW w:w="717" w:type="pct"/>
                </w:tcPr>
                <w:p w14:paraId="0CE34C65" w14:textId="5619B4F7"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5</w:t>
                  </w:r>
                </w:p>
              </w:tc>
              <w:tc>
                <w:tcPr>
                  <w:tcW w:w="717" w:type="pct"/>
                </w:tcPr>
                <w:p w14:paraId="06F6686E" w14:textId="33403C7A"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6</w:t>
                  </w:r>
                </w:p>
              </w:tc>
              <w:tc>
                <w:tcPr>
                  <w:tcW w:w="717" w:type="pct"/>
                </w:tcPr>
                <w:p w14:paraId="3610FE1B" w14:textId="425CD881"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7</w:t>
                  </w:r>
                </w:p>
              </w:tc>
              <w:tc>
                <w:tcPr>
                  <w:tcW w:w="717" w:type="pct"/>
                </w:tcPr>
                <w:p w14:paraId="44F129D9" w14:textId="7EEAB1F0"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8</w:t>
                  </w:r>
                </w:p>
              </w:tc>
              <w:tc>
                <w:tcPr>
                  <w:tcW w:w="707" w:type="pct"/>
                </w:tcPr>
                <w:p w14:paraId="72DF5414" w14:textId="0CB945AB"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CD6480" w:rsidRPr="00CD6480" w14:paraId="3DE0D8DA" w14:textId="77777777" w:rsidTr="45F6B2C6">
              <w:tc>
                <w:tcPr>
                  <w:tcW w:w="708" w:type="pct"/>
                </w:tcPr>
                <w:p w14:paraId="0BA7410E" w14:textId="68121B87"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7" w:type="pct"/>
                </w:tcPr>
                <w:p w14:paraId="2A776A50" w14:textId="1D47AD9D"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11</w:t>
                  </w:r>
                </w:p>
              </w:tc>
              <w:tc>
                <w:tcPr>
                  <w:tcW w:w="717" w:type="pct"/>
                </w:tcPr>
                <w:p w14:paraId="423649B1" w14:textId="55D0B8A3"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12</w:t>
                  </w:r>
                </w:p>
              </w:tc>
              <w:tc>
                <w:tcPr>
                  <w:tcW w:w="717" w:type="pct"/>
                </w:tcPr>
                <w:p w14:paraId="37B5E1D8" w14:textId="413269E1"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13</w:t>
                  </w:r>
                </w:p>
              </w:tc>
              <w:tc>
                <w:tcPr>
                  <w:tcW w:w="717" w:type="pct"/>
                </w:tcPr>
                <w:p w14:paraId="57A5ED70" w14:textId="22542CF5"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14</w:t>
                  </w:r>
                </w:p>
              </w:tc>
              <w:tc>
                <w:tcPr>
                  <w:tcW w:w="717" w:type="pct"/>
                </w:tcPr>
                <w:p w14:paraId="1392D6F4" w14:textId="436ED429"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15</w:t>
                  </w:r>
                </w:p>
              </w:tc>
              <w:tc>
                <w:tcPr>
                  <w:tcW w:w="707" w:type="pct"/>
                </w:tcPr>
                <w:p w14:paraId="034D0C63" w14:textId="31464F40"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CD6480" w:rsidRPr="00CD6480" w14:paraId="510B5A57" w14:textId="77777777" w:rsidTr="45F6B2C6">
              <w:tc>
                <w:tcPr>
                  <w:tcW w:w="708" w:type="pct"/>
                </w:tcPr>
                <w:p w14:paraId="75EC0773" w14:textId="4CA1C4C6"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717" w:type="pct"/>
                </w:tcPr>
                <w:p w14:paraId="7AE6B8F7" w14:textId="1EF781E5"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18</w:t>
                  </w:r>
                </w:p>
              </w:tc>
              <w:tc>
                <w:tcPr>
                  <w:tcW w:w="717" w:type="pct"/>
                </w:tcPr>
                <w:p w14:paraId="0052D50B" w14:textId="41AE9469"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19</w:t>
                  </w:r>
                </w:p>
              </w:tc>
              <w:tc>
                <w:tcPr>
                  <w:tcW w:w="717" w:type="pct"/>
                </w:tcPr>
                <w:p w14:paraId="04C3BD79" w14:textId="1476254F"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20</w:t>
                  </w:r>
                </w:p>
              </w:tc>
              <w:tc>
                <w:tcPr>
                  <w:tcW w:w="717" w:type="pct"/>
                </w:tcPr>
                <w:p w14:paraId="64488075" w14:textId="7C03C539"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21</w:t>
                  </w:r>
                </w:p>
              </w:tc>
              <w:tc>
                <w:tcPr>
                  <w:tcW w:w="717" w:type="pct"/>
                </w:tcPr>
                <w:p w14:paraId="4C74E4E0" w14:textId="47BA41D2"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22</w:t>
                  </w:r>
                </w:p>
              </w:tc>
              <w:tc>
                <w:tcPr>
                  <w:tcW w:w="707" w:type="pct"/>
                </w:tcPr>
                <w:p w14:paraId="3B7D4D4D" w14:textId="61D6680B"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CD6480" w:rsidRPr="00CD6480" w14:paraId="5376DB47" w14:textId="77777777" w:rsidTr="45F6B2C6">
              <w:tc>
                <w:tcPr>
                  <w:tcW w:w="708" w:type="pct"/>
                </w:tcPr>
                <w:p w14:paraId="3B958D81" w14:textId="4F4D1628"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717" w:type="pct"/>
                </w:tcPr>
                <w:p w14:paraId="736255CB" w14:textId="5548FADA"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25</w:t>
                  </w:r>
                </w:p>
              </w:tc>
              <w:tc>
                <w:tcPr>
                  <w:tcW w:w="717" w:type="pct"/>
                </w:tcPr>
                <w:p w14:paraId="1E8234F9" w14:textId="1C9D9EA1"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26</w:t>
                  </w:r>
                </w:p>
              </w:tc>
              <w:tc>
                <w:tcPr>
                  <w:tcW w:w="717" w:type="pct"/>
                </w:tcPr>
                <w:p w14:paraId="0437016A" w14:textId="2839F429"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27</w:t>
                  </w:r>
                </w:p>
              </w:tc>
              <w:tc>
                <w:tcPr>
                  <w:tcW w:w="717" w:type="pct"/>
                </w:tcPr>
                <w:p w14:paraId="4D3DE186" w14:textId="2A99384D"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28</w:t>
                  </w:r>
                </w:p>
              </w:tc>
              <w:tc>
                <w:tcPr>
                  <w:tcW w:w="717" w:type="pct"/>
                </w:tcPr>
                <w:p w14:paraId="5A01BD5A" w14:textId="6978F694" w:rsidR="00CD6480" w:rsidRPr="00EA6EEB" w:rsidRDefault="00875F3F" w:rsidP="45F6B2C6">
                  <w:pPr>
                    <w:spacing w:after="40" w:line="240" w:lineRule="auto"/>
                    <w:jc w:val="center"/>
                    <w:rPr>
                      <w:rFonts w:ascii="Times New Roman" w:hAnsi="Times New Roman" w:cs="Times New Roman"/>
                      <w:sz w:val="20"/>
                      <w:szCs w:val="20"/>
                      <w:highlight w:val="cyan"/>
                    </w:rPr>
                  </w:pPr>
                  <w:r>
                    <w:rPr>
                      <w:rFonts w:ascii="Times New Roman" w:hAnsi="Times New Roman" w:cs="Times New Roman"/>
                      <w:sz w:val="20"/>
                      <w:szCs w:val="20"/>
                      <w:highlight w:val="cyan"/>
                    </w:rPr>
                    <w:t>29</w:t>
                  </w:r>
                </w:p>
              </w:tc>
              <w:tc>
                <w:tcPr>
                  <w:tcW w:w="707" w:type="pct"/>
                </w:tcPr>
                <w:p w14:paraId="0FCA0036" w14:textId="54D75671"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CD6480" w:rsidRPr="00CD6480" w14:paraId="38D6A2DA" w14:textId="77777777" w:rsidTr="45F6B2C6">
              <w:tc>
                <w:tcPr>
                  <w:tcW w:w="708" w:type="pct"/>
                </w:tcPr>
                <w:p w14:paraId="11C70D76" w14:textId="221EAC0E"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=G6</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=G6 </w:instrText>
                  </w:r>
                  <w:r w:rsidRPr="45F6B2C6">
                    <w:rPr>
                      <w:rFonts w:ascii="Times New Roman" w:hAnsi="Times New Roman" w:cs="Times New Roman"/>
                    </w:rPr>
                    <w:fldChar w:fldCharType="separate"/>
                  </w:r>
                  <w:r w:rsidRPr="45F6B2C6">
                    <w:rPr>
                      <w:rFonts w:ascii="Times New Roman" w:hAnsi="Times New Roman" w:cs="Times New Roman"/>
                      <w:noProof/>
                    </w:rPr>
                    <w:instrText>29</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MonthEnd8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=G6+1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fldChar w:fldCharType="end"/>
                  </w:r>
                  <w:r w:rsidR="00875F3F">
                    <w:rPr>
                      <w:rFonts w:ascii="Times New Roman" w:hAnsi="Times New Roman" w:cs="Times New Roman"/>
                    </w:rPr>
                    <w:t>31</w:t>
                  </w:r>
                </w:p>
              </w:tc>
              <w:tc>
                <w:tcPr>
                  <w:tcW w:w="717" w:type="pct"/>
                </w:tcPr>
                <w:p w14:paraId="1C5C131A" w14:textId="77777777" w:rsidR="00CD6480" w:rsidRPr="00CD6480" w:rsidRDefault="00CD6480" w:rsidP="45F6B2C6">
                  <w:pPr>
                    <w:spacing w:after="40" w:line="240" w:lineRule="auto"/>
                    <w:jc w:val="center"/>
                    <w:rPr>
                      <w:rFonts w:ascii="Times New Roman" w:hAnsi="Times New Roman" w:cs="Times New Roman"/>
                      <w:sz w:val="20"/>
                      <w:szCs w:val="20"/>
                    </w:rPr>
                  </w:pPr>
                  <w:r w:rsidRPr="45F6B2C6">
                    <w:rPr>
                      <w:rFonts w:ascii="Times New Roman" w:hAnsi="Times New Roman" w:cs="Times New Roman"/>
                    </w:rPr>
                    <w:fldChar w:fldCharType="begin"/>
                  </w:r>
                  <w:r w:rsidRPr="45F6B2C6">
                    <w:rPr>
                      <w:rFonts w:ascii="Times New Roman" w:hAnsi="Times New Roman" w:cs="Times New Roman"/>
                    </w:rPr>
                    <w:instrText xml:space="preserve">IF </w:instrText>
                  </w:r>
                  <w:r w:rsidRPr="45F6B2C6">
                    <w:rPr>
                      <w:rFonts w:ascii="Times New Roman" w:hAnsi="Times New Roman" w:cs="Times New Roman"/>
                    </w:rPr>
                    <w:fldChar w:fldCharType="begin"/>
                  </w:r>
                  <w:r w:rsidRPr="45F6B2C6">
                    <w:rPr>
                      <w:rFonts w:ascii="Times New Roman" w:hAnsi="Times New Roman" w:cs="Times New Roman"/>
                    </w:rPr>
                    <w:instrText xml:space="preserve"> =A7</w:instrText>
                  </w:r>
                  <w:r w:rsidRPr="45F6B2C6">
                    <w:rPr>
                      <w:rFonts w:ascii="Times New Roman" w:hAnsi="Times New Roman" w:cs="Times New Roman"/>
                    </w:rPr>
                    <w:fldChar w:fldCharType="separate"/>
                  </w:r>
                  <w:r w:rsidRPr="45F6B2C6">
                    <w:rPr>
                      <w:rFonts w:ascii="Times New Roman" w:hAnsi="Times New Roman" w:cs="Times New Roman"/>
                      <w:noProof/>
                    </w:rPr>
                    <w:instrText>0</w:instrText>
                  </w:r>
                  <w:r w:rsidRPr="45F6B2C6">
                    <w:rPr>
                      <w:rFonts w:ascii="Times New Roman" w:hAnsi="Times New Roman" w:cs="Times New Roman"/>
                    </w:rPr>
                    <w:fldChar w:fldCharType="end"/>
                  </w:r>
                  <w:r w:rsidRPr="45F6B2C6">
                    <w:rPr>
                      <w:rFonts w:ascii="Times New Roman" w:hAnsi="Times New Roman" w:cs="Times New Roman"/>
                    </w:rPr>
                    <w:instrText xml:space="preserve"> = 0,"" </w:instrText>
                  </w:r>
                  <w:r w:rsidRPr="45F6B2C6">
                    <w:rPr>
                      <w:rFonts w:ascii="Times New Roman" w:hAnsi="Times New Roman" w:cs="Times New Roman"/>
                    </w:rPr>
                    <w:fldChar w:fldCharType="begin"/>
                  </w:r>
                  <w:r w:rsidRPr="45F6B2C6">
                    <w:rPr>
                      <w:rFonts w:ascii="Times New Roman" w:hAnsi="Times New Roman" w:cs="Times New Roman"/>
                    </w:rPr>
                    <w:instrText xml:space="preserve"> IF </w:instrText>
                  </w:r>
                  <w:r w:rsidRPr="45F6B2C6">
                    <w:rPr>
                      <w:rFonts w:ascii="Times New Roman" w:hAnsi="Times New Roman" w:cs="Times New Roman"/>
                    </w:rPr>
                    <w:fldChar w:fldCharType="begin"/>
                  </w:r>
                  <w:r w:rsidRPr="45F6B2C6">
                    <w:rPr>
                      <w:rFonts w:ascii="Times New Roman" w:hAnsi="Times New Roman" w:cs="Times New Roman"/>
                    </w:rPr>
                    <w:instrText xml:space="preserve"> =A7 </w:instrText>
                  </w:r>
                  <w:r w:rsidRPr="45F6B2C6">
                    <w:rPr>
                      <w:rFonts w:ascii="Times New Roman" w:hAnsi="Times New Roman" w:cs="Times New Roman"/>
                    </w:rPr>
                    <w:fldChar w:fldCharType="separate"/>
                  </w:r>
                  <w:r w:rsidRPr="45F6B2C6">
                    <w:rPr>
                      <w:rFonts w:ascii="Times New Roman" w:hAnsi="Times New Roman" w:cs="Times New Roman"/>
                      <w:noProof/>
                    </w:rPr>
                    <w:instrText>30</w:instrText>
                  </w:r>
                  <w:r w:rsidRPr="45F6B2C6">
                    <w:rPr>
                      <w:rFonts w:ascii="Times New Roman" w:hAnsi="Times New Roman" w:cs="Times New Roman"/>
                    </w:rPr>
                    <w:fldChar w:fldCharType="end"/>
                  </w:r>
                  <w:r w:rsidRPr="45F6B2C6">
                    <w:rPr>
                      <w:rFonts w:ascii="Times New Roman" w:hAnsi="Times New Roman" w:cs="Times New Roman"/>
                    </w:rPr>
                    <w:instrText xml:space="preserve">  &lt; </w:instrText>
                  </w:r>
                  <w:r w:rsidRPr="45F6B2C6">
                    <w:rPr>
                      <w:rFonts w:ascii="Times New Roman" w:hAnsi="Times New Roman" w:cs="Times New Roman"/>
                    </w:rPr>
                    <w:fldChar w:fldCharType="begin"/>
                  </w:r>
                  <w:r w:rsidRPr="45F6B2C6">
                    <w:rPr>
                      <w:rFonts w:ascii="Times New Roman" w:hAnsi="Times New Roman" w:cs="Times New Roman"/>
                    </w:rPr>
                    <w:instrText xml:space="preserve"> DocVariable MonthEnd8 \@ d </w:instrText>
                  </w:r>
                  <w:r w:rsidRPr="45F6B2C6">
                    <w:rPr>
                      <w:rFonts w:ascii="Times New Roman" w:hAnsi="Times New Roman" w:cs="Times New Roman"/>
                    </w:rPr>
                    <w:fldChar w:fldCharType="separate"/>
                  </w:r>
                  <w:r w:rsidRPr="45F6B2C6">
                    <w:rPr>
                      <w:rFonts w:ascii="Times New Roman" w:hAnsi="Times New Roman" w:cs="Times New Roman"/>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w:instrText>
                  </w:r>
                  <w:r w:rsidRPr="45F6B2C6">
                    <w:rPr>
                      <w:rFonts w:ascii="Times New Roman" w:hAnsi="Times New Roman" w:cs="Times New Roman"/>
                    </w:rPr>
                    <w:fldChar w:fldCharType="begin"/>
                  </w:r>
                  <w:r w:rsidRPr="45F6B2C6">
                    <w:rPr>
                      <w:rFonts w:ascii="Times New Roman" w:hAnsi="Times New Roman" w:cs="Times New Roman"/>
                    </w:rPr>
                    <w:instrText xml:space="preserve"> =A7+1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instrText xml:space="preserve"> "" </w:instrText>
                  </w:r>
                  <w:r w:rsidRPr="45F6B2C6">
                    <w:rPr>
                      <w:rFonts w:ascii="Times New Roman" w:hAnsi="Times New Roman" w:cs="Times New Roman"/>
                    </w:rPr>
                    <w:fldChar w:fldCharType="separate"/>
                  </w:r>
                  <w:r w:rsidRPr="45F6B2C6">
                    <w:rPr>
                      <w:rFonts w:ascii="Times New Roman" w:hAnsi="Times New Roman" w:cs="Times New Roman"/>
                      <w:noProof/>
                    </w:rPr>
                    <w:instrText>31</w:instrText>
                  </w:r>
                  <w:r w:rsidRPr="45F6B2C6">
                    <w:rPr>
                      <w:rFonts w:ascii="Times New Roman" w:hAnsi="Times New Roman" w:cs="Times New Roman"/>
                    </w:rPr>
                    <w:fldChar w:fldCharType="end"/>
                  </w:r>
                  <w:r w:rsidRPr="45F6B2C6">
                    <w:rPr>
                      <w:rFonts w:ascii="Times New Roman" w:hAnsi="Times New Roman" w:cs="Times New Roman"/>
                    </w:rPr>
                    <w:fldChar w:fldCharType="end"/>
                  </w:r>
                </w:p>
              </w:tc>
              <w:tc>
                <w:tcPr>
                  <w:tcW w:w="717" w:type="pct"/>
                </w:tcPr>
                <w:p w14:paraId="13559ED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56BC7CFE"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18140E04"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546A7EF3"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149525C5"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1D324616" w14:textId="77777777" w:rsidR="00CD6480" w:rsidRPr="00CD6480" w:rsidRDefault="00CD6480" w:rsidP="45F6B2C6">
            <w:pPr>
              <w:spacing w:after="40"/>
              <w:rPr>
                <w:rFonts w:ascii="Times New Roman" w:hAnsi="Times New Roman" w:cs="Times New Roman"/>
                <w:sz w:val="20"/>
                <w:szCs w:val="20"/>
              </w:rPr>
            </w:pPr>
          </w:p>
        </w:tc>
        <w:tc>
          <w:tcPr>
            <w:tcW w:w="583" w:type="dxa"/>
          </w:tcPr>
          <w:p w14:paraId="2CB77902" w14:textId="77777777" w:rsidR="00CD6480" w:rsidRPr="00CD6480" w:rsidRDefault="00CD6480" w:rsidP="45F6B2C6">
            <w:pPr>
              <w:spacing w:after="40"/>
              <w:rPr>
                <w:rFonts w:ascii="Times New Roman" w:hAnsi="Times New Roman" w:cs="Times New Roman"/>
                <w:sz w:val="20"/>
                <w:szCs w:val="20"/>
              </w:rPr>
            </w:pPr>
          </w:p>
        </w:tc>
        <w:tc>
          <w:tcPr>
            <w:tcW w:w="2468" w:type="dxa"/>
          </w:tcPr>
          <w:p w14:paraId="15AA125A" w14:textId="77777777" w:rsidR="00CD6480" w:rsidRPr="00CD6480" w:rsidRDefault="45F6B2C6" w:rsidP="45F6B2C6">
            <w:pPr>
              <w:spacing w:after="0" w:line="240" w:lineRule="auto"/>
              <w:ind w:left="115"/>
              <w:rPr>
                <w:rFonts w:ascii="Times New Roman" w:hAnsi="Times New Roman" w:cs="Times New Roman"/>
                <w:caps/>
                <w:color w:val="2F5496" w:themeColor="accent1" w:themeShade="BF"/>
                <w:sz w:val="20"/>
                <w:szCs w:val="20"/>
              </w:rPr>
            </w:pPr>
            <w:r w:rsidRPr="45F6B2C6">
              <w:rPr>
                <w:rFonts w:ascii="Times New Roman" w:hAnsi="Times New Roman" w:cs="Times New Roman"/>
                <w:caps/>
                <w:color w:val="2F5496" w:themeColor="accent1" w:themeShade="BF"/>
                <w:sz w:val="20"/>
                <w:szCs w:val="20"/>
              </w:rPr>
              <w:t>December</w:t>
            </w:r>
          </w:p>
          <w:tbl>
            <w:tblPr>
              <w:tblStyle w:val="CalendarTable"/>
              <w:tblW w:w="5000" w:type="pct"/>
              <w:tblLayout w:type="fixed"/>
              <w:tblLook w:val="04A0" w:firstRow="1" w:lastRow="0" w:firstColumn="1" w:lastColumn="0" w:noHBand="0" w:noVBand="1"/>
              <w:tblCaption w:val="Calendar content table"/>
            </w:tblPr>
            <w:tblGrid>
              <w:gridCol w:w="383"/>
              <w:gridCol w:w="387"/>
              <w:gridCol w:w="386"/>
              <w:gridCol w:w="386"/>
              <w:gridCol w:w="386"/>
              <w:gridCol w:w="386"/>
              <w:gridCol w:w="381"/>
            </w:tblGrid>
            <w:tr w:rsidR="00CD6480" w:rsidRPr="00CD6480" w14:paraId="050F097D" w14:textId="77777777" w:rsidTr="45F6B2C6">
              <w:tc>
                <w:tcPr>
                  <w:tcW w:w="708" w:type="pct"/>
                </w:tcPr>
                <w:p w14:paraId="388ECB41"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c>
                <w:tcPr>
                  <w:tcW w:w="717" w:type="pct"/>
                </w:tcPr>
                <w:p w14:paraId="59185E2B"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M</w:t>
                  </w:r>
                </w:p>
              </w:tc>
              <w:tc>
                <w:tcPr>
                  <w:tcW w:w="717" w:type="pct"/>
                </w:tcPr>
                <w:p w14:paraId="16E1847F"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64A4ACB0"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W</w:t>
                  </w:r>
                </w:p>
              </w:tc>
              <w:tc>
                <w:tcPr>
                  <w:tcW w:w="717" w:type="pct"/>
                </w:tcPr>
                <w:p w14:paraId="1C81D0C1"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T</w:t>
                  </w:r>
                </w:p>
              </w:tc>
              <w:tc>
                <w:tcPr>
                  <w:tcW w:w="717" w:type="pct"/>
                </w:tcPr>
                <w:p w14:paraId="3B323668"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F</w:t>
                  </w:r>
                </w:p>
              </w:tc>
              <w:tc>
                <w:tcPr>
                  <w:tcW w:w="707" w:type="pct"/>
                </w:tcPr>
                <w:p w14:paraId="105E19C3" w14:textId="77777777" w:rsidR="00CD6480" w:rsidRPr="00CD6480" w:rsidRDefault="45F6B2C6" w:rsidP="45F6B2C6">
                  <w:pPr>
                    <w:spacing w:before="20" w:after="0" w:line="240" w:lineRule="auto"/>
                    <w:jc w:val="center"/>
                    <w:rPr>
                      <w:rFonts w:ascii="Times New Roman" w:eastAsiaTheme="majorEastAsia" w:hAnsi="Times New Roman" w:cs="Times New Roman"/>
                      <w:color w:val="2F5496" w:themeColor="accent1" w:themeShade="BF"/>
                      <w:sz w:val="20"/>
                      <w:szCs w:val="20"/>
                    </w:rPr>
                  </w:pPr>
                  <w:r w:rsidRPr="45F6B2C6">
                    <w:rPr>
                      <w:rFonts w:ascii="Times New Roman" w:eastAsiaTheme="majorEastAsia" w:hAnsi="Times New Roman" w:cs="Times New Roman"/>
                      <w:color w:val="2F5496" w:themeColor="accent1" w:themeShade="BF"/>
                      <w:sz w:val="20"/>
                      <w:szCs w:val="20"/>
                    </w:rPr>
                    <w:t>S</w:t>
                  </w:r>
                </w:p>
              </w:tc>
            </w:tr>
            <w:tr w:rsidR="00CD6480" w:rsidRPr="00CD6480" w14:paraId="694DC867" w14:textId="77777777" w:rsidTr="45F6B2C6">
              <w:tc>
                <w:tcPr>
                  <w:tcW w:w="708" w:type="pct"/>
                </w:tcPr>
                <w:p w14:paraId="2CEBA401" w14:textId="5D397530"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66FF788D" w14:textId="55C75B01"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w:t>
                  </w:r>
                </w:p>
              </w:tc>
              <w:tc>
                <w:tcPr>
                  <w:tcW w:w="717" w:type="pct"/>
                </w:tcPr>
                <w:p w14:paraId="71C0B048" w14:textId="5BFB1CFD"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w:t>
                  </w:r>
                </w:p>
              </w:tc>
              <w:tc>
                <w:tcPr>
                  <w:tcW w:w="717" w:type="pct"/>
                </w:tcPr>
                <w:p w14:paraId="0837AC0D" w14:textId="4B93F7C4"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w:t>
                  </w:r>
                </w:p>
              </w:tc>
              <w:tc>
                <w:tcPr>
                  <w:tcW w:w="717" w:type="pct"/>
                </w:tcPr>
                <w:p w14:paraId="5AD025CB" w14:textId="0694FC96"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w:t>
                  </w:r>
                </w:p>
              </w:tc>
              <w:tc>
                <w:tcPr>
                  <w:tcW w:w="717" w:type="pct"/>
                </w:tcPr>
                <w:p w14:paraId="7E46C9FD" w14:textId="1CAACCED"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w:t>
                  </w:r>
                </w:p>
              </w:tc>
              <w:tc>
                <w:tcPr>
                  <w:tcW w:w="707" w:type="pct"/>
                </w:tcPr>
                <w:p w14:paraId="7CBFE8AA" w14:textId="5F84700B"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CD6480" w:rsidRPr="00CD6480" w14:paraId="7D05070A" w14:textId="77777777" w:rsidTr="45F6B2C6">
              <w:tc>
                <w:tcPr>
                  <w:tcW w:w="708" w:type="pct"/>
                </w:tcPr>
                <w:p w14:paraId="680E00FD" w14:textId="76CB4EED"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17" w:type="pct"/>
                </w:tcPr>
                <w:p w14:paraId="7C48E77D" w14:textId="709FE0BE"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8</w:t>
                  </w:r>
                </w:p>
              </w:tc>
              <w:tc>
                <w:tcPr>
                  <w:tcW w:w="717" w:type="pct"/>
                </w:tcPr>
                <w:p w14:paraId="13E590BD" w14:textId="407DC299"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9</w:t>
                  </w:r>
                </w:p>
              </w:tc>
              <w:tc>
                <w:tcPr>
                  <w:tcW w:w="717" w:type="pct"/>
                </w:tcPr>
                <w:p w14:paraId="68EE4C8B" w14:textId="7F3BE24D"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10</w:t>
                  </w:r>
                </w:p>
              </w:tc>
              <w:tc>
                <w:tcPr>
                  <w:tcW w:w="717" w:type="pct"/>
                </w:tcPr>
                <w:p w14:paraId="18FB5EF1" w14:textId="4F473BE4"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11</w:t>
                  </w:r>
                </w:p>
              </w:tc>
              <w:tc>
                <w:tcPr>
                  <w:tcW w:w="717" w:type="pct"/>
                </w:tcPr>
                <w:p w14:paraId="7E761359" w14:textId="4FF05D0F"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12</w:t>
                  </w:r>
                </w:p>
              </w:tc>
              <w:tc>
                <w:tcPr>
                  <w:tcW w:w="707" w:type="pct"/>
                </w:tcPr>
                <w:p w14:paraId="12D12855" w14:textId="4BBF9F1E"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CD6480" w:rsidRPr="00CD6480" w14:paraId="437AAE07" w14:textId="77777777" w:rsidTr="45F6B2C6">
              <w:tc>
                <w:tcPr>
                  <w:tcW w:w="708" w:type="pct"/>
                </w:tcPr>
                <w:p w14:paraId="44EBF362" w14:textId="198D4E9B"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17" w:type="pct"/>
                </w:tcPr>
                <w:p w14:paraId="2AE4CDE5" w14:textId="63B167E0"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15</w:t>
                  </w:r>
                </w:p>
              </w:tc>
              <w:tc>
                <w:tcPr>
                  <w:tcW w:w="717" w:type="pct"/>
                </w:tcPr>
                <w:p w14:paraId="26BB951F" w14:textId="7A64A867"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16</w:t>
                  </w:r>
                </w:p>
              </w:tc>
              <w:tc>
                <w:tcPr>
                  <w:tcW w:w="717" w:type="pct"/>
                </w:tcPr>
                <w:p w14:paraId="05549251" w14:textId="6E4D9D25"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17</w:t>
                  </w:r>
                </w:p>
              </w:tc>
              <w:tc>
                <w:tcPr>
                  <w:tcW w:w="717" w:type="pct"/>
                </w:tcPr>
                <w:p w14:paraId="187DEEEA" w14:textId="38C86FF2"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18</w:t>
                  </w:r>
                </w:p>
              </w:tc>
              <w:tc>
                <w:tcPr>
                  <w:tcW w:w="717" w:type="pct"/>
                </w:tcPr>
                <w:p w14:paraId="32435768" w14:textId="27C98077" w:rsidR="00CD6480" w:rsidRPr="00FA6140" w:rsidRDefault="00875F3F" w:rsidP="45F6B2C6">
                  <w:pPr>
                    <w:spacing w:after="4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19</w:t>
                  </w:r>
                </w:p>
              </w:tc>
              <w:tc>
                <w:tcPr>
                  <w:tcW w:w="707" w:type="pct"/>
                </w:tcPr>
                <w:p w14:paraId="5C7D06CC" w14:textId="03775C21"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CD6480" w:rsidRPr="00CD6480" w14:paraId="43C63E74" w14:textId="77777777" w:rsidTr="45F6B2C6">
              <w:tc>
                <w:tcPr>
                  <w:tcW w:w="708" w:type="pct"/>
                </w:tcPr>
                <w:p w14:paraId="54732E4A" w14:textId="0B104F40"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17" w:type="pct"/>
                </w:tcPr>
                <w:p w14:paraId="61C3AE5D" w14:textId="6D10D239" w:rsidR="00CD6480" w:rsidRPr="00875F3F" w:rsidRDefault="00875F3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rPr>
                    <w:t>22</w:t>
                  </w:r>
                </w:p>
              </w:tc>
              <w:tc>
                <w:tcPr>
                  <w:tcW w:w="717" w:type="pct"/>
                </w:tcPr>
                <w:p w14:paraId="2B050BB0" w14:textId="5BE0ECE1" w:rsidR="00CD6480" w:rsidRPr="00875F3F" w:rsidRDefault="00875F3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rPr>
                    <w:t>23</w:t>
                  </w:r>
                </w:p>
              </w:tc>
              <w:tc>
                <w:tcPr>
                  <w:tcW w:w="717" w:type="pct"/>
                </w:tcPr>
                <w:p w14:paraId="7B9E39F9" w14:textId="2B1E104B" w:rsidR="00CD6480" w:rsidRPr="00875F3F" w:rsidRDefault="00875F3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rPr>
                    <w:t>24</w:t>
                  </w:r>
                </w:p>
              </w:tc>
              <w:tc>
                <w:tcPr>
                  <w:tcW w:w="717" w:type="pct"/>
                </w:tcPr>
                <w:p w14:paraId="0022F9E6" w14:textId="7E2A1C43" w:rsidR="00CD6480" w:rsidRPr="00875F3F" w:rsidRDefault="00875F3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rPr>
                    <w:t>25</w:t>
                  </w:r>
                </w:p>
              </w:tc>
              <w:tc>
                <w:tcPr>
                  <w:tcW w:w="717" w:type="pct"/>
                </w:tcPr>
                <w:p w14:paraId="58D9AA5F" w14:textId="66DAEE46" w:rsidR="00CD6480" w:rsidRPr="00875F3F" w:rsidRDefault="00875F3F" w:rsidP="45F6B2C6">
                  <w:pPr>
                    <w:spacing w:after="40" w:line="240" w:lineRule="auto"/>
                    <w:jc w:val="center"/>
                    <w:rPr>
                      <w:rFonts w:ascii="Times New Roman" w:hAnsi="Times New Roman" w:cs="Times New Roman"/>
                      <w:sz w:val="20"/>
                      <w:szCs w:val="20"/>
                    </w:rPr>
                  </w:pPr>
                  <w:r w:rsidRPr="00875F3F">
                    <w:rPr>
                      <w:rFonts w:ascii="Times New Roman" w:hAnsi="Times New Roman" w:cs="Times New Roman"/>
                      <w:sz w:val="20"/>
                      <w:szCs w:val="20"/>
                    </w:rPr>
                    <w:t>26</w:t>
                  </w:r>
                </w:p>
              </w:tc>
              <w:tc>
                <w:tcPr>
                  <w:tcW w:w="707" w:type="pct"/>
                </w:tcPr>
                <w:p w14:paraId="3169D2BC" w14:textId="62AB987B"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CD6480" w:rsidRPr="00CD6480" w14:paraId="069FA671" w14:textId="77777777" w:rsidTr="45F6B2C6">
              <w:tc>
                <w:tcPr>
                  <w:tcW w:w="708" w:type="pct"/>
                </w:tcPr>
                <w:p w14:paraId="2756BEE9" w14:textId="2E47F681"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17" w:type="pct"/>
                </w:tcPr>
                <w:p w14:paraId="45E6B128" w14:textId="396F593E"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717" w:type="pct"/>
                </w:tcPr>
                <w:p w14:paraId="3E27346E" w14:textId="6DB70C71"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17" w:type="pct"/>
                </w:tcPr>
                <w:p w14:paraId="01134531" w14:textId="1EB50006" w:rsidR="00CD6480" w:rsidRPr="00CD6480" w:rsidRDefault="00875F3F" w:rsidP="45F6B2C6">
                  <w:pPr>
                    <w:spacing w:after="4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717" w:type="pct"/>
                </w:tcPr>
                <w:p w14:paraId="5B522B7C"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7A5B273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15FC2EE4" w14:textId="77777777" w:rsidR="00CD6480" w:rsidRPr="00CD6480" w:rsidRDefault="00CD6480" w:rsidP="45F6B2C6">
                  <w:pPr>
                    <w:spacing w:after="40" w:line="240" w:lineRule="auto"/>
                    <w:jc w:val="center"/>
                    <w:rPr>
                      <w:rFonts w:ascii="Times New Roman" w:hAnsi="Times New Roman" w:cs="Times New Roman"/>
                      <w:sz w:val="20"/>
                      <w:szCs w:val="20"/>
                    </w:rPr>
                  </w:pPr>
                </w:p>
              </w:tc>
            </w:tr>
            <w:tr w:rsidR="00CD6480" w:rsidRPr="00CD6480" w14:paraId="49EA8CDA" w14:textId="77777777" w:rsidTr="45F6B2C6">
              <w:tc>
                <w:tcPr>
                  <w:tcW w:w="708" w:type="pct"/>
                </w:tcPr>
                <w:p w14:paraId="35C0E6B6"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445FADA8"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2595E232"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2135BAE"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3BB0C893"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17" w:type="pct"/>
                </w:tcPr>
                <w:p w14:paraId="080B893F" w14:textId="77777777" w:rsidR="00CD6480" w:rsidRPr="00CD6480" w:rsidRDefault="00CD6480" w:rsidP="45F6B2C6">
                  <w:pPr>
                    <w:spacing w:after="40" w:line="240" w:lineRule="auto"/>
                    <w:jc w:val="center"/>
                    <w:rPr>
                      <w:rFonts w:ascii="Times New Roman" w:hAnsi="Times New Roman" w:cs="Times New Roman"/>
                      <w:sz w:val="20"/>
                      <w:szCs w:val="20"/>
                    </w:rPr>
                  </w:pPr>
                </w:p>
              </w:tc>
              <w:tc>
                <w:tcPr>
                  <w:tcW w:w="707" w:type="pct"/>
                </w:tcPr>
                <w:p w14:paraId="3D9CF833" w14:textId="77777777" w:rsidR="00CD6480" w:rsidRPr="00CD6480" w:rsidRDefault="00CD6480" w:rsidP="45F6B2C6">
                  <w:pPr>
                    <w:spacing w:after="40" w:line="240" w:lineRule="auto"/>
                    <w:jc w:val="center"/>
                    <w:rPr>
                      <w:rFonts w:ascii="Times New Roman" w:hAnsi="Times New Roman" w:cs="Times New Roman"/>
                      <w:sz w:val="20"/>
                      <w:szCs w:val="20"/>
                    </w:rPr>
                  </w:pPr>
                </w:p>
              </w:tc>
            </w:tr>
          </w:tbl>
          <w:p w14:paraId="462A563F" w14:textId="77777777" w:rsidR="00CD6480" w:rsidRPr="00CD6480" w:rsidRDefault="00CD6480" w:rsidP="45F6B2C6">
            <w:pPr>
              <w:spacing w:after="40"/>
              <w:rPr>
                <w:rFonts w:ascii="Times New Roman" w:hAnsi="Times New Roman" w:cs="Times New Roman"/>
                <w:sz w:val="20"/>
                <w:szCs w:val="20"/>
              </w:rPr>
            </w:pPr>
          </w:p>
        </w:tc>
      </w:tr>
    </w:tbl>
    <w:p w14:paraId="2E0C386E" w14:textId="77777777" w:rsidR="00504E65" w:rsidRDefault="00504E65">
      <w:pPr>
        <w:pStyle w:val="Heading1"/>
        <w:jc w:val="center"/>
        <w:rPr>
          <w:rFonts w:ascii="Times New Roman" w:hAnsi="Times New Roman" w:cs="Times New Roman"/>
          <w:color w:val="auto"/>
          <w:sz w:val="48"/>
          <w:szCs w:val="48"/>
        </w:rPr>
      </w:pPr>
    </w:p>
    <w:p w14:paraId="565BC783" w14:textId="5C93D2D6" w:rsidR="00C12674" w:rsidRDefault="00000000">
      <w:pPr>
        <w:pStyle w:val="Heading1"/>
        <w:jc w:val="center"/>
        <w:rPr>
          <w:rFonts w:ascii="Times New Roman" w:hAnsi="Times New Roman" w:cs="Times New Roman"/>
          <w:color w:val="auto"/>
          <w:sz w:val="48"/>
          <w:szCs w:val="48"/>
        </w:rPr>
      </w:pPr>
      <w:r>
        <w:rPr>
          <w:rFonts w:ascii="Times New Roman" w:hAnsi="Times New Roman" w:cs="Times New Roman"/>
          <w:color w:val="auto"/>
          <w:sz w:val="48"/>
          <w:szCs w:val="48"/>
        </w:rPr>
        <w:t>Enrollment Procedure</w:t>
      </w:r>
    </w:p>
    <w:p w14:paraId="13A0A67A" w14:textId="77777777" w:rsidR="006447B3" w:rsidRDefault="00000000">
      <w:pPr>
        <w:pStyle w:val="Heading1"/>
        <w:rPr>
          <w:rFonts w:ascii="Times New Roman" w:hAnsi="Times New Roman" w:cs="Times New Roman"/>
          <w:b w:val="0"/>
          <w:bCs w:val="0"/>
          <w:color w:val="auto"/>
          <w:sz w:val="32"/>
          <w:szCs w:val="32"/>
        </w:rPr>
      </w:pPr>
      <w:r>
        <w:rPr>
          <w:rFonts w:ascii="Times New Roman" w:hAnsi="Times New Roman" w:cs="Times New Roman"/>
          <w:b w:val="0"/>
          <w:bCs w:val="0"/>
          <w:color w:val="auto"/>
          <w:sz w:val="32"/>
          <w:szCs w:val="32"/>
        </w:rPr>
        <w:t xml:space="preserve">Prospective students will be required to go through a process of enrollment. Students can start pre-enrollment at any time for the class, though payment and acceptance will not be determined </w:t>
      </w:r>
      <w:r w:rsidR="00875F3F">
        <w:rPr>
          <w:rFonts w:ascii="Times New Roman" w:hAnsi="Times New Roman" w:cs="Times New Roman"/>
          <w:b w:val="0"/>
          <w:bCs w:val="0"/>
          <w:color w:val="auto"/>
          <w:sz w:val="32"/>
          <w:szCs w:val="32"/>
        </w:rPr>
        <w:t>any</w:t>
      </w:r>
      <w:r>
        <w:rPr>
          <w:rFonts w:ascii="Times New Roman" w:hAnsi="Times New Roman" w:cs="Times New Roman"/>
          <w:b w:val="0"/>
          <w:bCs w:val="0"/>
          <w:color w:val="auto"/>
          <w:sz w:val="32"/>
          <w:szCs w:val="32"/>
        </w:rPr>
        <w:t xml:space="preserve"> sooner than 10 business days prior to class start date. </w:t>
      </w:r>
      <w:r>
        <w:rPr>
          <w:rFonts w:ascii="Times New Roman" w:hAnsi="Times New Roman" w:cs="Times New Roman"/>
          <w:b w:val="0"/>
          <w:bCs w:val="0"/>
          <w:color w:val="auto"/>
          <w:sz w:val="32"/>
          <w:szCs w:val="32"/>
        </w:rPr>
        <w:br/>
      </w:r>
    </w:p>
    <w:p w14:paraId="4C4B5B76" w14:textId="4E7E35B3" w:rsidR="00C12674" w:rsidRDefault="00000000">
      <w:pPr>
        <w:pStyle w:val="Heading1"/>
        <w:rPr>
          <w:rFonts w:ascii="Times New Roman" w:hAnsi="Times New Roman" w:cs="Times New Roman"/>
          <w:b w:val="0"/>
          <w:bCs w:val="0"/>
          <w:color w:val="auto"/>
          <w:sz w:val="32"/>
          <w:szCs w:val="32"/>
        </w:rPr>
      </w:pPr>
      <w:r>
        <w:rPr>
          <w:rFonts w:ascii="Times New Roman" w:hAnsi="Times New Roman" w:cs="Times New Roman"/>
          <w:b w:val="0"/>
          <w:bCs w:val="0"/>
          <w:color w:val="auto"/>
          <w:sz w:val="32"/>
          <w:szCs w:val="32"/>
        </w:rPr>
        <w:t xml:space="preserve">Step </w:t>
      </w:r>
      <w:r w:rsidR="00875F3F">
        <w:rPr>
          <w:rFonts w:ascii="Times New Roman" w:hAnsi="Times New Roman" w:cs="Times New Roman"/>
          <w:b w:val="0"/>
          <w:bCs w:val="0"/>
          <w:color w:val="auto"/>
          <w:sz w:val="32"/>
          <w:szCs w:val="32"/>
        </w:rPr>
        <w:t>1</w:t>
      </w:r>
      <w:r>
        <w:rPr>
          <w:rFonts w:ascii="Times New Roman" w:hAnsi="Times New Roman" w:cs="Times New Roman"/>
          <w:b w:val="0"/>
          <w:bCs w:val="0"/>
          <w:color w:val="auto"/>
          <w:sz w:val="32"/>
          <w:szCs w:val="32"/>
        </w:rPr>
        <w:t xml:space="preserve">: </w:t>
      </w:r>
      <w:r w:rsidR="006447B3">
        <w:rPr>
          <w:rFonts w:ascii="Times New Roman" w:hAnsi="Times New Roman" w:cs="Times New Roman"/>
          <w:b w:val="0"/>
          <w:bCs w:val="0"/>
          <w:color w:val="auto"/>
          <w:sz w:val="32"/>
          <w:szCs w:val="32"/>
        </w:rPr>
        <w:t>C</w:t>
      </w:r>
      <w:r>
        <w:rPr>
          <w:rFonts w:ascii="Times New Roman" w:hAnsi="Times New Roman" w:cs="Times New Roman"/>
          <w:b w:val="0"/>
          <w:bCs w:val="0"/>
          <w:color w:val="auto"/>
          <w:sz w:val="32"/>
          <w:szCs w:val="32"/>
        </w:rPr>
        <w:t>omplete a pre-enrollment checklist (listed in the catalog).</w:t>
      </w:r>
      <w:r>
        <w:rPr>
          <w:rFonts w:ascii="Times New Roman" w:hAnsi="Times New Roman" w:cs="Times New Roman"/>
          <w:b w:val="0"/>
          <w:bCs w:val="0"/>
          <w:color w:val="auto"/>
          <w:sz w:val="32"/>
          <w:szCs w:val="32"/>
        </w:rPr>
        <w:br/>
        <w:t xml:space="preserve">Step </w:t>
      </w:r>
      <w:r w:rsidR="00875F3F">
        <w:rPr>
          <w:rFonts w:ascii="Times New Roman" w:hAnsi="Times New Roman" w:cs="Times New Roman"/>
          <w:b w:val="0"/>
          <w:bCs w:val="0"/>
          <w:color w:val="auto"/>
          <w:sz w:val="32"/>
          <w:szCs w:val="32"/>
        </w:rPr>
        <w:t>2</w:t>
      </w:r>
      <w:r>
        <w:rPr>
          <w:rFonts w:ascii="Times New Roman" w:hAnsi="Times New Roman" w:cs="Times New Roman"/>
          <w:b w:val="0"/>
          <w:bCs w:val="0"/>
          <w:color w:val="auto"/>
          <w:sz w:val="32"/>
          <w:szCs w:val="32"/>
        </w:rPr>
        <w:t>: Complete enrollment packet and pay registration fees.</w:t>
      </w:r>
      <w:r>
        <w:rPr>
          <w:rFonts w:ascii="Times New Roman" w:hAnsi="Times New Roman" w:cs="Times New Roman"/>
          <w:b w:val="0"/>
          <w:bCs w:val="0"/>
          <w:color w:val="auto"/>
          <w:sz w:val="32"/>
          <w:szCs w:val="32"/>
        </w:rPr>
        <w:br/>
        <w:t xml:space="preserve">Step </w:t>
      </w:r>
      <w:r w:rsidR="00875F3F">
        <w:rPr>
          <w:rFonts w:ascii="Times New Roman" w:hAnsi="Times New Roman" w:cs="Times New Roman"/>
          <w:b w:val="0"/>
          <w:bCs w:val="0"/>
          <w:color w:val="auto"/>
          <w:sz w:val="32"/>
          <w:szCs w:val="32"/>
        </w:rPr>
        <w:t>3</w:t>
      </w:r>
      <w:r>
        <w:rPr>
          <w:rFonts w:ascii="Times New Roman" w:hAnsi="Times New Roman" w:cs="Times New Roman"/>
          <w:b w:val="0"/>
          <w:bCs w:val="0"/>
          <w:color w:val="auto"/>
          <w:sz w:val="32"/>
          <w:szCs w:val="32"/>
        </w:rPr>
        <w:t xml:space="preserve">: Be present for Orientation Day. </w:t>
      </w:r>
    </w:p>
    <w:p w14:paraId="3636538E" w14:textId="77777777" w:rsidR="00C12674" w:rsidRDefault="00000000">
      <w:pPr>
        <w:jc w:val="center"/>
        <w:rPr>
          <w:rFonts w:ascii="Times New Roman" w:hAnsi="Times New Roman" w:cs="Times New Roman"/>
          <w:b/>
          <w:bCs/>
          <w:sz w:val="48"/>
          <w:szCs w:val="48"/>
          <w:lang w:eastAsia="ja-JP"/>
        </w:rPr>
      </w:pPr>
      <w:r>
        <w:rPr>
          <w:rFonts w:ascii="Times New Roman" w:hAnsi="Times New Roman" w:cs="Times New Roman"/>
          <w:b/>
          <w:bCs/>
          <w:sz w:val="48"/>
          <w:szCs w:val="48"/>
          <w:lang w:eastAsia="ja-JP"/>
        </w:rPr>
        <w:t>Admission Requirements</w:t>
      </w:r>
    </w:p>
    <w:p w14:paraId="0F250AEA" w14:textId="381C953F" w:rsidR="00C12674" w:rsidRDefault="371BD203">
      <w:pPr>
        <w:rPr>
          <w:rFonts w:ascii="Times New Roman" w:hAnsi="Times New Roman" w:cs="Times New Roman"/>
          <w:sz w:val="36"/>
          <w:szCs w:val="36"/>
          <w:lang w:eastAsia="ja-JP"/>
        </w:rPr>
      </w:pPr>
      <w:r w:rsidRPr="371BD203">
        <w:rPr>
          <w:rFonts w:ascii="Times New Roman" w:hAnsi="Times New Roman" w:cs="Times New Roman"/>
          <w:sz w:val="36"/>
          <w:szCs w:val="36"/>
          <w:lang w:eastAsia="ja-JP"/>
        </w:rPr>
        <w:t>All prospective students are required to have at</w:t>
      </w:r>
      <w:r w:rsidR="3CBB1408" w:rsidRPr="371BD203">
        <w:rPr>
          <w:rFonts w:ascii="Times New Roman" w:hAnsi="Times New Roman" w:cs="Times New Roman"/>
          <w:sz w:val="36"/>
          <w:szCs w:val="36"/>
          <w:lang w:eastAsia="ja-JP"/>
        </w:rPr>
        <w:t xml:space="preserve"> a</w:t>
      </w:r>
      <w:r w:rsidRPr="371BD203">
        <w:rPr>
          <w:rFonts w:ascii="Times New Roman" w:hAnsi="Times New Roman" w:cs="Times New Roman"/>
          <w:sz w:val="36"/>
          <w:szCs w:val="36"/>
          <w:lang w:eastAsia="ja-JP"/>
        </w:rPr>
        <w:t xml:space="preserve"> minimum:</w:t>
      </w:r>
    </w:p>
    <w:p w14:paraId="25BF69EB" w14:textId="77777777" w:rsidR="00C12674" w:rsidRDefault="00000000">
      <w:pPr>
        <w:pStyle w:val="ListParagraph"/>
        <w:numPr>
          <w:ilvl w:val="0"/>
          <w:numId w:val="3"/>
        </w:numPr>
        <w:rPr>
          <w:rFonts w:ascii="Times New Roman" w:hAnsi="Times New Roman" w:cs="Times New Roman"/>
          <w:sz w:val="36"/>
          <w:szCs w:val="36"/>
          <w:lang w:eastAsia="ja-JP"/>
        </w:rPr>
      </w:pPr>
      <w:r>
        <w:rPr>
          <w:rFonts w:ascii="Times New Roman" w:hAnsi="Times New Roman" w:cs="Times New Roman"/>
          <w:sz w:val="36"/>
          <w:szCs w:val="36"/>
          <w:lang w:eastAsia="ja-JP"/>
        </w:rPr>
        <w:t xml:space="preserve">A High School Diploma </w:t>
      </w:r>
      <w:proofErr w:type="gramStart"/>
      <w:r>
        <w:rPr>
          <w:rFonts w:ascii="Times New Roman" w:hAnsi="Times New Roman" w:cs="Times New Roman"/>
          <w:sz w:val="36"/>
          <w:szCs w:val="36"/>
          <w:lang w:eastAsia="ja-JP"/>
        </w:rPr>
        <w:t>or;</w:t>
      </w:r>
      <w:proofErr w:type="gramEnd"/>
    </w:p>
    <w:p w14:paraId="50ECAC37" w14:textId="77777777" w:rsidR="00C12674" w:rsidRDefault="00000000">
      <w:pPr>
        <w:pStyle w:val="ListParagraph"/>
        <w:numPr>
          <w:ilvl w:val="0"/>
          <w:numId w:val="3"/>
        </w:numPr>
        <w:rPr>
          <w:rFonts w:ascii="Times New Roman" w:hAnsi="Times New Roman" w:cs="Times New Roman"/>
          <w:sz w:val="36"/>
          <w:szCs w:val="36"/>
          <w:lang w:eastAsia="ja-JP"/>
        </w:rPr>
      </w:pPr>
      <w:r>
        <w:rPr>
          <w:rFonts w:ascii="Times New Roman" w:hAnsi="Times New Roman" w:cs="Times New Roman"/>
          <w:sz w:val="36"/>
          <w:szCs w:val="36"/>
          <w:lang w:eastAsia="ja-JP"/>
        </w:rPr>
        <w:t xml:space="preserve">A High School Diploma Equivalency (GED) </w:t>
      </w:r>
      <w:proofErr w:type="gramStart"/>
      <w:r>
        <w:rPr>
          <w:rFonts w:ascii="Times New Roman" w:hAnsi="Times New Roman" w:cs="Times New Roman"/>
          <w:sz w:val="36"/>
          <w:szCs w:val="36"/>
          <w:lang w:eastAsia="ja-JP"/>
        </w:rPr>
        <w:t>and;</w:t>
      </w:r>
      <w:proofErr w:type="gramEnd"/>
    </w:p>
    <w:p w14:paraId="3294036D" w14:textId="77777777" w:rsidR="00C12674" w:rsidRDefault="00000000">
      <w:pPr>
        <w:pStyle w:val="ListParagraph"/>
        <w:numPr>
          <w:ilvl w:val="0"/>
          <w:numId w:val="3"/>
        </w:numPr>
        <w:rPr>
          <w:rFonts w:ascii="Times New Roman" w:hAnsi="Times New Roman" w:cs="Times New Roman"/>
          <w:sz w:val="36"/>
          <w:szCs w:val="36"/>
          <w:lang w:eastAsia="ja-JP"/>
        </w:rPr>
      </w:pPr>
      <w:r>
        <w:rPr>
          <w:rFonts w:ascii="Times New Roman" w:hAnsi="Times New Roman" w:cs="Times New Roman"/>
          <w:sz w:val="36"/>
          <w:szCs w:val="36"/>
          <w:lang w:eastAsia="ja-JP"/>
        </w:rPr>
        <w:t>Must be able to provide transcripts</w:t>
      </w:r>
    </w:p>
    <w:p w14:paraId="3358D9CB" w14:textId="77777777" w:rsidR="00C12674" w:rsidRDefault="00000000">
      <w:pPr>
        <w:pStyle w:val="ListParagraph"/>
        <w:numPr>
          <w:ilvl w:val="0"/>
          <w:numId w:val="3"/>
        </w:numPr>
        <w:rPr>
          <w:rFonts w:ascii="Times New Roman" w:hAnsi="Times New Roman" w:cs="Times New Roman"/>
          <w:sz w:val="36"/>
          <w:szCs w:val="36"/>
          <w:lang w:eastAsia="ja-JP"/>
        </w:rPr>
      </w:pPr>
      <w:r>
        <w:rPr>
          <w:rFonts w:ascii="Times New Roman" w:hAnsi="Times New Roman" w:cs="Times New Roman"/>
          <w:sz w:val="36"/>
          <w:szCs w:val="36"/>
          <w:lang w:eastAsia="ja-JP"/>
        </w:rPr>
        <w:t>Must pass a criminal background check</w:t>
      </w:r>
    </w:p>
    <w:p w14:paraId="330BF452" w14:textId="77777777" w:rsidR="00C12674" w:rsidRDefault="00000000">
      <w:pPr>
        <w:pStyle w:val="ListParagraph"/>
        <w:numPr>
          <w:ilvl w:val="0"/>
          <w:numId w:val="3"/>
        </w:numPr>
        <w:rPr>
          <w:rFonts w:ascii="Times New Roman" w:hAnsi="Times New Roman" w:cs="Times New Roman"/>
          <w:sz w:val="36"/>
          <w:szCs w:val="36"/>
          <w:lang w:eastAsia="ja-JP"/>
        </w:rPr>
      </w:pPr>
      <w:r>
        <w:rPr>
          <w:rFonts w:ascii="Times New Roman" w:hAnsi="Times New Roman" w:cs="Times New Roman"/>
          <w:sz w:val="36"/>
          <w:szCs w:val="36"/>
          <w:lang w:eastAsia="ja-JP"/>
        </w:rPr>
        <w:t>Must pass a drug screen</w:t>
      </w:r>
    </w:p>
    <w:p w14:paraId="49206A88" w14:textId="77777777" w:rsidR="00C12674" w:rsidRDefault="00C12674">
      <w:pPr>
        <w:rPr>
          <w:rFonts w:ascii="Times New Roman" w:hAnsi="Times New Roman" w:cs="Times New Roman"/>
          <w:sz w:val="24"/>
          <w:szCs w:val="24"/>
          <w:lang w:eastAsia="ja-JP"/>
        </w:rPr>
      </w:pPr>
    </w:p>
    <w:p w14:paraId="3B7FD67C" w14:textId="16DBB9EE" w:rsidR="00C12674" w:rsidRPr="00C031B1" w:rsidRDefault="00C031B1">
      <w:pPr>
        <w:rPr>
          <w:rFonts w:ascii="Times New Roman" w:hAnsi="Times New Roman" w:cs="Times New Roman"/>
          <w:sz w:val="24"/>
          <w:szCs w:val="24"/>
          <w:lang w:eastAsia="ja-JP"/>
        </w:rPr>
      </w:pPr>
      <w:r w:rsidRPr="00C031B1">
        <w:rPr>
          <w:rFonts w:ascii="Times New Roman" w:hAnsi="Times New Roman" w:cs="Times New Roman"/>
          <w:noProof/>
          <w:sz w:val="24"/>
          <w:szCs w:val="24"/>
          <w:lang w:eastAsia="ja-JP"/>
        </w:rPr>
        <mc:AlternateContent>
          <mc:Choice Requires="wps">
            <w:drawing>
              <wp:anchor distT="91440" distB="91440" distL="114300" distR="114300" simplePos="0" relativeHeight="251665408" behindDoc="0" locked="0" layoutInCell="1" allowOverlap="1" wp14:anchorId="12306DF5" wp14:editId="701954EB">
                <wp:simplePos x="0" y="0"/>
                <wp:positionH relativeFrom="margin">
                  <wp:align>center</wp:align>
                </wp:positionH>
                <wp:positionV relativeFrom="paragraph">
                  <wp:posOffset>271145</wp:posOffset>
                </wp:positionV>
                <wp:extent cx="3474720" cy="103632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036320"/>
                        </a:xfrm>
                        <a:prstGeom prst="rect">
                          <a:avLst/>
                        </a:prstGeom>
                        <a:noFill/>
                        <a:ln w="9525">
                          <a:noFill/>
                          <a:miter lim="800000"/>
                          <a:headEnd/>
                          <a:tailEnd/>
                        </a:ln>
                      </wps:spPr>
                      <wps:txbx>
                        <w:txbxContent>
                          <w:p w14:paraId="330ECC9D" w14:textId="7A4FA9D7" w:rsidR="00C031B1" w:rsidRPr="00C031B1" w:rsidRDefault="00C031B1">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8"/>
                                <w:szCs w:val="28"/>
                              </w:rPr>
                            </w:pPr>
                            <w:r w:rsidRPr="00C031B1">
                              <w:rPr>
                                <w:rFonts w:ascii="Times New Roman" w:hAnsi="Times New Roman" w:cs="Times New Roman"/>
                                <w:i/>
                                <w:iCs/>
                                <w:color w:val="4472C4" w:themeColor="accent1"/>
                                <w:sz w:val="28"/>
                                <w:szCs w:val="28"/>
                              </w:rPr>
                              <w:t>“Where the needs of the world and your talents cross, there lies your vocation.”</w:t>
                            </w:r>
                          </w:p>
                          <w:p w14:paraId="1201D394" w14:textId="6A309DEC" w:rsidR="00C031B1" w:rsidRPr="00C031B1" w:rsidRDefault="00C031B1">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8"/>
                                <w:szCs w:val="24"/>
                              </w:rPr>
                            </w:pPr>
                            <w:r w:rsidRPr="00C031B1">
                              <w:rPr>
                                <w:rFonts w:ascii="Times New Roman" w:hAnsi="Times New Roman" w:cs="Times New Roman"/>
                                <w:i/>
                                <w:iCs/>
                                <w:color w:val="4472C4" w:themeColor="accent1"/>
                                <w:sz w:val="28"/>
                                <w:szCs w:val="28"/>
                              </w:rPr>
                              <w:t>-Aristotle</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12306DF5" id="_x0000_s1028" type="#_x0000_t202" style="position:absolute;margin-left:0;margin-top:21.35pt;width:273.6pt;height:81.6pt;z-index:251665408;visibility:visible;mso-wrap-style:square;mso-width-percent:585;mso-height-percent:0;mso-wrap-distance-left:9pt;mso-wrap-distance-top:7.2pt;mso-wrap-distance-right:9pt;mso-wrap-distance-bottom:7.2pt;mso-position-horizontal:center;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" filled="f" stroked="f">
                <v:textbox>
                  <w:txbxContent>
                    <w:p w14:paraId="330ECC9D" w14:textId="7A4FA9D7" w:rsidR="00C031B1" w:rsidRPr="00C031B1" w:rsidRDefault="00C031B1">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8"/>
                          <w:szCs w:val="28"/>
                        </w:rPr>
                      </w:pPr>
                      <w:r w:rsidRPr="00C031B1">
                        <w:rPr>
                          <w:rFonts w:ascii="Times New Roman" w:hAnsi="Times New Roman" w:cs="Times New Roman"/>
                          <w:i/>
                          <w:iCs/>
                          <w:color w:val="4472C4" w:themeColor="accent1"/>
                          <w:sz w:val="28"/>
                          <w:szCs w:val="28"/>
                        </w:rPr>
                        <w:t>“Where the needs of the world and your talents cross, there lies your vocation.”</w:t>
                      </w:r>
                    </w:p>
                    <w:p w14:paraId="1201D394" w14:textId="6A309DEC" w:rsidR="00C031B1" w:rsidRPr="00C031B1" w:rsidRDefault="00C031B1">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8"/>
                          <w:szCs w:val="24"/>
                        </w:rPr>
                      </w:pPr>
                      <w:r w:rsidRPr="00C031B1">
                        <w:rPr>
                          <w:rFonts w:ascii="Times New Roman" w:hAnsi="Times New Roman" w:cs="Times New Roman"/>
                          <w:i/>
                          <w:iCs/>
                          <w:color w:val="4472C4" w:themeColor="accent1"/>
                          <w:sz w:val="28"/>
                          <w:szCs w:val="28"/>
                        </w:rPr>
                        <w:t>-Aristotle</w:t>
                      </w:r>
                    </w:p>
                  </w:txbxContent>
                </v:textbox>
                <w10:wrap type="topAndBottom" anchorx="margin"/>
              </v:shape>
            </w:pict>
          </mc:Fallback>
        </mc:AlternateContent>
      </w:r>
    </w:p>
    <w:p w14:paraId="04D1168A" w14:textId="77777777" w:rsidR="00E0296D" w:rsidRDefault="00E0296D">
      <w:pPr>
        <w:pStyle w:val="Heading1"/>
        <w:jc w:val="center"/>
        <w:rPr>
          <w:rFonts w:ascii="Times New Roman" w:hAnsi="Times New Roman" w:cs="Times New Roman"/>
          <w:color w:val="000000" w:themeColor="text1" w:themeShade="80"/>
          <w:sz w:val="36"/>
          <w:szCs w:val="36"/>
        </w:rPr>
      </w:pPr>
    </w:p>
    <w:p w14:paraId="7679A54A" w14:textId="0272AFDB" w:rsidR="00C12674" w:rsidRPr="003B5567" w:rsidRDefault="00000000">
      <w:pPr>
        <w:pStyle w:val="Heading1"/>
        <w:jc w:val="center"/>
        <w:rPr>
          <w:rFonts w:ascii="Times New Roman" w:hAnsi="Times New Roman" w:cs="Times New Roman"/>
          <w:color w:val="000000" w:themeColor="text1" w:themeShade="80"/>
          <w:sz w:val="36"/>
          <w:szCs w:val="36"/>
        </w:rPr>
      </w:pPr>
      <w:r w:rsidRPr="003B5567">
        <w:rPr>
          <w:rFonts w:ascii="Times New Roman" w:hAnsi="Times New Roman" w:cs="Times New Roman"/>
          <w:color w:val="000000" w:themeColor="text1" w:themeShade="80"/>
          <w:sz w:val="36"/>
          <w:szCs w:val="36"/>
        </w:rPr>
        <w:t>Attendance Policy</w:t>
      </w:r>
    </w:p>
    <w:p w14:paraId="6BFB2F51" w14:textId="77777777" w:rsidR="00232B05" w:rsidRPr="00232B05" w:rsidRDefault="00232B05" w:rsidP="00232B05">
      <w:pPr>
        <w:suppressAutoHyphens w:val="0"/>
        <w:rPr>
          <w:rFonts w:ascii="Times New Roman" w:hAnsi="Times New Roman" w:cs="Times New Roman"/>
          <w:color w:val="000000" w:themeColor="text1" w:themeShade="80"/>
        </w:rPr>
      </w:pPr>
      <w:r w:rsidRPr="00232B05">
        <w:rPr>
          <w:rFonts w:ascii="Times New Roman" w:hAnsi="Times New Roman" w:cs="Times New Roman"/>
          <w:color w:val="000000" w:themeColor="text1" w:themeShade="80"/>
        </w:rPr>
        <w:t xml:space="preserve">Attendance is a key to success in this class. We do understand illness and family emergencies. However, it is detrimental to miss any number of days in class. Therefore, you are allowed </w:t>
      </w:r>
      <w:r w:rsidRPr="00232B05">
        <w:rPr>
          <w:rFonts w:ascii="Times New Roman" w:hAnsi="Times New Roman" w:cs="Times New Roman"/>
          <w:b/>
          <w:bCs/>
          <w:color w:val="000000" w:themeColor="text1" w:themeShade="80"/>
          <w:u w:val="single"/>
        </w:rPr>
        <w:t>3 unexcused days</w:t>
      </w:r>
      <w:r w:rsidRPr="00232B05">
        <w:rPr>
          <w:rFonts w:ascii="Times New Roman" w:hAnsi="Times New Roman" w:cs="Times New Roman"/>
          <w:color w:val="000000" w:themeColor="text1" w:themeShade="80"/>
        </w:rPr>
        <w:t xml:space="preserve"> and an additional </w:t>
      </w:r>
      <w:r w:rsidRPr="00232B05">
        <w:rPr>
          <w:rFonts w:ascii="Times New Roman" w:hAnsi="Times New Roman" w:cs="Times New Roman"/>
          <w:b/>
          <w:bCs/>
          <w:color w:val="000000" w:themeColor="text1" w:themeShade="80"/>
          <w:u w:val="single"/>
        </w:rPr>
        <w:t>2 excused days</w:t>
      </w:r>
      <w:r w:rsidRPr="00232B05">
        <w:rPr>
          <w:rFonts w:ascii="Times New Roman" w:hAnsi="Times New Roman" w:cs="Times New Roman"/>
          <w:color w:val="000000" w:themeColor="text1" w:themeShade="80"/>
        </w:rPr>
        <w:t>. Any more than this could lead to expulsion or having to withdraw from the class. Excused absences must have a note or some documentation of the absence to be counted. Acceptable forms of documentation are at the discretion of the instructors and directors.</w:t>
      </w:r>
    </w:p>
    <w:p w14:paraId="2A2D6647" w14:textId="075BCA78" w:rsidR="00C12674" w:rsidRPr="003B5567" w:rsidRDefault="00000000">
      <w:pPr>
        <w:rPr>
          <w:rFonts w:ascii="Times New Roman" w:hAnsi="Times New Roman" w:cs="Times New Roman"/>
          <w:color w:val="000000" w:themeColor="text1" w:themeShade="80"/>
        </w:rPr>
      </w:pPr>
      <w:r w:rsidRPr="003B5567">
        <w:rPr>
          <w:rFonts w:ascii="Times New Roman" w:hAnsi="Times New Roman" w:cs="Times New Roman"/>
          <w:color w:val="000000" w:themeColor="text1" w:themeShade="80"/>
        </w:rPr>
        <w:t xml:space="preserve">Tardiness also results in points towards an absence. If you are more than </w:t>
      </w:r>
      <w:r w:rsidRPr="003B5567">
        <w:rPr>
          <w:rFonts w:ascii="Times New Roman" w:hAnsi="Times New Roman" w:cs="Times New Roman"/>
          <w:b/>
          <w:bCs/>
          <w:color w:val="000000" w:themeColor="text1" w:themeShade="80"/>
          <w:u w:val="single"/>
        </w:rPr>
        <w:t>1</w:t>
      </w:r>
      <w:r w:rsidR="003844FF" w:rsidRPr="003B5567">
        <w:rPr>
          <w:rFonts w:ascii="Times New Roman" w:hAnsi="Times New Roman" w:cs="Times New Roman"/>
          <w:b/>
          <w:bCs/>
          <w:color w:val="000000" w:themeColor="text1" w:themeShade="80"/>
          <w:u w:val="single"/>
        </w:rPr>
        <w:t>0</w:t>
      </w:r>
      <w:r w:rsidRPr="003B5567">
        <w:rPr>
          <w:rFonts w:ascii="Times New Roman" w:hAnsi="Times New Roman" w:cs="Times New Roman"/>
          <w:b/>
          <w:bCs/>
          <w:color w:val="000000" w:themeColor="text1" w:themeShade="80"/>
        </w:rPr>
        <w:t xml:space="preserve"> </w:t>
      </w:r>
      <w:r w:rsidRPr="003B5567">
        <w:rPr>
          <w:rFonts w:ascii="Times New Roman" w:hAnsi="Times New Roman" w:cs="Times New Roman"/>
          <w:color w:val="000000" w:themeColor="text1" w:themeShade="80"/>
        </w:rPr>
        <w:t xml:space="preserve">minutes late, it will be a point. </w:t>
      </w:r>
      <w:r w:rsidR="003844FF" w:rsidRPr="003B5567">
        <w:rPr>
          <w:rFonts w:ascii="Times New Roman" w:hAnsi="Times New Roman" w:cs="Times New Roman"/>
          <w:b/>
          <w:bCs/>
          <w:color w:val="000000" w:themeColor="text1" w:themeShade="80"/>
          <w:u w:val="single"/>
        </w:rPr>
        <w:t>3</w:t>
      </w:r>
      <w:r w:rsidRPr="003B5567">
        <w:rPr>
          <w:rFonts w:ascii="Times New Roman" w:hAnsi="Times New Roman" w:cs="Times New Roman"/>
          <w:color w:val="000000" w:themeColor="text1" w:themeShade="80"/>
          <w:u w:val="single"/>
        </w:rPr>
        <w:t xml:space="preserve"> points are equal to </w:t>
      </w:r>
      <w:r w:rsidRPr="003B5567">
        <w:rPr>
          <w:rFonts w:ascii="Times New Roman" w:hAnsi="Times New Roman" w:cs="Times New Roman"/>
          <w:b/>
          <w:bCs/>
          <w:color w:val="000000" w:themeColor="text1" w:themeShade="80"/>
          <w:u w:val="single"/>
        </w:rPr>
        <w:t>1</w:t>
      </w:r>
      <w:r w:rsidRPr="003B5567">
        <w:rPr>
          <w:rFonts w:ascii="Times New Roman" w:hAnsi="Times New Roman" w:cs="Times New Roman"/>
          <w:color w:val="000000" w:themeColor="text1" w:themeShade="80"/>
          <w:u w:val="single"/>
        </w:rPr>
        <w:t xml:space="preserve"> absence</w:t>
      </w:r>
      <w:r w:rsidRPr="003B5567">
        <w:rPr>
          <w:rFonts w:ascii="Times New Roman" w:hAnsi="Times New Roman" w:cs="Times New Roman"/>
          <w:color w:val="000000" w:themeColor="text1" w:themeShade="80"/>
        </w:rPr>
        <w:t xml:space="preserve">. </w:t>
      </w:r>
    </w:p>
    <w:p w14:paraId="606A8B82" w14:textId="77777777" w:rsidR="00005453" w:rsidRPr="00005453" w:rsidRDefault="00005453" w:rsidP="00005453">
      <w:pPr>
        <w:suppressAutoHyphens w:val="0"/>
        <w:rPr>
          <w:rFonts w:ascii="Times New Roman" w:hAnsi="Times New Roman" w:cs="Times New Roman"/>
          <w:b/>
          <w:bCs/>
          <w:color w:val="000000" w:themeColor="text1" w:themeShade="80"/>
        </w:rPr>
      </w:pPr>
      <w:r w:rsidRPr="00005453">
        <w:rPr>
          <w:rFonts w:ascii="Times New Roman" w:hAnsi="Times New Roman" w:cs="Times New Roman"/>
          <w:color w:val="000000" w:themeColor="text1" w:themeShade="80"/>
        </w:rPr>
        <w:t xml:space="preserve">You MUST inform the instructor of your absence with 2 forms of contact. First, you must send an email to your instructor stating the reason and duration of the absence or tardiness. If it is an excused absence, the excuse must also be emailed by the end of the day. Secondly, the student must text or call the instructor and let them know they will be out, and an email was sent. </w:t>
      </w:r>
      <w:r w:rsidRPr="00005453">
        <w:rPr>
          <w:rFonts w:ascii="Times New Roman" w:hAnsi="Times New Roman" w:cs="Times New Roman"/>
          <w:b/>
          <w:bCs/>
          <w:color w:val="000000" w:themeColor="text1" w:themeShade="80"/>
          <w:u w:val="single"/>
        </w:rPr>
        <w:t>IF THIS PROCEDURE IS NOT FOLLOWED, IT COULD RESULT IN NO CALL, NO SHOW AND SUBJECT TO DISMISSAL FROM THE CLASS.</w:t>
      </w:r>
      <w:r w:rsidRPr="00005453">
        <w:rPr>
          <w:rFonts w:ascii="Times New Roman" w:hAnsi="Times New Roman" w:cs="Times New Roman"/>
          <w:b/>
          <w:bCs/>
          <w:color w:val="000000" w:themeColor="text1" w:themeShade="80"/>
        </w:rPr>
        <w:t xml:space="preserve"> </w:t>
      </w:r>
    </w:p>
    <w:p w14:paraId="7276D8DC" w14:textId="77777777" w:rsidR="00005453" w:rsidRPr="003B5567" w:rsidRDefault="00005453" w:rsidP="00005453">
      <w:pPr>
        <w:suppressAutoHyphens w:val="0"/>
        <w:rPr>
          <w:rFonts w:ascii="Times New Roman" w:hAnsi="Times New Roman" w:cs="Times New Roman"/>
          <w:color w:val="000000" w:themeColor="text1" w:themeShade="80"/>
          <w:sz w:val="24"/>
          <w:szCs w:val="24"/>
        </w:rPr>
      </w:pPr>
      <w:r w:rsidRPr="00005453">
        <w:rPr>
          <w:rFonts w:ascii="Times New Roman" w:hAnsi="Times New Roman" w:cs="Times New Roman"/>
          <w:color w:val="000000" w:themeColor="text1" w:themeShade="80"/>
        </w:rPr>
        <w:t xml:space="preserve">Work that was due the day missed, and the work that was given out the days(s) of absence, must be turned in the first day that you are back in class. </w:t>
      </w:r>
      <w:r w:rsidRPr="00005453">
        <w:rPr>
          <w:rFonts w:ascii="Times New Roman" w:hAnsi="Times New Roman" w:cs="Times New Roman"/>
          <w:b/>
          <w:bCs/>
          <w:color w:val="000000" w:themeColor="text1" w:themeShade="80"/>
          <w:u w:val="single"/>
        </w:rPr>
        <w:t>NO EXCEPTIONS</w:t>
      </w:r>
      <w:r w:rsidRPr="00005453">
        <w:rPr>
          <w:rFonts w:ascii="Times New Roman" w:hAnsi="Times New Roman" w:cs="Times New Roman"/>
          <w:color w:val="000000" w:themeColor="text1" w:themeShade="80"/>
        </w:rPr>
        <w:t xml:space="preserve">. Work that is failed to be turned in will receive a </w:t>
      </w:r>
      <w:r w:rsidRPr="00005453">
        <w:rPr>
          <w:rFonts w:ascii="Times New Roman" w:hAnsi="Times New Roman" w:cs="Times New Roman"/>
          <w:b/>
          <w:bCs/>
          <w:color w:val="000000" w:themeColor="text1" w:themeShade="80"/>
          <w:u w:val="single"/>
        </w:rPr>
        <w:t>0</w:t>
      </w:r>
      <w:r w:rsidRPr="00005453">
        <w:rPr>
          <w:rFonts w:ascii="Times New Roman" w:hAnsi="Times New Roman" w:cs="Times New Roman"/>
          <w:color w:val="000000" w:themeColor="text1" w:themeShade="80"/>
        </w:rPr>
        <w:t>.</w:t>
      </w:r>
      <w:r w:rsidRPr="00005453">
        <w:rPr>
          <w:rFonts w:ascii="Times New Roman" w:hAnsi="Times New Roman" w:cs="Times New Roman"/>
          <w:color w:val="000000" w:themeColor="text1" w:themeShade="80"/>
        </w:rPr>
        <w:br/>
        <w:t>Students who are removed from the program due to attendance might be re-admitted into the next program date according to circumstances</w:t>
      </w:r>
      <w:r w:rsidRPr="00005453">
        <w:rPr>
          <w:rFonts w:ascii="Times New Roman" w:hAnsi="Times New Roman" w:cs="Times New Roman"/>
          <w:color w:val="000000" w:themeColor="text1" w:themeShade="80"/>
          <w:sz w:val="24"/>
          <w:szCs w:val="24"/>
        </w:rPr>
        <w:t>.</w:t>
      </w:r>
    </w:p>
    <w:p w14:paraId="3F97F359" w14:textId="77777777" w:rsidR="005531D7" w:rsidRPr="005531D7" w:rsidRDefault="005531D7" w:rsidP="005531D7">
      <w:pPr>
        <w:suppressAutoHyphens w:val="0"/>
        <w:jc w:val="center"/>
        <w:rPr>
          <w:rFonts w:ascii="Times New Roman" w:hAnsi="Times New Roman" w:cs="Times New Roman"/>
          <w:b/>
          <w:bCs/>
          <w:color w:val="000000" w:themeColor="text1" w:themeShade="80"/>
          <w:sz w:val="28"/>
          <w:szCs w:val="28"/>
        </w:rPr>
      </w:pPr>
      <w:r w:rsidRPr="005531D7">
        <w:rPr>
          <w:rFonts w:ascii="Times New Roman" w:hAnsi="Times New Roman" w:cs="Times New Roman"/>
          <w:b/>
          <w:bCs/>
          <w:color w:val="000000" w:themeColor="text1" w:themeShade="80"/>
          <w:sz w:val="28"/>
          <w:szCs w:val="28"/>
        </w:rPr>
        <w:t xml:space="preserve">Wellness Check Policy </w:t>
      </w:r>
    </w:p>
    <w:p w14:paraId="435F6351" w14:textId="77777777" w:rsidR="005531D7" w:rsidRPr="005531D7" w:rsidRDefault="005531D7" w:rsidP="005531D7">
      <w:pPr>
        <w:suppressAutoHyphens w:val="0"/>
        <w:rPr>
          <w:rFonts w:ascii="Times New Roman" w:hAnsi="Times New Roman" w:cs="Times New Roman"/>
          <w:color w:val="000000" w:themeColor="text1" w:themeShade="80"/>
        </w:rPr>
      </w:pPr>
      <w:r w:rsidRPr="005531D7">
        <w:rPr>
          <w:rFonts w:ascii="Times New Roman" w:hAnsi="Times New Roman" w:cs="Times New Roman"/>
          <w:color w:val="000000" w:themeColor="text1" w:themeShade="80"/>
        </w:rPr>
        <w:t xml:space="preserve">We at SIMT want all our students and staff to remain well. To ensure the safety of our students and staff, we will be placing hand sanitizer throughout the classroom, and reserve the right to start checking temperatures, ask a student to wear a mask if they are coughing or sneezing, or denying entrance if an illness is observed. If the student is sent home, they will be expected to read the chapters that will be assigned for that day, as well as still complete any assignments due. </w:t>
      </w:r>
    </w:p>
    <w:p w14:paraId="3D71E6EE" w14:textId="77777777" w:rsidR="005531D7" w:rsidRPr="005531D7" w:rsidRDefault="005531D7" w:rsidP="005531D7">
      <w:pPr>
        <w:suppressAutoHyphens w:val="0"/>
        <w:rPr>
          <w:rFonts w:ascii="Times New Roman" w:hAnsi="Times New Roman" w:cs="Times New Roman"/>
          <w:color w:val="000000" w:themeColor="text1" w:themeShade="80"/>
          <w:sz w:val="18"/>
          <w:szCs w:val="18"/>
        </w:rPr>
      </w:pPr>
    </w:p>
    <w:p w14:paraId="55B4FD65" w14:textId="77777777" w:rsidR="005531D7" w:rsidRPr="005531D7" w:rsidRDefault="005531D7" w:rsidP="005531D7">
      <w:pPr>
        <w:suppressAutoHyphens w:val="0"/>
        <w:jc w:val="center"/>
        <w:rPr>
          <w:rFonts w:ascii="Times New Roman" w:hAnsi="Times New Roman" w:cs="Times New Roman"/>
          <w:b/>
          <w:bCs/>
          <w:color w:val="000000" w:themeColor="text1" w:themeShade="80"/>
          <w:sz w:val="28"/>
          <w:szCs w:val="28"/>
        </w:rPr>
      </w:pPr>
      <w:r w:rsidRPr="005531D7">
        <w:rPr>
          <w:rFonts w:ascii="Times New Roman" w:hAnsi="Times New Roman" w:cs="Times New Roman"/>
          <w:b/>
          <w:bCs/>
          <w:color w:val="000000" w:themeColor="text1" w:themeShade="80"/>
          <w:sz w:val="28"/>
          <w:szCs w:val="28"/>
        </w:rPr>
        <w:t xml:space="preserve">Illness Policy </w:t>
      </w:r>
    </w:p>
    <w:p w14:paraId="1B69E9BB" w14:textId="77777777" w:rsidR="005531D7" w:rsidRPr="005531D7" w:rsidRDefault="005531D7" w:rsidP="005531D7">
      <w:pPr>
        <w:suppressAutoHyphens w:val="0"/>
        <w:rPr>
          <w:rFonts w:ascii="Times New Roman" w:hAnsi="Times New Roman" w:cs="Times New Roman"/>
          <w:color w:val="000000" w:themeColor="text1" w:themeShade="80"/>
        </w:rPr>
      </w:pPr>
      <w:r w:rsidRPr="005531D7">
        <w:rPr>
          <w:rFonts w:ascii="Times New Roman" w:hAnsi="Times New Roman" w:cs="Times New Roman"/>
          <w:color w:val="000000" w:themeColor="text1" w:themeShade="80"/>
        </w:rPr>
        <w:t xml:space="preserve">Any temperature over 100.4 is considered a fever. Signs and symptoms of illness include but are not limited </w:t>
      </w:r>
      <w:proofErr w:type="gramStart"/>
      <w:r w:rsidRPr="005531D7">
        <w:rPr>
          <w:rFonts w:ascii="Times New Roman" w:hAnsi="Times New Roman" w:cs="Times New Roman"/>
          <w:color w:val="000000" w:themeColor="text1" w:themeShade="80"/>
        </w:rPr>
        <w:t>to:</w:t>
      </w:r>
      <w:proofErr w:type="gramEnd"/>
      <w:r w:rsidRPr="005531D7">
        <w:rPr>
          <w:rFonts w:ascii="Times New Roman" w:hAnsi="Times New Roman" w:cs="Times New Roman"/>
          <w:color w:val="000000" w:themeColor="text1" w:themeShade="80"/>
        </w:rPr>
        <w:t xml:space="preserve"> sneezing, coughing, nausea, vomiting, diarrhea, chills, body aches, fever, sore throat, etc. </w:t>
      </w:r>
    </w:p>
    <w:p w14:paraId="49385CD6" w14:textId="77777777" w:rsidR="005531D7" w:rsidRPr="005531D7" w:rsidRDefault="005531D7" w:rsidP="005531D7">
      <w:pPr>
        <w:numPr>
          <w:ilvl w:val="0"/>
          <w:numId w:val="8"/>
        </w:numPr>
        <w:suppressAutoHyphens w:val="0"/>
        <w:spacing w:after="120" w:line="240" w:lineRule="auto"/>
        <w:contextualSpacing/>
        <w:rPr>
          <w:rFonts w:ascii="Times New Roman" w:hAnsi="Times New Roman" w:cs="Times New Roman"/>
          <w:color w:val="000000" w:themeColor="text1" w:themeShade="80"/>
          <w:lang w:eastAsia="ja-JP"/>
        </w:rPr>
      </w:pPr>
      <w:r w:rsidRPr="005531D7">
        <w:rPr>
          <w:rFonts w:ascii="Times New Roman" w:hAnsi="Times New Roman" w:cs="Times New Roman"/>
          <w:color w:val="000000" w:themeColor="text1" w:themeShade="80"/>
          <w:lang w:eastAsia="ja-JP"/>
        </w:rPr>
        <w:t xml:space="preserve">If you develop any illness with a fever, you must not attend class until you have been </w:t>
      </w:r>
      <w:proofErr w:type="gramStart"/>
      <w:r w:rsidRPr="005531D7">
        <w:rPr>
          <w:rFonts w:ascii="Times New Roman" w:hAnsi="Times New Roman" w:cs="Times New Roman"/>
          <w:color w:val="000000" w:themeColor="text1" w:themeShade="80"/>
          <w:lang w:eastAsia="ja-JP"/>
        </w:rPr>
        <w:t>fever</w:t>
      </w:r>
      <w:proofErr w:type="gramEnd"/>
      <w:r w:rsidRPr="005531D7">
        <w:rPr>
          <w:rFonts w:ascii="Times New Roman" w:hAnsi="Times New Roman" w:cs="Times New Roman"/>
          <w:color w:val="000000" w:themeColor="text1" w:themeShade="80"/>
          <w:lang w:eastAsia="ja-JP"/>
        </w:rPr>
        <w:t xml:space="preserve"> free for 24 hours. </w:t>
      </w:r>
    </w:p>
    <w:p w14:paraId="124E5689" w14:textId="77777777" w:rsidR="005531D7" w:rsidRPr="005531D7" w:rsidRDefault="005531D7" w:rsidP="005531D7">
      <w:pPr>
        <w:numPr>
          <w:ilvl w:val="0"/>
          <w:numId w:val="8"/>
        </w:numPr>
        <w:suppressAutoHyphens w:val="0"/>
        <w:spacing w:after="120" w:line="240" w:lineRule="auto"/>
        <w:contextualSpacing/>
        <w:rPr>
          <w:rFonts w:ascii="Times New Roman" w:hAnsi="Times New Roman" w:cs="Times New Roman"/>
          <w:color w:val="000000" w:themeColor="text1" w:themeShade="80"/>
          <w:lang w:eastAsia="ja-JP"/>
        </w:rPr>
      </w:pPr>
      <w:r w:rsidRPr="005531D7">
        <w:rPr>
          <w:rFonts w:ascii="Times New Roman" w:hAnsi="Times New Roman" w:cs="Times New Roman"/>
          <w:color w:val="000000" w:themeColor="text1" w:themeShade="80"/>
          <w:lang w:eastAsia="ja-JP"/>
        </w:rPr>
        <w:t xml:space="preserve">If you test positive for Covid, you will be asked to not return to class for five (5) days after symptoms first occurred </w:t>
      </w:r>
      <w:r w:rsidRPr="005531D7">
        <w:rPr>
          <w:rFonts w:ascii="Times New Roman" w:hAnsi="Times New Roman" w:cs="Times New Roman"/>
          <w:b/>
          <w:bCs/>
          <w:color w:val="000000" w:themeColor="text1" w:themeShade="80"/>
          <w:lang w:eastAsia="ja-JP"/>
        </w:rPr>
        <w:t>and</w:t>
      </w:r>
      <w:r w:rsidRPr="005531D7">
        <w:rPr>
          <w:rFonts w:ascii="Times New Roman" w:hAnsi="Times New Roman" w:cs="Times New Roman"/>
          <w:color w:val="000000" w:themeColor="text1" w:themeShade="80"/>
          <w:lang w:eastAsia="ja-JP"/>
        </w:rPr>
        <w:t xml:space="preserve"> must be fever free for 24 hours. We will need the positive test result and/or a doctor’s note. </w:t>
      </w:r>
    </w:p>
    <w:p w14:paraId="625A829C" w14:textId="77777777" w:rsidR="005531D7" w:rsidRPr="005531D7" w:rsidRDefault="005531D7" w:rsidP="005531D7">
      <w:pPr>
        <w:numPr>
          <w:ilvl w:val="0"/>
          <w:numId w:val="8"/>
        </w:numPr>
        <w:suppressAutoHyphens w:val="0"/>
        <w:spacing w:after="120" w:line="240" w:lineRule="auto"/>
        <w:contextualSpacing/>
        <w:rPr>
          <w:rFonts w:ascii="Times New Roman" w:hAnsi="Times New Roman" w:cs="Times New Roman"/>
          <w:color w:val="000000" w:themeColor="text1" w:themeShade="80"/>
          <w:lang w:eastAsia="ja-JP"/>
        </w:rPr>
      </w:pPr>
      <w:r w:rsidRPr="005531D7">
        <w:rPr>
          <w:rFonts w:ascii="Times New Roman" w:hAnsi="Times New Roman" w:cs="Times New Roman"/>
          <w:color w:val="000000" w:themeColor="text1" w:themeShade="80"/>
          <w:lang w:eastAsia="ja-JP"/>
        </w:rPr>
        <w:t>In the case of a Covid illness, we will make provisions to get you the information that you missed during class. This might be notes from another classmate, zoom call for class, or recorded lectures.</w:t>
      </w:r>
    </w:p>
    <w:p w14:paraId="45518765" w14:textId="77777777" w:rsidR="005531D7" w:rsidRPr="005531D7" w:rsidRDefault="005531D7" w:rsidP="005531D7">
      <w:pPr>
        <w:suppressAutoHyphens w:val="0"/>
        <w:rPr>
          <w:rFonts w:ascii="Times New Roman" w:hAnsi="Times New Roman" w:cs="Times New Roman"/>
          <w:color w:val="000000" w:themeColor="text1" w:themeShade="80"/>
          <w:sz w:val="24"/>
          <w:szCs w:val="24"/>
        </w:rPr>
      </w:pPr>
    </w:p>
    <w:p w14:paraId="3C708925" w14:textId="77777777" w:rsidR="00FC58AE" w:rsidRPr="00005453" w:rsidRDefault="00FC58AE" w:rsidP="00005453">
      <w:pPr>
        <w:suppressAutoHyphens w:val="0"/>
        <w:rPr>
          <w:rFonts w:ascii="Times New Roman" w:hAnsi="Times New Roman" w:cs="Times New Roman"/>
          <w:color w:val="000000" w:themeColor="text1" w:themeShade="80"/>
          <w:sz w:val="24"/>
          <w:szCs w:val="24"/>
        </w:rPr>
      </w:pPr>
    </w:p>
    <w:p w14:paraId="1877B66C" w14:textId="77777777" w:rsidR="00C12674" w:rsidRPr="003B5567" w:rsidRDefault="00000000">
      <w:pPr>
        <w:jc w:val="center"/>
        <w:rPr>
          <w:rFonts w:ascii="Times New Roman" w:hAnsi="Times New Roman" w:cs="Times New Roman"/>
          <w:b/>
          <w:bCs/>
          <w:color w:val="000000" w:themeColor="text1" w:themeShade="80"/>
          <w:sz w:val="32"/>
          <w:szCs w:val="32"/>
        </w:rPr>
      </w:pPr>
      <w:r w:rsidRPr="003B5567">
        <w:rPr>
          <w:rFonts w:ascii="Times New Roman" w:hAnsi="Times New Roman" w:cs="Times New Roman"/>
          <w:b/>
          <w:bCs/>
          <w:color w:val="000000" w:themeColor="text1" w:themeShade="80"/>
          <w:sz w:val="32"/>
          <w:szCs w:val="32"/>
        </w:rPr>
        <w:t>Student Satisfactory</w:t>
      </w:r>
    </w:p>
    <w:p w14:paraId="3FD0676B" w14:textId="77777777" w:rsidR="00C12674" w:rsidRPr="003B5567" w:rsidRDefault="00000000">
      <w:pPr>
        <w:pStyle w:val="Heading2"/>
        <w:jc w:val="center"/>
        <w:rPr>
          <w:rFonts w:ascii="Times New Roman" w:hAnsi="Times New Roman" w:cs="Times New Roman"/>
          <w:b/>
          <w:bCs/>
          <w:color w:val="000000" w:themeColor="text1" w:themeShade="80"/>
          <w:sz w:val="24"/>
          <w:szCs w:val="24"/>
        </w:rPr>
      </w:pPr>
      <w:r w:rsidRPr="003B5567">
        <w:rPr>
          <w:rFonts w:ascii="Times New Roman" w:hAnsi="Times New Roman" w:cs="Times New Roman"/>
          <w:b/>
          <w:bCs/>
          <w:color w:val="000000" w:themeColor="text1" w:themeShade="80"/>
          <w:sz w:val="28"/>
          <w:szCs w:val="28"/>
        </w:rPr>
        <w:t>Grading</w:t>
      </w:r>
      <w:r w:rsidRPr="003B5567">
        <w:rPr>
          <w:rFonts w:ascii="Times New Roman" w:hAnsi="Times New Roman" w:cs="Times New Roman"/>
          <w:b/>
          <w:bCs/>
          <w:color w:val="000000" w:themeColor="text1" w:themeShade="80"/>
          <w:sz w:val="24"/>
          <w:szCs w:val="24"/>
        </w:rPr>
        <w:t xml:space="preserve"> Policy</w:t>
      </w:r>
    </w:p>
    <w:p w14:paraId="3900FE68" w14:textId="52E93AE7" w:rsidR="00C12674" w:rsidRPr="003B5567" w:rsidRDefault="00000000">
      <w:pPr>
        <w:rPr>
          <w:rFonts w:ascii="Times New Roman" w:hAnsi="Times New Roman" w:cs="Times New Roman"/>
          <w:color w:val="000000" w:themeColor="text1" w:themeShade="80"/>
        </w:rPr>
      </w:pPr>
      <w:r w:rsidRPr="003B5567">
        <w:rPr>
          <w:rFonts w:ascii="Times New Roman" w:hAnsi="Times New Roman" w:cs="Times New Roman"/>
          <w:color w:val="000000" w:themeColor="text1" w:themeShade="80"/>
        </w:rPr>
        <w:t xml:space="preserve">Each assignment is </w:t>
      </w:r>
      <w:r w:rsidRPr="003B5567">
        <w:rPr>
          <w:rFonts w:ascii="Times New Roman" w:hAnsi="Times New Roman" w:cs="Times New Roman"/>
          <w:b/>
          <w:bCs/>
          <w:color w:val="000000" w:themeColor="text1" w:themeShade="80"/>
          <w:u w:val="single"/>
        </w:rPr>
        <w:t>mandatory</w:t>
      </w:r>
      <w:r w:rsidRPr="003B5567">
        <w:rPr>
          <w:rFonts w:ascii="Times New Roman" w:hAnsi="Times New Roman" w:cs="Times New Roman"/>
          <w:color w:val="000000" w:themeColor="text1" w:themeShade="80"/>
        </w:rPr>
        <w:t xml:space="preserve"> and must be turned in on their respected dates. Failure to turn in the assignments on time </w:t>
      </w:r>
      <w:r w:rsidRPr="003B5567">
        <w:rPr>
          <w:rFonts w:ascii="Times New Roman" w:hAnsi="Times New Roman" w:cs="Times New Roman"/>
          <w:b/>
          <w:bCs/>
          <w:color w:val="000000" w:themeColor="text1" w:themeShade="80"/>
          <w:u w:val="single"/>
        </w:rPr>
        <w:t>will result in a zero</w:t>
      </w:r>
      <w:r w:rsidRPr="003B5567">
        <w:rPr>
          <w:rFonts w:ascii="Times New Roman" w:hAnsi="Times New Roman" w:cs="Times New Roman"/>
          <w:color w:val="000000" w:themeColor="text1" w:themeShade="80"/>
        </w:rPr>
        <w:t xml:space="preserve">. Missed days will result in assignments due the next day in class. You must have a </w:t>
      </w:r>
      <w:r w:rsidRPr="003B5567">
        <w:rPr>
          <w:rFonts w:ascii="Times New Roman" w:hAnsi="Times New Roman" w:cs="Times New Roman"/>
          <w:b/>
          <w:bCs/>
          <w:color w:val="000000" w:themeColor="text1" w:themeShade="80"/>
          <w:u w:val="single"/>
        </w:rPr>
        <w:t>75</w:t>
      </w:r>
      <w:r w:rsidRPr="003B5567">
        <w:rPr>
          <w:rFonts w:ascii="Times New Roman" w:hAnsi="Times New Roman" w:cs="Times New Roman"/>
          <w:color w:val="000000" w:themeColor="text1" w:themeShade="80"/>
        </w:rPr>
        <w:t xml:space="preserve"> final average to pass this class. There are </w:t>
      </w:r>
      <w:r w:rsidR="00DF5AEC" w:rsidRPr="003B5567">
        <w:rPr>
          <w:rFonts w:ascii="Times New Roman" w:hAnsi="Times New Roman" w:cs="Times New Roman"/>
          <w:color w:val="000000" w:themeColor="text1" w:themeShade="80"/>
        </w:rPr>
        <w:t>four</w:t>
      </w:r>
      <w:r w:rsidRPr="003B5567">
        <w:rPr>
          <w:rFonts w:ascii="Times New Roman" w:hAnsi="Times New Roman" w:cs="Times New Roman"/>
          <w:color w:val="000000" w:themeColor="text1" w:themeShade="80"/>
        </w:rPr>
        <w:t xml:space="preserve"> categories that will be graded, and each are weighted as follows:</w:t>
      </w:r>
    </w:p>
    <w:p w14:paraId="0586E972" w14:textId="7051543A" w:rsidR="00A36ED5" w:rsidRPr="003B5567" w:rsidRDefault="00A36ED5">
      <w:pPr>
        <w:pStyle w:val="ListParagraph"/>
        <w:numPr>
          <w:ilvl w:val="0"/>
          <w:numId w:val="2"/>
        </w:numPr>
        <w:spacing w:after="120" w:line="240" w:lineRule="auto"/>
        <w:rPr>
          <w:rFonts w:ascii="Times New Roman" w:hAnsi="Times New Roman" w:cs="Times New Roman"/>
          <w:b/>
          <w:bCs/>
          <w:color w:val="000000" w:themeColor="text1" w:themeShade="80"/>
        </w:rPr>
      </w:pPr>
      <w:r w:rsidRPr="003B5567">
        <w:rPr>
          <w:rFonts w:ascii="Times New Roman" w:hAnsi="Times New Roman" w:cs="Times New Roman"/>
          <w:color w:val="000000" w:themeColor="text1" w:themeShade="80"/>
        </w:rPr>
        <w:t>Homework</w:t>
      </w:r>
      <w:r w:rsidR="000C5000" w:rsidRPr="003B5567">
        <w:rPr>
          <w:rFonts w:ascii="Times New Roman" w:hAnsi="Times New Roman" w:cs="Times New Roman"/>
          <w:color w:val="000000" w:themeColor="text1" w:themeShade="80"/>
        </w:rPr>
        <w:t xml:space="preserve"> </w:t>
      </w:r>
      <w:r w:rsidRPr="003B5567">
        <w:rPr>
          <w:rFonts w:ascii="Times New Roman" w:hAnsi="Times New Roman" w:cs="Times New Roman"/>
          <w:color w:val="000000" w:themeColor="text1" w:themeShade="80"/>
        </w:rPr>
        <w:t xml:space="preserve">               =</w:t>
      </w:r>
      <w:r w:rsidR="00A75FDB" w:rsidRPr="003B5567">
        <w:rPr>
          <w:rFonts w:ascii="Times New Roman" w:hAnsi="Times New Roman" w:cs="Times New Roman"/>
          <w:b/>
          <w:bCs/>
          <w:color w:val="000000" w:themeColor="text1" w:themeShade="80"/>
        </w:rPr>
        <w:t>5</w:t>
      </w:r>
      <w:r w:rsidRPr="003B5567">
        <w:rPr>
          <w:rFonts w:ascii="Times New Roman" w:hAnsi="Times New Roman" w:cs="Times New Roman"/>
          <w:b/>
          <w:bCs/>
          <w:color w:val="000000" w:themeColor="text1" w:themeShade="80"/>
        </w:rPr>
        <w:t>%</w:t>
      </w:r>
    </w:p>
    <w:p w14:paraId="715F4675" w14:textId="5F54644F" w:rsidR="00A36ED5" w:rsidRPr="003B5567" w:rsidRDefault="00F32093">
      <w:pPr>
        <w:pStyle w:val="ListParagraph"/>
        <w:numPr>
          <w:ilvl w:val="0"/>
          <w:numId w:val="2"/>
        </w:numPr>
        <w:spacing w:after="120" w:line="240" w:lineRule="auto"/>
        <w:rPr>
          <w:rFonts w:ascii="Times New Roman" w:hAnsi="Times New Roman" w:cs="Times New Roman"/>
          <w:b/>
          <w:bCs/>
          <w:color w:val="000000" w:themeColor="text1" w:themeShade="80"/>
        </w:rPr>
      </w:pPr>
      <w:r w:rsidRPr="003B5567">
        <w:rPr>
          <w:rFonts w:ascii="Times New Roman" w:hAnsi="Times New Roman" w:cs="Times New Roman"/>
          <w:color w:val="000000" w:themeColor="text1" w:themeShade="80"/>
        </w:rPr>
        <w:t>EHR</w:t>
      </w:r>
      <w:r w:rsidR="009B0C14" w:rsidRPr="003B5567">
        <w:rPr>
          <w:rFonts w:ascii="Times New Roman" w:hAnsi="Times New Roman" w:cs="Times New Roman"/>
          <w:color w:val="000000" w:themeColor="text1" w:themeShade="80"/>
        </w:rPr>
        <w:t>/Virtual Labs</w:t>
      </w:r>
      <w:r w:rsidR="00A36ED5" w:rsidRPr="003B5567">
        <w:rPr>
          <w:rFonts w:ascii="Times New Roman" w:hAnsi="Times New Roman" w:cs="Times New Roman"/>
          <w:color w:val="000000" w:themeColor="text1" w:themeShade="80"/>
        </w:rPr>
        <w:t xml:space="preserve">    =</w:t>
      </w:r>
      <w:r w:rsidR="009B0C14" w:rsidRPr="003B5567">
        <w:rPr>
          <w:rFonts w:ascii="Times New Roman" w:hAnsi="Times New Roman" w:cs="Times New Roman"/>
          <w:b/>
          <w:bCs/>
          <w:color w:val="000000" w:themeColor="text1" w:themeShade="80"/>
        </w:rPr>
        <w:t>15</w:t>
      </w:r>
      <w:r w:rsidR="00A36ED5" w:rsidRPr="003B5567">
        <w:rPr>
          <w:rFonts w:ascii="Times New Roman" w:hAnsi="Times New Roman" w:cs="Times New Roman"/>
          <w:b/>
          <w:bCs/>
          <w:color w:val="000000" w:themeColor="text1" w:themeShade="80"/>
        </w:rPr>
        <w:t>%</w:t>
      </w:r>
    </w:p>
    <w:p w14:paraId="6F04F679" w14:textId="68CBDFB0" w:rsidR="00E11851" w:rsidRPr="003B5567" w:rsidRDefault="00A86AD3">
      <w:pPr>
        <w:pStyle w:val="ListParagraph"/>
        <w:numPr>
          <w:ilvl w:val="0"/>
          <w:numId w:val="2"/>
        </w:numPr>
        <w:spacing w:after="120" w:line="240" w:lineRule="auto"/>
        <w:rPr>
          <w:rFonts w:ascii="Times New Roman" w:hAnsi="Times New Roman" w:cs="Times New Roman"/>
          <w:b/>
          <w:bCs/>
          <w:color w:val="000000" w:themeColor="text1" w:themeShade="80"/>
        </w:rPr>
      </w:pPr>
      <w:r w:rsidRPr="003B5567">
        <w:rPr>
          <w:rFonts w:ascii="Times New Roman" w:hAnsi="Times New Roman" w:cs="Times New Roman"/>
          <w:color w:val="000000" w:themeColor="text1" w:themeShade="80"/>
        </w:rPr>
        <w:t xml:space="preserve">Quizzes                </w:t>
      </w:r>
      <w:r w:rsidR="00E11851" w:rsidRPr="003B5567">
        <w:rPr>
          <w:rFonts w:ascii="Times New Roman" w:hAnsi="Times New Roman" w:cs="Times New Roman"/>
          <w:color w:val="000000" w:themeColor="text1" w:themeShade="80"/>
        </w:rPr>
        <w:t xml:space="preserve">    =</w:t>
      </w:r>
      <w:r w:rsidR="000C5000" w:rsidRPr="003B5567">
        <w:rPr>
          <w:rFonts w:ascii="Times New Roman" w:hAnsi="Times New Roman" w:cs="Times New Roman"/>
          <w:b/>
          <w:bCs/>
          <w:color w:val="000000" w:themeColor="text1" w:themeShade="80"/>
        </w:rPr>
        <w:t>20%</w:t>
      </w:r>
    </w:p>
    <w:p w14:paraId="5F1BAB68" w14:textId="7B19277C" w:rsidR="00C12674" w:rsidRPr="003B5567" w:rsidRDefault="00DF5AEC">
      <w:pPr>
        <w:pStyle w:val="ListParagraph"/>
        <w:numPr>
          <w:ilvl w:val="0"/>
          <w:numId w:val="2"/>
        </w:numPr>
        <w:spacing w:after="120" w:line="240" w:lineRule="auto"/>
        <w:rPr>
          <w:rFonts w:ascii="Times New Roman" w:hAnsi="Times New Roman" w:cs="Times New Roman"/>
          <w:color w:val="000000" w:themeColor="text1" w:themeShade="80"/>
        </w:rPr>
      </w:pPr>
      <w:r w:rsidRPr="003B5567">
        <w:rPr>
          <w:rFonts w:ascii="Times New Roman" w:hAnsi="Times New Roman" w:cs="Times New Roman"/>
          <w:color w:val="000000" w:themeColor="text1" w:themeShade="80"/>
        </w:rPr>
        <w:t>Exams</w:t>
      </w:r>
      <w:r w:rsidR="0059793C" w:rsidRPr="003B5567">
        <w:rPr>
          <w:rFonts w:ascii="Times New Roman" w:hAnsi="Times New Roman" w:cs="Times New Roman"/>
          <w:color w:val="000000" w:themeColor="text1" w:themeShade="80"/>
        </w:rPr>
        <w:t xml:space="preserve">             </w:t>
      </w:r>
      <w:r w:rsidRPr="003B5567">
        <w:rPr>
          <w:rFonts w:ascii="Times New Roman" w:hAnsi="Times New Roman" w:cs="Times New Roman"/>
          <w:color w:val="000000" w:themeColor="text1" w:themeShade="80"/>
        </w:rPr>
        <w:t xml:space="preserve">        = </w:t>
      </w:r>
      <w:r w:rsidR="00A75FDB" w:rsidRPr="003B5567">
        <w:rPr>
          <w:rFonts w:ascii="Times New Roman" w:hAnsi="Times New Roman" w:cs="Times New Roman"/>
          <w:b/>
          <w:bCs/>
          <w:color w:val="000000" w:themeColor="text1" w:themeShade="80"/>
        </w:rPr>
        <w:t>25</w:t>
      </w:r>
      <w:r w:rsidRPr="003B5567">
        <w:rPr>
          <w:rFonts w:ascii="Times New Roman" w:hAnsi="Times New Roman" w:cs="Times New Roman"/>
          <w:b/>
          <w:bCs/>
          <w:color w:val="000000" w:themeColor="text1" w:themeShade="80"/>
        </w:rPr>
        <w:t>%</w:t>
      </w:r>
    </w:p>
    <w:p w14:paraId="6CD9BF85" w14:textId="654DC28A" w:rsidR="00C12674" w:rsidRPr="003B5567" w:rsidRDefault="00DF5AEC">
      <w:pPr>
        <w:pStyle w:val="ListParagraph"/>
        <w:numPr>
          <w:ilvl w:val="0"/>
          <w:numId w:val="2"/>
        </w:numPr>
        <w:spacing w:after="120" w:line="240" w:lineRule="auto"/>
        <w:rPr>
          <w:rFonts w:ascii="Times New Roman" w:hAnsi="Times New Roman" w:cs="Times New Roman"/>
          <w:color w:val="000000" w:themeColor="text1" w:themeShade="80"/>
        </w:rPr>
      </w:pPr>
      <w:r w:rsidRPr="003B5567">
        <w:rPr>
          <w:rFonts w:ascii="Times New Roman" w:hAnsi="Times New Roman" w:cs="Times New Roman"/>
          <w:color w:val="000000" w:themeColor="text1" w:themeShade="80"/>
        </w:rPr>
        <w:t xml:space="preserve">Final Exam              = </w:t>
      </w:r>
      <w:r w:rsidRPr="003B5567">
        <w:rPr>
          <w:rFonts w:ascii="Times New Roman" w:hAnsi="Times New Roman" w:cs="Times New Roman"/>
          <w:b/>
          <w:bCs/>
          <w:color w:val="000000" w:themeColor="text1" w:themeShade="80"/>
        </w:rPr>
        <w:t>35%</w:t>
      </w:r>
    </w:p>
    <w:p w14:paraId="66145F2C" w14:textId="5D83514C" w:rsidR="00C12674" w:rsidRPr="003B5567" w:rsidRDefault="00000000">
      <w:pPr>
        <w:rPr>
          <w:rFonts w:ascii="Times New Roman" w:hAnsi="Times New Roman" w:cs="Times New Roman"/>
          <w:color w:val="000000" w:themeColor="text1" w:themeShade="80"/>
        </w:rPr>
      </w:pPr>
      <w:r w:rsidRPr="003B5567">
        <w:rPr>
          <w:rFonts w:ascii="Times New Roman" w:hAnsi="Times New Roman" w:cs="Times New Roman"/>
          <w:color w:val="000000" w:themeColor="text1" w:themeShade="80"/>
        </w:rPr>
        <w:t xml:space="preserve">You must pass the </w:t>
      </w:r>
      <w:r w:rsidR="00A61A82" w:rsidRPr="003B5567">
        <w:rPr>
          <w:rFonts w:ascii="Times New Roman" w:hAnsi="Times New Roman" w:cs="Times New Roman"/>
          <w:color w:val="000000" w:themeColor="text1" w:themeShade="80"/>
        </w:rPr>
        <w:t>quizzes</w:t>
      </w:r>
      <w:r w:rsidRPr="003B5567">
        <w:rPr>
          <w:rFonts w:ascii="Times New Roman" w:hAnsi="Times New Roman" w:cs="Times New Roman"/>
          <w:color w:val="000000" w:themeColor="text1" w:themeShade="80"/>
        </w:rPr>
        <w:t xml:space="preserve"> with a </w:t>
      </w:r>
      <w:r w:rsidRPr="003B5567">
        <w:rPr>
          <w:rFonts w:ascii="Times New Roman" w:hAnsi="Times New Roman" w:cs="Times New Roman"/>
          <w:b/>
          <w:bCs/>
          <w:color w:val="000000" w:themeColor="text1" w:themeShade="80"/>
          <w:u w:val="single"/>
        </w:rPr>
        <w:t>70</w:t>
      </w:r>
      <w:r w:rsidRPr="003B5567">
        <w:rPr>
          <w:rFonts w:ascii="Times New Roman" w:hAnsi="Times New Roman" w:cs="Times New Roman"/>
          <w:color w:val="000000" w:themeColor="text1" w:themeShade="80"/>
        </w:rPr>
        <w:t xml:space="preserve">, or you will receive a </w:t>
      </w:r>
      <w:r w:rsidRPr="003B5567">
        <w:rPr>
          <w:rFonts w:ascii="Times New Roman" w:hAnsi="Times New Roman" w:cs="Times New Roman"/>
          <w:b/>
          <w:bCs/>
          <w:color w:val="000000" w:themeColor="text1" w:themeShade="80"/>
          <w:u w:val="single"/>
        </w:rPr>
        <w:t>0</w:t>
      </w:r>
      <w:r w:rsidRPr="003B5567">
        <w:rPr>
          <w:rFonts w:ascii="Times New Roman" w:hAnsi="Times New Roman" w:cs="Times New Roman"/>
          <w:color w:val="000000" w:themeColor="text1" w:themeShade="80"/>
        </w:rPr>
        <w:t xml:space="preserve"> for that grade.</w:t>
      </w:r>
      <w:r w:rsidR="00CB29C5" w:rsidRPr="003B5567">
        <w:rPr>
          <w:rFonts w:ascii="Times New Roman" w:hAnsi="Times New Roman" w:cs="Times New Roman"/>
          <w:color w:val="000000" w:themeColor="text1" w:themeShade="80"/>
        </w:rPr>
        <w:t xml:space="preserve"> You will have </w:t>
      </w:r>
      <w:r w:rsidR="00CB29C5" w:rsidRPr="003B5567">
        <w:rPr>
          <w:rFonts w:ascii="Times New Roman" w:hAnsi="Times New Roman" w:cs="Times New Roman"/>
          <w:b/>
          <w:bCs/>
          <w:color w:val="000000" w:themeColor="text1" w:themeShade="80"/>
        </w:rPr>
        <w:t>2</w:t>
      </w:r>
      <w:r w:rsidR="00CB29C5" w:rsidRPr="003B5567">
        <w:rPr>
          <w:rFonts w:ascii="Times New Roman" w:hAnsi="Times New Roman" w:cs="Times New Roman"/>
          <w:color w:val="000000" w:themeColor="text1" w:themeShade="80"/>
        </w:rPr>
        <w:t xml:space="preserve"> chances to take the quizzes, with a </w:t>
      </w:r>
      <w:r w:rsidR="00CB29C5" w:rsidRPr="003B5567">
        <w:rPr>
          <w:rFonts w:ascii="Times New Roman" w:hAnsi="Times New Roman" w:cs="Times New Roman"/>
          <w:b/>
          <w:bCs/>
          <w:color w:val="000000" w:themeColor="text1" w:themeShade="80"/>
          <w:u w:val="single"/>
        </w:rPr>
        <w:t>10-point deduction</w:t>
      </w:r>
      <w:r w:rsidR="00CB29C5" w:rsidRPr="003B5567">
        <w:rPr>
          <w:rFonts w:ascii="Times New Roman" w:hAnsi="Times New Roman" w:cs="Times New Roman"/>
          <w:color w:val="000000" w:themeColor="text1" w:themeShade="80"/>
        </w:rPr>
        <w:t xml:space="preserve"> if you fail the first attempt. </w:t>
      </w:r>
      <w:r w:rsidR="00401EFA" w:rsidRPr="003B5567">
        <w:rPr>
          <w:rFonts w:ascii="Times New Roman" w:hAnsi="Times New Roman" w:cs="Times New Roman"/>
          <w:color w:val="000000" w:themeColor="text1" w:themeShade="80"/>
        </w:rPr>
        <w:t xml:space="preserve">The exams will be </w:t>
      </w:r>
      <w:proofErr w:type="gramStart"/>
      <w:r w:rsidR="00401EFA" w:rsidRPr="003B5567">
        <w:rPr>
          <w:rFonts w:ascii="Times New Roman" w:hAnsi="Times New Roman" w:cs="Times New Roman"/>
          <w:color w:val="000000" w:themeColor="text1" w:themeShade="80"/>
        </w:rPr>
        <w:t>highe</w:t>
      </w:r>
      <w:r w:rsidR="007A03B6" w:rsidRPr="003B5567">
        <w:rPr>
          <w:rFonts w:ascii="Times New Roman" w:hAnsi="Times New Roman" w:cs="Times New Roman"/>
          <w:color w:val="000000" w:themeColor="text1" w:themeShade="80"/>
        </w:rPr>
        <w:t>st</w:t>
      </w:r>
      <w:proofErr w:type="gramEnd"/>
      <w:r w:rsidR="007A03B6" w:rsidRPr="003B5567">
        <w:rPr>
          <w:rFonts w:ascii="Times New Roman" w:hAnsi="Times New Roman" w:cs="Times New Roman"/>
          <w:color w:val="000000" w:themeColor="text1" w:themeShade="80"/>
        </w:rPr>
        <w:t xml:space="preserve"> score received of </w:t>
      </w:r>
      <w:r w:rsidR="00CB29C5" w:rsidRPr="003B5567">
        <w:rPr>
          <w:rFonts w:ascii="Times New Roman" w:hAnsi="Times New Roman" w:cs="Times New Roman"/>
          <w:b/>
          <w:bCs/>
          <w:color w:val="000000" w:themeColor="text1" w:themeShade="80"/>
        </w:rPr>
        <w:t>3</w:t>
      </w:r>
      <w:r w:rsidR="000B57AB" w:rsidRPr="003B5567">
        <w:rPr>
          <w:rFonts w:ascii="Times New Roman" w:hAnsi="Times New Roman" w:cs="Times New Roman"/>
          <w:color w:val="000000" w:themeColor="text1" w:themeShade="80"/>
        </w:rPr>
        <w:t xml:space="preserve"> </w:t>
      </w:r>
      <w:r w:rsidR="007A03B6" w:rsidRPr="003B5567">
        <w:rPr>
          <w:rFonts w:ascii="Times New Roman" w:hAnsi="Times New Roman" w:cs="Times New Roman"/>
          <w:color w:val="000000" w:themeColor="text1" w:themeShade="80"/>
        </w:rPr>
        <w:t>attempts.</w:t>
      </w:r>
      <w:r w:rsidR="00054000" w:rsidRPr="003B5567">
        <w:rPr>
          <w:rFonts w:ascii="Times New Roman" w:hAnsi="Times New Roman" w:cs="Times New Roman"/>
          <w:color w:val="000000" w:themeColor="text1" w:themeShade="80"/>
        </w:rPr>
        <w:t xml:space="preserve"> Homework will be an attempt grade only, meaning if you complete the assignment, you will receive a </w:t>
      </w:r>
      <w:r w:rsidR="004E48CB" w:rsidRPr="003B5567">
        <w:rPr>
          <w:rFonts w:ascii="Times New Roman" w:hAnsi="Times New Roman" w:cs="Times New Roman"/>
          <w:b/>
          <w:bCs/>
          <w:color w:val="000000" w:themeColor="text1" w:themeShade="80"/>
          <w:u w:val="single"/>
        </w:rPr>
        <w:t>100</w:t>
      </w:r>
      <w:r w:rsidR="004E48CB" w:rsidRPr="003B5567">
        <w:rPr>
          <w:rFonts w:ascii="Times New Roman" w:hAnsi="Times New Roman" w:cs="Times New Roman"/>
          <w:color w:val="000000" w:themeColor="text1" w:themeShade="80"/>
        </w:rPr>
        <w:t>.</w:t>
      </w:r>
      <w:r w:rsidR="00A70FFE" w:rsidRPr="003B5567">
        <w:rPr>
          <w:rFonts w:ascii="Times New Roman" w:hAnsi="Times New Roman" w:cs="Times New Roman"/>
          <w:color w:val="000000" w:themeColor="text1" w:themeShade="80"/>
        </w:rPr>
        <w:t xml:space="preserve"> Virtual </w:t>
      </w:r>
      <w:r w:rsidR="00F32093" w:rsidRPr="003B5567">
        <w:rPr>
          <w:rFonts w:ascii="Times New Roman" w:hAnsi="Times New Roman" w:cs="Times New Roman"/>
          <w:color w:val="000000" w:themeColor="text1" w:themeShade="80"/>
        </w:rPr>
        <w:t>L</w:t>
      </w:r>
      <w:r w:rsidR="00A70FFE" w:rsidRPr="003B5567">
        <w:rPr>
          <w:rFonts w:ascii="Times New Roman" w:hAnsi="Times New Roman" w:cs="Times New Roman"/>
          <w:color w:val="000000" w:themeColor="text1" w:themeShade="80"/>
        </w:rPr>
        <w:t>abs and EHR assignments</w:t>
      </w:r>
      <w:r w:rsidR="00CE7C2B" w:rsidRPr="003B5567">
        <w:rPr>
          <w:rFonts w:ascii="Times New Roman" w:hAnsi="Times New Roman" w:cs="Times New Roman"/>
          <w:color w:val="000000" w:themeColor="text1" w:themeShade="80"/>
        </w:rPr>
        <w:t xml:space="preserve"> will be graded by accuracy. These have unlimited attempts.</w:t>
      </w:r>
      <w:r w:rsidRPr="003B5567">
        <w:rPr>
          <w:rFonts w:ascii="Times New Roman" w:hAnsi="Times New Roman" w:cs="Times New Roman"/>
          <w:color w:val="000000" w:themeColor="text1" w:themeShade="80"/>
        </w:rPr>
        <w:t xml:space="preserve"> GPA will be established at the end of the class according to the grading scale.</w:t>
      </w:r>
      <w:r w:rsidR="00A61A82" w:rsidRPr="003B5567">
        <w:rPr>
          <w:rFonts w:ascii="Times New Roman" w:hAnsi="Times New Roman" w:cs="Times New Roman"/>
          <w:color w:val="000000" w:themeColor="text1" w:themeShade="80"/>
        </w:rPr>
        <w:t xml:space="preserve"> </w:t>
      </w:r>
    </w:p>
    <w:p w14:paraId="52FAE813" w14:textId="79490BF2" w:rsidR="00C12674" w:rsidRPr="003B5567" w:rsidRDefault="00F75FBE">
      <w:pPr>
        <w:rPr>
          <w:rFonts w:ascii="Times New Roman" w:hAnsi="Times New Roman" w:cs="Times New Roman"/>
          <w:color w:val="000000" w:themeColor="text1" w:themeShade="80"/>
        </w:rPr>
      </w:pPr>
      <w:r w:rsidRPr="003B5567">
        <w:rPr>
          <w:rFonts w:ascii="Times New Roman" w:hAnsi="Times New Roman" w:cs="Times New Roman"/>
          <w:color w:val="000000" w:themeColor="text1" w:themeShade="80"/>
        </w:rPr>
        <w:t>Must pa</w:t>
      </w:r>
      <w:r w:rsidR="0071331C" w:rsidRPr="003B5567">
        <w:rPr>
          <w:rFonts w:ascii="Times New Roman" w:hAnsi="Times New Roman" w:cs="Times New Roman"/>
          <w:color w:val="000000" w:themeColor="text1" w:themeShade="80"/>
        </w:rPr>
        <w:t xml:space="preserve">ss the final exam with at least a </w:t>
      </w:r>
      <w:r w:rsidR="0071331C" w:rsidRPr="003B5567">
        <w:rPr>
          <w:rFonts w:ascii="Times New Roman" w:hAnsi="Times New Roman" w:cs="Times New Roman"/>
          <w:b/>
          <w:bCs/>
          <w:color w:val="000000" w:themeColor="text1" w:themeShade="80"/>
          <w:u w:val="single"/>
        </w:rPr>
        <w:t>70</w:t>
      </w:r>
      <w:r w:rsidR="0071331C" w:rsidRPr="003B5567">
        <w:rPr>
          <w:rFonts w:ascii="Times New Roman" w:hAnsi="Times New Roman" w:cs="Times New Roman"/>
          <w:color w:val="000000" w:themeColor="text1" w:themeShade="80"/>
        </w:rPr>
        <w:t xml:space="preserve"> to pass the class.</w:t>
      </w:r>
    </w:p>
    <w:p w14:paraId="6AF61413" w14:textId="77777777" w:rsidR="00C12674" w:rsidRPr="003B5567" w:rsidRDefault="00000000">
      <w:pPr>
        <w:rPr>
          <w:rFonts w:ascii="Times New Roman" w:hAnsi="Times New Roman" w:cs="Times New Roman"/>
          <w:color w:val="000000" w:themeColor="text1" w:themeShade="80"/>
        </w:rPr>
      </w:pPr>
      <w:r w:rsidRPr="003B5567">
        <w:rPr>
          <w:rFonts w:ascii="Times New Roman" w:hAnsi="Times New Roman" w:cs="Times New Roman"/>
          <w:color w:val="000000" w:themeColor="text1" w:themeShade="80"/>
        </w:rPr>
        <w:t>The grading scale is as follows:</w:t>
      </w:r>
    </w:p>
    <w:p w14:paraId="3632B4A6" w14:textId="77777777" w:rsidR="00C12674" w:rsidRPr="003B5567" w:rsidRDefault="00000000" w:rsidP="005A3D49">
      <w:pPr>
        <w:spacing w:line="240" w:lineRule="auto"/>
        <w:rPr>
          <w:rFonts w:ascii="Times New Roman" w:hAnsi="Times New Roman" w:cs="Times New Roman"/>
          <w:b/>
          <w:bCs/>
          <w:color w:val="000000" w:themeColor="text1" w:themeShade="80"/>
        </w:rPr>
      </w:pPr>
      <w:r w:rsidRPr="003B5567">
        <w:rPr>
          <w:rFonts w:ascii="Times New Roman" w:hAnsi="Times New Roman" w:cs="Times New Roman"/>
          <w:b/>
          <w:bCs/>
          <w:color w:val="000000" w:themeColor="text1" w:themeShade="80"/>
        </w:rPr>
        <w:t>93-100 = A = 3.9-4.0</w:t>
      </w:r>
    </w:p>
    <w:p w14:paraId="6E9B8181" w14:textId="77777777" w:rsidR="00C12674" w:rsidRDefault="00000000" w:rsidP="005A3D49">
      <w:pPr>
        <w:spacing w:line="240" w:lineRule="auto"/>
        <w:rPr>
          <w:rFonts w:ascii="Times New Roman" w:hAnsi="Times New Roman" w:cs="Times New Roman"/>
          <w:b/>
          <w:bCs/>
        </w:rPr>
      </w:pPr>
      <w:r>
        <w:rPr>
          <w:rFonts w:ascii="Times New Roman" w:hAnsi="Times New Roman" w:cs="Times New Roman"/>
          <w:b/>
          <w:bCs/>
        </w:rPr>
        <w:t xml:space="preserve">85-92   = B = 3.0-3.8    </w:t>
      </w:r>
    </w:p>
    <w:p w14:paraId="26DA27F1" w14:textId="77777777" w:rsidR="00C12674" w:rsidRDefault="00000000" w:rsidP="005A3D49">
      <w:pPr>
        <w:spacing w:line="240" w:lineRule="auto"/>
        <w:rPr>
          <w:rFonts w:ascii="Times New Roman" w:hAnsi="Times New Roman" w:cs="Times New Roman"/>
          <w:b/>
          <w:bCs/>
        </w:rPr>
      </w:pPr>
      <w:r>
        <w:rPr>
          <w:rFonts w:ascii="Times New Roman" w:hAnsi="Times New Roman" w:cs="Times New Roman"/>
          <w:b/>
          <w:bCs/>
        </w:rPr>
        <w:t>75-84   = C = 2.0-2.9</w:t>
      </w:r>
    </w:p>
    <w:p w14:paraId="21FFB08F" w14:textId="77777777" w:rsidR="00C12674" w:rsidRDefault="00000000" w:rsidP="005A3D49">
      <w:pPr>
        <w:spacing w:line="240" w:lineRule="auto"/>
        <w:rPr>
          <w:rFonts w:ascii="Times New Roman" w:hAnsi="Times New Roman" w:cs="Times New Roman"/>
          <w:b/>
          <w:bCs/>
        </w:rPr>
      </w:pPr>
      <w:r>
        <w:rPr>
          <w:rFonts w:ascii="Times New Roman" w:hAnsi="Times New Roman" w:cs="Times New Roman"/>
          <w:b/>
          <w:bCs/>
        </w:rPr>
        <w:t>0-74     = F = 0</w:t>
      </w:r>
    </w:p>
    <w:p w14:paraId="24BF3072" w14:textId="77777777" w:rsidR="00DF5AEC" w:rsidRDefault="00DF5AEC">
      <w:pPr>
        <w:jc w:val="center"/>
        <w:rPr>
          <w:rFonts w:ascii="Times New Roman" w:hAnsi="Times New Roman" w:cs="Times New Roman"/>
          <w:b/>
          <w:bCs/>
          <w:sz w:val="32"/>
          <w:szCs w:val="32"/>
        </w:rPr>
      </w:pPr>
    </w:p>
    <w:p w14:paraId="6124AA3C" w14:textId="77777777" w:rsidR="00F32093" w:rsidRDefault="00F32093">
      <w:pPr>
        <w:jc w:val="center"/>
        <w:rPr>
          <w:rFonts w:ascii="Times New Roman" w:hAnsi="Times New Roman" w:cs="Times New Roman"/>
          <w:b/>
          <w:bCs/>
          <w:sz w:val="32"/>
          <w:szCs w:val="32"/>
        </w:rPr>
      </w:pPr>
    </w:p>
    <w:p w14:paraId="5CE80DE3" w14:textId="732D1D05" w:rsidR="00C12674" w:rsidRDefault="00000000">
      <w:pPr>
        <w:jc w:val="center"/>
        <w:rPr>
          <w:rFonts w:ascii="Times New Roman" w:hAnsi="Times New Roman" w:cs="Times New Roman"/>
          <w:b/>
          <w:bCs/>
          <w:sz w:val="32"/>
          <w:szCs w:val="32"/>
        </w:rPr>
      </w:pPr>
      <w:r>
        <w:rPr>
          <w:rFonts w:ascii="Times New Roman" w:hAnsi="Times New Roman" w:cs="Times New Roman"/>
          <w:b/>
          <w:bCs/>
          <w:sz w:val="32"/>
          <w:szCs w:val="32"/>
        </w:rPr>
        <w:t>Progress Reports</w:t>
      </w:r>
    </w:p>
    <w:p w14:paraId="496ECDEE" w14:textId="37CDB300" w:rsidR="00C12674" w:rsidRDefault="00000000">
      <w:pPr>
        <w:rPr>
          <w:rFonts w:ascii="Times New Roman" w:hAnsi="Times New Roman" w:cs="Times New Roman"/>
          <w:sz w:val="24"/>
          <w:szCs w:val="24"/>
        </w:rPr>
      </w:pPr>
      <w:r>
        <w:rPr>
          <w:rFonts w:ascii="Times New Roman" w:hAnsi="Times New Roman" w:cs="Times New Roman"/>
          <w:sz w:val="24"/>
          <w:szCs w:val="24"/>
        </w:rPr>
        <w:t xml:space="preserve">Progress reports will be given on week </w:t>
      </w:r>
      <w:r>
        <w:rPr>
          <w:rFonts w:ascii="Times New Roman" w:hAnsi="Times New Roman" w:cs="Times New Roman"/>
          <w:b/>
          <w:bCs/>
          <w:sz w:val="24"/>
          <w:szCs w:val="24"/>
        </w:rPr>
        <w:t>6</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xml:space="preserve">, and </w:t>
      </w:r>
      <w:r>
        <w:rPr>
          <w:rFonts w:ascii="Times New Roman" w:hAnsi="Times New Roman" w:cs="Times New Roman"/>
          <w:b/>
          <w:bCs/>
          <w:sz w:val="24"/>
          <w:szCs w:val="24"/>
        </w:rPr>
        <w:t>12</w:t>
      </w:r>
      <w:r>
        <w:rPr>
          <w:rFonts w:ascii="Times New Roman" w:hAnsi="Times New Roman" w:cs="Times New Roman"/>
          <w:sz w:val="24"/>
          <w:szCs w:val="24"/>
        </w:rPr>
        <w:t>. These progress reports will cover individual hands-on performance, grades, and any disciplinary notes. If the student’s graded average</w:t>
      </w:r>
      <w:r w:rsidR="00DF5AEC">
        <w:rPr>
          <w:rFonts w:ascii="Times New Roman" w:hAnsi="Times New Roman" w:cs="Times New Roman"/>
          <w:sz w:val="24"/>
          <w:szCs w:val="24"/>
        </w:rPr>
        <w:t xml:space="preserve"> in any </w:t>
      </w:r>
      <w:r w:rsidR="006447B3">
        <w:rPr>
          <w:rFonts w:ascii="Times New Roman" w:hAnsi="Times New Roman" w:cs="Times New Roman"/>
          <w:sz w:val="24"/>
          <w:szCs w:val="24"/>
        </w:rPr>
        <w:t>category</w:t>
      </w:r>
      <w:r>
        <w:rPr>
          <w:rFonts w:ascii="Times New Roman" w:hAnsi="Times New Roman" w:cs="Times New Roman"/>
          <w:sz w:val="24"/>
          <w:szCs w:val="24"/>
        </w:rPr>
        <w:t xml:space="preserve"> is less than </w:t>
      </w:r>
      <w:r>
        <w:rPr>
          <w:rFonts w:ascii="Times New Roman" w:hAnsi="Times New Roman" w:cs="Times New Roman"/>
          <w:b/>
          <w:bCs/>
          <w:sz w:val="24"/>
          <w:szCs w:val="24"/>
        </w:rPr>
        <w:t xml:space="preserve">75% </w:t>
      </w:r>
      <w:r>
        <w:rPr>
          <w:rFonts w:ascii="Times New Roman" w:hAnsi="Times New Roman" w:cs="Times New Roman"/>
          <w:sz w:val="24"/>
          <w:szCs w:val="24"/>
        </w:rPr>
        <w:t xml:space="preserve">at </w:t>
      </w:r>
      <w:r w:rsidR="00DF5AEC">
        <w:rPr>
          <w:rFonts w:ascii="Times New Roman" w:hAnsi="Times New Roman" w:cs="Times New Roman"/>
          <w:sz w:val="24"/>
          <w:szCs w:val="24"/>
        </w:rPr>
        <w:t xml:space="preserve">any time, they will be put on academic probation. If </w:t>
      </w:r>
      <w:proofErr w:type="gramStart"/>
      <w:r w:rsidR="00DF5AEC">
        <w:rPr>
          <w:rFonts w:ascii="Times New Roman" w:hAnsi="Times New Roman" w:cs="Times New Roman"/>
          <w:sz w:val="24"/>
          <w:szCs w:val="24"/>
        </w:rPr>
        <w:t>at</w:t>
      </w:r>
      <w:proofErr w:type="gramEnd"/>
      <w:r w:rsidR="00DF5AEC">
        <w:rPr>
          <w:rFonts w:ascii="Times New Roman" w:hAnsi="Times New Roman" w:cs="Times New Roman"/>
          <w:sz w:val="24"/>
          <w:szCs w:val="24"/>
        </w:rPr>
        <w:t xml:space="preserve"> 9 weeks, the students over-all average is less than </w:t>
      </w:r>
      <w:r w:rsidR="00DF5AEC" w:rsidRPr="00DF5AEC">
        <w:rPr>
          <w:rFonts w:ascii="Times New Roman" w:hAnsi="Times New Roman" w:cs="Times New Roman"/>
          <w:b/>
          <w:bCs/>
          <w:sz w:val="24"/>
          <w:szCs w:val="24"/>
        </w:rPr>
        <w:t>75%</w:t>
      </w:r>
      <w:r>
        <w:rPr>
          <w:rFonts w:ascii="Times New Roman" w:hAnsi="Times New Roman" w:cs="Times New Roman"/>
          <w:sz w:val="24"/>
          <w:szCs w:val="24"/>
        </w:rPr>
        <w:t>, the student will be terminated from the course. The student may apply for a future class at a discounted rate.</w:t>
      </w:r>
    </w:p>
    <w:p w14:paraId="38D6B9B6" w14:textId="77777777" w:rsidR="00C12674" w:rsidRDefault="00C12674">
      <w:pPr>
        <w:jc w:val="center"/>
        <w:rPr>
          <w:rFonts w:ascii="Times New Roman" w:hAnsi="Times New Roman" w:cs="Times New Roman"/>
          <w:sz w:val="32"/>
          <w:szCs w:val="32"/>
        </w:rPr>
      </w:pPr>
    </w:p>
    <w:p w14:paraId="286110C0" w14:textId="77777777" w:rsidR="006447B3" w:rsidRDefault="006447B3" w:rsidP="006447B3">
      <w:pPr>
        <w:rPr>
          <w:rFonts w:ascii="Times New Roman" w:hAnsi="Times New Roman" w:cs="Times New Roman"/>
          <w:sz w:val="32"/>
          <w:szCs w:val="32"/>
        </w:rPr>
      </w:pPr>
    </w:p>
    <w:p w14:paraId="2D511B98" w14:textId="0E9FED58" w:rsidR="00C12674" w:rsidRDefault="00000000" w:rsidP="006447B3">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Student Conduct</w:t>
      </w:r>
    </w:p>
    <w:p w14:paraId="784EBE3B" w14:textId="77777777" w:rsidR="00C12674" w:rsidRDefault="00000000">
      <w:pPr>
        <w:rPr>
          <w:rFonts w:ascii="Times New Roman" w:hAnsi="Times New Roman" w:cs="Times New Roman"/>
          <w:b/>
          <w:bCs/>
          <w:sz w:val="28"/>
          <w:szCs w:val="28"/>
        </w:rPr>
      </w:pPr>
      <w:r>
        <w:rPr>
          <w:rFonts w:ascii="Times New Roman" w:hAnsi="Times New Roman" w:cs="Times New Roman"/>
          <w:b/>
          <w:bCs/>
          <w:sz w:val="28"/>
          <w:szCs w:val="28"/>
        </w:rPr>
        <w:t>Zero-Tolerance Policy</w:t>
      </w:r>
    </w:p>
    <w:p w14:paraId="4CCB8535" w14:textId="77777777" w:rsidR="00C12674" w:rsidRDefault="00000000">
      <w:pPr>
        <w:rPr>
          <w:rFonts w:ascii="Times New Roman" w:hAnsi="Times New Roman" w:cs="Times New Roman"/>
          <w:sz w:val="24"/>
          <w:szCs w:val="24"/>
        </w:rPr>
      </w:pPr>
      <w:r>
        <w:rPr>
          <w:rFonts w:ascii="Times New Roman" w:hAnsi="Times New Roman" w:cs="Times New Roman"/>
          <w:sz w:val="24"/>
          <w:szCs w:val="24"/>
        </w:rPr>
        <w:t>We at SIMT are dedicated to having a professional environment that prepares students to enter the workforce. Because of that, our zero-tolerance policy is as follows:</w:t>
      </w:r>
    </w:p>
    <w:p w14:paraId="69F9EF78" w14:textId="77777777" w:rsidR="00C12674" w:rsidRDefault="00000000">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DRUG ABUSE</w:t>
      </w:r>
      <w:r>
        <w:rPr>
          <w:rFonts w:ascii="Times New Roman" w:hAnsi="Times New Roman" w:cs="Times New Roman"/>
          <w:sz w:val="24"/>
          <w:szCs w:val="24"/>
        </w:rPr>
        <w:t xml:space="preserve">: The use of illegal substances is forbidden. A random drug screen will be conducted for suspicion of drugs abuse, at the student’s expense ($25). If the drug screen shows any substance (without a prescription) as positive, the student will immediately be terminated from the program. Any student terminated for drug use will not be permitted to re-enroll to the program. Refusal of the drug screen will also result in termination. </w:t>
      </w:r>
    </w:p>
    <w:p w14:paraId="7776F258" w14:textId="77777777" w:rsidR="00C12674" w:rsidRDefault="00000000">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ALCOHOL USE ON CAMPUS</w:t>
      </w:r>
      <w:r>
        <w:rPr>
          <w:rFonts w:ascii="Times New Roman" w:hAnsi="Times New Roman" w:cs="Times New Roman"/>
          <w:sz w:val="24"/>
          <w:szCs w:val="24"/>
        </w:rPr>
        <w:t>: Any student caught consuming alcohol or coming to class inebriated will be terminated from the program and will not be permitted to re-enroll. A random alcohol swab will be performed on any student suspected of using alcohol 4 hours prior to or during class hours, at the student’s expense ($25). Positive results of alcohol use or the refusal of the alcohol swab will also result in termination.</w:t>
      </w:r>
    </w:p>
    <w:p w14:paraId="757D4019" w14:textId="3D0AFD9C" w:rsidR="00C12674" w:rsidRDefault="00000000">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CHEATING</w:t>
      </w:r>
      <w:r>
        <w:rPr>
          <w:rFonts w:ascii="Times New Roman" w:hAnsi="Times New Roman" w:cs="Times New Roman"/>
          <w:sz w:val="24"/>
          <w:szCs w:val="24"/>
        </w:rPr>
        <w:t xml:space="preserve">: Any student caught cheating, or plagiarizing will automatically be terminated from the program and will not be permitted to re-enroll. </w:t>
      </w:r>
      <w:r w:rsidR="00DF5AEC">
        <w:rPr>
          <w:rFonts w:ascii="Times New Roman" w:hAnsi="Times New Roman" w:cs="Times New Roman"/>
          <w:sz w:val="24"/>
          <w:szCs w:val="24"/>
        </w:rPr>
        <w:t>Plagiarism can be defined as any image, material, or statements that someone else has created with relevant information used on one’s own work.</w:t>
      </w:r>
    </w:p>
    <w:p w14:paraId="22F860BB" w14:textId="77777777" w:rsidR="00C12674" w:rsidRDefault="00C12674">
      <w:pPr>
        <w:pStyle w:val="ListParagraph"/>
        <w:rPr>
          <w:rFonts w:ascii="Times New Roman" w:hAnsi="Times New Roman" w:cs="Times New Roman"/>
          <w:sz w:val="24"/>
          <w:szCs w:val="24"/>
        </w:rPr>
      </w:pPr>
    </w:p>
    <w:p w14:paraId="683038B9" w14:textId="77777777" w:rsidR="00C12674" w:rsidRDefault="00000000">
      <w:pPr>
        <w:rPr>
          <w:rFonts w:ascii="Times New Roman" w:hAnsi="Times New Roman" w:cs="Times New Roman"/>
          <w:b/>
          <w:bCs/>
          <w:sz w:val="32"/>
          <w:szCs w:val="32"/>
        </w:rPr>
      </w:pPr>
      <w:r>
        <w:rPr>
          <w:rFonts w:ascii="Times New Roman" w:hAnsi="Times New Roman" w:cs="Times New Roman"/>
          <w:b/>
          <w:bCs/>
          <w:sz w:val="32"/>
          <w:szCs w:val="32"/>
        </w:rPr>
        <w:t>Conduct Policy</w:t>
      </w:r>
    </w:p>
    <w:p w14:paraId="0654630B" w14:textId="6958CC3B" w:rsidR="00C12674" w:rsidRPr="00005544" w:rsidRDefault="00000000">
      <w:pPr>
        <w:pStyle w:val="ListParagraph"/>
        <w:numPr>
          <w:ilvl w:val="0"/>
          <w:numId w:val="4"/>
        </w:numPr>
        <w:rPr>
          <w:rFonts w:ascii="Times New Roman" w:hAnsi="Times New Roman" w:cs="Times New Roman"/>
          <w:sz w:val="24"/>
          <w:szCs w:val="24"/>
        </w:rPr>
      </w:pPr>
      <w:r w:rsidRPr="00005544">
        <w:rPr>
          <w:rFonts w:ascii="Times New Roman" w:hAnsi="Times New Roman" w:cs="Times New Roman"/>
          <w:sz w:val="24"/>
          <w:szCs w:val="24"/>
        </w:rPr>
        <w:t xml:space="preserve">Students will </w:t>
      </w:r>
      <w:r w:rsidR="00670C13" w:rsidRPr="00005544">
        <w:rPr>
          <w:rFonts w:ascii="Times New Roman" w:hAnsi="Times New Roman" w:cs="Times New Roman"/>
          <w:sz w:val="24"/>
          <w:szCs w:val="24"/>
        </w:rPr>
        <w:t>be always respectful to instructors and other students</w:t>
      </w:r>
      <w:r w:rsidRPr="00005544">
        <w:rPr>
          <w:rFonts w:ascii="Times New Roman" w:hAnsi="Times New Roman" w:cs="Times New Roman"/>
          <w:sz w:val="24"/>
          <w:szCs w:val="24"/>
        </w:rPr>
        <w:t xml:space="preserve">. </w:t>
      </w:r>
      <w:r w:rsidR="00523B29">
        <w:rPr>
          <w:rFonts w:ascii="Times New Roman" w:hAnsi="Times New Roman" w:cs="Times New Roman"/>
          <w:sz w:val="24"/>
          <w:szCs w:val="24"/>
        </w:rPr>
        <w:t xml:space="preserve">Disrespecting staff or other students, arguing or classroom disruptions could be subject to termination with no possibility </w:t>
      </w:r>
      <w:proofErr w:type="gramStart"/>
      <w:r w:rsidR="00523B29">
        <w:rPr>
          <w:rFonts w:ascii="Times New Roman" w:hAnsi="Times New Roman" w:cs="Times New Roman"/>
          <w:sz w:val="24"/>
          <w:szCs w:val="24"/>
        </w:rPr>
        <w:t>to</w:t>
      </w:r>
      <w:proofErr w:type="gramEnd"/>
      <w:r w:rsidR="00523B29">
        <w:rPr>
          <w:rFonts w:ascii="Times New Roman" w:hAnsi="Times New Roman" w:cs="Times New Roman"/>
          <w:sz w:val="24"/>
          <w:szCs w:val="24"/>
        </w:rPr>
        <w:t xml:space="preserve"> re-enroll.</w:t>
      </w:r>
    </w:p>
    <w:p w14:paraId="2959E4EE" w14:textId="1CE2ABEE" w:rsidR="00C12674" w:rsidRPr="00005544" w:rsidRDefault="371BD203">
      <w:pPr>
        <w:pStyle w:val="ListParagraph"/>
        <w:numPr>
          <w:ilvl w:val="0"/>
          <w:numId w:val="4"/>
        </w:numPr>
        <w:rPr>
          <w:rFonts w:ascii="Times New Roman" w:hAnsi="Times New Roman" w:cs="Times New Roman"/>
          <w:sz w:val="24"/>
          <w:szCs w:val="24"/>
        </w:rPr>
      </w:pPr>
      <w:r w:rsidRPr="00005544">
        <w:rPr>
          <w:rFonts w:ascii="Times New Roman" w:hAnsi="Times New Roman" w:cs="Times New Roman"/>
          <w:sz w:val="24"/>
          <w:szCs w:val="24"/>
        </w:rPr>
        <w:t>D</w:t>
      </w:r>
      <w:r w:rsidR="00B033A0" w:rsidRPr="00005544">
        <w:rPr>
          <w:rFonts w:ascii="Times New Roman" w:hAnsi="Times New Roman" w:cs="Times New Roman"/>
          <w:sz w:val="24"/>
          <w:szCs w:val="24"/>
        </w:rPr>
        <w:t>iscord, conflict, or tension</w:t>
      </w:r>
      <w:r w:rsidRPr="00005544">
        <w:rPr>
          <w:rFonts w:ascii="Times New Roman" w:hAnsi="Times New Roman" w:cs="Times New Roman"/>
          <w:sz w:val="24"/>
          <w:szCs w:val="24"/>
        </w:rPr>
        <w:t xml:space="preserve"> is subject to disciplinary notices, and according to the severity or multiple offenses, could lead to termination of the </w:t>
      </w:r>
      <w:r w:rsidR="00B033A0" w:rsidRPr="00005544">
        <w:rPr>
          <w:rFonts w:ascii="Times New Roman" w:hAnsi="Times New Roman" w:cs="Times New Roman"/>
          <w:sz w:val="24"/>
          <w:szCs w:val="24"/>
        </w:rPr>
        <w:t xml:space="preserve">student. </w:t>
      </w:r>
      <w:proofErr w:type="gramStart"/>
      <w:r w:rsidRPr="00005544">
        <w:rPr>
          <w:rFonts w:ascii="Times New Roman" w:hAnsi="Times New Roman" w:cs="Times New Roman"/>
          <w:sz w:val="24"/>
          <w:szCs w:val="24"/>
        </w:rPr>
        <w:t>Student</w:t>
      </w:r>
      <w:proofErr w:type="gramEnd"/>
      <w:r w:rsidRPr="00005544">
        <w:rPr>
          <w:rFonts w:ascii="Times New Roman" w:hAnsi="Times New Roman" w:cs="Times New Roman"/>
          <w:sz w:val="24"/>
          <w:szCs w:val="24"/>
        </w:rPr>
        <w:t xml:space="preserve"> may or may not be allowed re-admittance according to the severity of the situation. </w:t>
      </w:r>
    </w:p>
    <w:p w14:paraId="5198FFC3" w14:textId="77777777" w:rsidR="00C12674" w:rsidRPr="00005544" w:rsidRDefault="371BD203">
      <w:pPr>
        <w:pStyle w:val="ListParagraph"/>
        <w:numPr>
          <w:ilvl w:val="0"/>
          <w:numId w:val="4"/>
        </w:numPr>
        <w:rPr>
          <w:rFonts w:ascii="Times New Roman" w:hAnsi="Times New Roman" w:cs="Times New Roman"/>
          <w:sz w:val="24"/>
          <w:szCs w:val="24"/>
        </w:rPr>
      </w:pPr>
      <w:r w:rsidRPr="00005544">
        <w:rPr>
          <w:rFonts w:ascii="Times New Roman" w:hAnsi="Times New Roman" w:cs="Times New Roman"/>
          <w:sz w:val="24"/>
          <w:szCs w:val="24"/>
        </w:rPr>
        <w:t xml:space="preserve">Students must follow the dress code according to the course requirements listed. Any violation will result in a disciplinary note, and multiple offenses could result in termination. </w:t>
      </w:r>
    </w:p>
    <w:p w14:paraId="11B9AC6A" w14:textId="77777777" w:rsidR="00314D32" w:rsidRPr="00314D32" w:rsidRDefault="00314D32" w:rsidP="00314D32">
      <w:pPr>
        <w:rPr>
          <w:rFonts w:ascii="Times New Roman" w:hAnsi="Times New Roman" w:cs="Times New Roman"/>
          <w:b/>
          <w:bCs/>
          <w:color w:val="000000" w:themeColor="text1"/>
          <w:sz w:val="32"/>
          <w:szCs w:val="32"/>
        </w:rPr>
      </w:pPr>
      <w:r w:rsidRPr="00314D32">
        <w:rPr>
          <w:rFonts w:ascii="Times New Roman" w:hAnsi="Times New Roman" w:cs="Times New Roman"/>
          <w:b/>
          <w:bCs/>
          <w:color w:val="000000" w:themeColor="text1"/>
          <w:sz w:val="32"/>
          <w:szCs w:val="32"/>
        </w:rPr>
        <w:t>Cell Phone/Electronics and Social Media Policies</w:t>
      </w:r>
    </w:p>
    <w:p w14:paraId="1B181A4E" w14:textId="77777777" w:rsidR="00314D32" w:rsidRPr="00314D32" w:rsidRDefault="00314D32" w:rsidP="00314D32">
      <w:pPr>
        <w:numPr>
          <w:ilvl w:val="0"/>
          <w:numId w:val="8"/>
        </w:numPr>
        <w:spacing w:after="120" w:line="240" w:lineRule="auto"/>
        <w:contextualSpacing/>
        <w:rPr>
          <w:rFonts w:ascii="Times New Roman" w:hAnsi="Times New Roman" w:cs="Times New Roman"/>
          <w:color w:val="000000" w:themeColor="text1"/>
          <w:sz w:val="24"/>
          <w:szCs w:val="24"/>
          <w:lang w:eastAsia="ja-JP"/>
        </w:rPr>
      </w:pPr>
      <w:r w:rsidRPr="00314D32">
        <w:rPr>
          <w:rFonts w:ascii="Times New Roman" w:hAnsi="Times New Roman" w:cs="Times New Roman"/>
          <w:color w:val="000000" w:themeColor="text1"/>
          <w:sz w:val="24"/>
          <w:szCs w:val="24"/>
          <w:lang w:eastAsia="ja-JP"/>
        </w:rPr>
        <w:t xml:space="preserve">There will be no cell phone or electronic usage, including but not limited to, smart watches, computers, smart phones, etc. during the lecture time. Cell phones are to be put away in a bag, or in the student’s pocket during class time. If the student is observed using any of the above mentioned, there will be a disciplinary notice given for the first offense, the second offense is subject to expulsion. Emergency cases should be authorized by the instructor and one of the directors only. </w:t>
      </w:r>
    </w:p>
    <w:p w14:paraId="06B5D3DE" w14:textId="77777777" w:rsidR="00314D32" w:rsidRPr="00314D32" w:rsidRDefault="00314D32" w:rsidP="00314D32">
      <w:pPr>
        <w:numPr>
          <w:ilvl w:val="0"/>
          <w:numId w:val="8"/>
        </w:numPr>
        <w:spacing w:after="120" w:line="240" w:lineRule="auto"/>
        <w:contextualSpacing/>
        <w:rPr>
          <w:rFonts w:ascii="Times New Roman" w:hAnsi="Times New Roman" w:cs="Times New Roman"/>
          <w:color w:val="000000" w:themeColor="text1"/>
          <w:sz w:val="24"/>
          <w:szCs w:val="24"/>
          <w:lang w:eastAsia="ja-JP"/>
        </w:rPr>
      </w:pPr>
      <w:r w:rsidRPr="00314D32">
        <w:rPr>
          <w:rFonts w:ascii="Times New Roman" w:hAnsi="Times New Roman" w:cs="Times New Roman"/>
          <w:color w:val="000000" w:themeColor="text1"/>
          <w:sz w:val="24"/>
          <w:szCs w:val="24"/>
          <w:lang w:eastAsia="ja-JP"/>
        </w:rPr>
        <w:lastRenderedPageBreak/>
        <w:t xml:space="preserve">There will be no contact with the instructors or directors via social media (Facebook, Snapchat, Instagram, etc.) for the duration of the course. Any contact on these platforms will not be addressed. </w:t>
      </w:r>
    </w:p>
    <w:p w14:paraId="088DA19A" w14:textId="77777777" w:rsidR="00314D32" w:rsidRPr="00314D32" w:rsidRDefault="00314D32" w:rsidP="00314D32">
      <w:pPr>
        <w:numPr>
          <w:ilvl w:val="0"/>
          <w:numId w:val="8"/>
        </w:numPr>
        <w:spacing w:after="120" w:line="240" w:lineRule="auto"/>
        <w:contextualSpacing/>
        <w:rPr>
          <w:rFonts w:ascii="Times New Roman" w:hAnsi="Times New Roman" w:cs="Times New Roman"/>
          <w:color w:val="000000" w:themeColor="text1"/>
          <w:sz w:val="24"/>
          <w:szCs w:val="24"/>
          <w:lang w:eastAsia="ja-JP"/>
        </w:rPr>
      </w:pPr>
      <w:r w:rsidRPr="00314D32">
        <w:rPr>
          <w:rFonts w:ascii="Times New Roman" w:hAnsi="Times New Roman" w:cs="Times New Roman"/>
          <w:color w:val="000000" w:themeColor="text1"/>
          <w:sz w:val="24"/>
          <w:szCs w:val="24"/>
          <w:lang w:eastAsia="ja-JP"/>
        </w:rPr>
        <w:t>Instructors have set hours as listed above and will not be available outside of those times. Please respect these times and only contact outside of those times for emergencies only.</w:t>
      </w:r>
    </w:p>
    <w:p w14:paraId="3C7D3C08" w14:textId="77777777" w:rsidR="00314D32" w:rsidRPr="00314D32" w:rsidRDefault="00314D32" w:rsidP="00314D32">
      <w:pPr>
        <w:rPr>
          <w:rFonts w:ascii="Times New Roman" w:hAnsi="Times New Roman" w:cs="Times New Roman"/>
          <w:color w:val="000000" w:themeColor="text1"/>
          <w:sz w:val="24"/>
          <w:szCs w:val="24"/>
        </w:rPr>
      </w:pPr>
    </w:p>
    <w:p w14:paraId="2B74C364" w14:textId="77777777" w:rsidR="00314D32" w:rsidRPr="00314D32" w:rsidRDefault="00314D32" w:rsidP="00314D32">
      <w:pPr>
        <w:suppressAutoHyphens w:val="0"/>
        <w:rPr>
          <w:rFonts w:ascii="Times New Roman" w:hAnsi="Times New Roman" w:cs="Times New Roman"/>
          <w:b/>
          <w:bCs/>
          <w:color w:val="000000" w:themeColor="text1"/>
          <w:sz w:val="28"/>
          <w:szCs w:val="28"/>
        </w:rPr>
      </w:pPr>
      <w:r w:rsidRPr="00314D32">
        <w:rPr>
          <w:rFonts w:ascii="Times New Roman" w:hAnsi="Times New Roman" w:cs="Times New Roman"/>
          <w:b/>
          <w:bCs/>
          <w:color w:val="000000" w:themeColor="text1"/>
          <w:sz w:val="28"/>
          <w:szCs w:val="28"/>
        </w:rPr>
        <w:t>Dress Code</w:t>
      </w:r>
    </w:p>
    <w:p w14:paraId="3978ADEB" w14:textId="77777777" w:rsidR="00314D32" w:rsidRPr="00314D32" w:rsidRDefault="00314D32" w:rsidP="00314D32">
      <w:pPr>
        <w:numPr>
          <w:ilvl w:val="0"/>
          <w:numId w:val="9"/>
        </w:numPr>
        <w:suppressAutoHyphens w:val="0"/>
        <w:contextualSpacing/>
        <w:rPr>
          <w:rFonts w:ascii="Times New Roman" w:hAnsi="Times New Roman" w:cs="Times New Roman"/>
          <w:b/>
          <w:bCs/>
          <w:color w:val="000000" w:themeColor="text1"/>
          <w:sz w:val="24"/>
          <w:szCs w:val="24"/>
          <w:lang w:eastAsia="ja-JP"/>
        </w:rPr>
      </w:pPr>
      <w:r w:rsidRPr="00314D32">
        <w:rPr>
          <w:rFonts w:ascii="Times New Roman" w:hAnsi="Times New Roman" w:cs="Times New Roman"/>
          <w:color w:val="000000" w:themeColor="text1"/>
          <w:sz w:val="24"/>
          <w:szCs w:val="24"/>
          <w:lang w:eastAsia="ja-JP"/>
        </w:rPr>
        <w:t>Students are to wear their school uniform (scrubs) and close-toed shoes Tuesday through Friday. Hair must be worn up on all clinical days. Monday is “dress down” day and students are permitted to wear casual but appropriate clothing.</w:t>
      </w:r>
    </w:p>
    <w:p w14:paraId="65B4DAFF" w14:textId="77777777" w:rsidR="00314D32" w:rsidRPr="00314D32" w:rsidRDefault="00314D32" w:rsidP="00314D32">
      <w:pPr>
        <w:numPr>
          <w:ilvl w:val="0"/>
          <w:numId w:val="9"/>
        </w:numPr>
        <w:suppressAutoHyphens w:val="0"/>
        <w:contextualSpacing/>
        <w:rPr>
          <w:rFonts w:ascii="Times New Roman" w:hAnsi="Times New Roman" w:cs="Times New Roman"/>
          <w:b/>
          <w:bCs/>
          <w:color w:val="000000" w:themeColor="text1"/>
          <w:sz w:val="24"/>
          <w:szCs w:val="24"/>
          <w:lang w:eastAsia="ja-JP"/>
        </w:rPr>
      </w:pPr>
      <w:r w:rsidRPr="00314D32">
        <w:rPr>
          <w:rFonts w:ascii="Times New Roman" w:hAnsi="Times New Roman" w:cs="Times New Roman"/>
          <w:color w:val="000000" w:themeColor="text1"/>
          <w:sz w:val="24"/>
          <w:szCs w:val="24"/>
          <w:lang w:eastAsia="ja-JP"/>
        </w:rPr>
        <w:t>Ear piercings are permitted. No dangling or hoop earrings on clinical days. Studs only.</w:t>
      </w:r>
    </w:p>
    <w:p w14:paraId="6642658A" w14:textId="77777777" w:rsidR="00314D32" w:rsidRPr="00314D32" w:rsidRDefault="00314D32" w:rsidP="00314D32">
      <w:pPr>
        <w:numPr>
          <w:ilvl w:val="0"/>
          <w:numId w:val="9"/>
        </w:numPr>
        <w:suppressAutoHyphens w:val="0"/>
        <w:contextualSpacing/>
        <w:rPr>
          <w:rFonts w:ascii="Times New Roman" w:hAnsi="Times New Roman" w:cs="Times New Roman"/>
          <w:b/>
          <w:bCs/>
          <w:color w:val="000000" w:themeColor="text1"/>
          <w:sz w:val="24"/>
          <w:szCs w:val="24"/>
          <w:lang w:eastAsia="ja-JP"/>
        </w:rPr>
      </w:pPr>
      <w:r w:rsidRPr="00314D32">
        <w:rPr>
          <w:rFonts w:ascii="Times New Roman" w:hAnsi="Times New Roman" w:cs="Times New Roman"/>
          <w:color w:val="000000" w:themeColor="text1"/>
          <w:sz w:val="24"/>
          <w:szCs w:val="24"/>
          <w:lang w:eastAsia="ja-JP"/>
        </w:rPr>
        <w:t>Fingernails are to be clean, natural, and free of paint, including clear. Nails can be no longer than ¼”.</w:t>
      </w:r>
    </w:p>
    <w:p w14:paraId="1C3E5778" w14:textId="730EF29F" w:rsidR="00314D32" w:rsidRPr="002371F4" w:rsidRDefault="008E4306" w:rsidP="00314D32">
      <w:pPr>
        <w:numPr>
          <w:ilvl w:val="0"/>
          <w:numId w:val="9"/>
        </w:numPr>
        <w:suppressAutoHyphens w:val="0"/>
        <w:contextualSpacing/>
        <w:rPr>
          <w:rFonts w:ascii="Times New Roman" w:hAnsi="Times New Roman" w:cs="Times New Roman"/>
          <w:b/>
          <w:bCs/>
          <w:color w:val="000000" w:themeColor="text1"/>
          <w:sz w:val="24"/>
          <w:szCs w:val="24"/>
          <w:lang w:eastAsia="ja-JP"/>
        </w:rPr>
      </w:pPr>
      <w:r>
        <w:rPr>
          <w:rFonts w:ascii="Times New Roman" w:hAnsi="Times New Roman" w:cs="Times New Roman"/>
          <w:color w:val="000000" w:themeColor="text1"/>
          <w:sz w:val="24"/>
          <w:szCs w:val="24"/>
          <w:lang w:eastAsia="ja-JP"/>
        </w:rPr>
        <w:t>Facial jewelr</w:t>
      </w:r>
      <w:r w:rsidR="00A82599">
        <w:rPr>
          <w:rFonts w:ascii="Times New Roman" w:hAnsi="Times New Roman" w:cs="Times New Roman"/>
          <w:color w:val="000000" w:themeColor="text1"/>
          <w:sz w:val="24"/>
          <w:szCs w:val="24"/>
          <w:lang w:eastAsia="ja-JP"/>
        </w:rPr>
        <w:t xml:space="preserve">y including but not limited to nose rings, eyebrow rings, </w:t>
      </w:r>
      <w:r w:rsidR="004D0BF4">
        <w:rPr>
          <w:rFonts w:ascii="Times New Roman" w:hAnsi="Times New Roman" w:cs="Times New Roman"/>
          <w:color w:val="000000" w:themeColor="text1"/>
          <w:sz w:val="24"/>
          <w:szCs w:val="24"/>
          <w:lang w:eastAsia="ja-JP"/>
        </w:rPr>
        <w:t xml:space="preserve">lip rings are not permitted on clinical days. Clear retainers may be worn on clinical days. </w:t>
      </w:r>
    </w:p>
    <w:p w14:paraId="40F1B244" w14:textId="461BD5D1" w:rsidR="002371F4" w:rsidRPr="002371F4" w:rsidRDefault="002371F4" w:rsidP="002371F4">
      <w:pPr>
        <w:numPr>
          <w:ilvl w:val="0"/>
          <w:numId w:val="9"/>
        </w:numPr>
        <w:suppressAutoHyphens w:val="0"/>
        <w:contextualSpacing/>
        <w:rPr>
          <w:rFonts w:ascii="Times New Roman" w:hAnsi="Times New Roman" w:cs="Times New Roman"/>
          <w:b/>
          <w:bCs/>
          <w:color w:val="000000" w:themeColor="text1"/>
          <w:sz w:val="24"/>
          <w:szCs w:val="24"/>
          <w:lang w:eastAsia="ja-JP"/>
        </w:rPr>
      </w:pPr>
      <w:r w:rsidRPr="002371F4">
        <w:rPr>
          <w:rFonts w:ascii="Times New Roman" w:hAnsi="Times New Roman" w:cs="Times New Roman"/>
          <w:color w:val="000000" w:themeColor="text1"/>
          <w:sz w:val="24"/>
          <w:szCs w:val="24"/>
          <w:lang w:eastAsia="ja-JP"/>
        </w:rPr>
        <w:t>Any other jewelry not mentioned is permitted, however, on clinical days, necklaces, studded or diamond rings, and bracelets should not be worn. We reserve the right to ask for a particular piece of jewelry to be removed.</w:t>
      </w:r>
    </w:p>
    <w:p w14:paraId="1EAE657F" w14:textId="77777777" w:rsidR="00314D32" w:rsidRPr="00314D32" w:rsidRDefault="00314D32" w:rsidP="00314D32">
      <w:pPr>
        <w:numPr>
          <w:ilvl w:val="0"/>
          <w:numId w:val="9"/>
        </w:numPr>
        <w:suppressAutoHyphens w:val="0"/>
        <w:contextualSpacing/>
        <w:rPr>
          <w:rFonts w:ascii="Times New Roman" w:hAnsi="Times New Roman" w:cs="Times New Roman"/>
          <w:b/>
          <w:bCs/>
          <w:color w:val="000000" w:themeColor="text1"/>
          <w:sz w:val="24"/>
          <w:szCs w:val="24"/>
          <w:lang w:eastAsia="ja-JP"/>
        </w:rPr>
      </w:pPr>
      <w:r w:rsidRPr="00314D32">
        <w:rPr>
          <w:rFonts w:ascii="Times New Roman" w:hAnsi="Times New Roman" w:cs="Times New Roman"/>
          <w:color w:val="000000" w:themeColor="text1"/>
          <w:sz w:val="24"/>
          <w:szCs w:val="24"/>
          <w:lang w:eastAsia="ja-JP"/>
        </w:rPr>
        <w:t>No perfumes, body sprays, or strong lotions.</w:t>
      </w:r>
    </w:p>
    <w:p w14:paraId="237876E1" w14:textId="77777777" w:rsidR="00314D32" w:rsidRPr="00314D32" w:rsidRDefault="00314D32" w:rsidP="00314D32">
      <w:pPr>
        <w:suppressAutoHyphens w:val="0"/>
        <w:ind w:left="720"/>
        <w:contextualSpacing/>
        <w:rPr>
          <w:rFonts w:ascii="Times New Roman" w:hAnsi="Times New Roman" w:cs="Times New Roman"/>
          <w:b/>
          <w:bCs/>
          <w:color w:val="000000" w:themeColor="text1"/>
          <w:sz w:val="24"/>
          <w:szCs w:val="24"/>
          <w:lang w:eastAsia="ja-JP"/>
        </w:rPr>
      </w:pPr>
    </w:p>
    <w:p w14:paraId="5F7562FD" w14:textId="77777777" w:rsidR="00314D32" w:rsidRPr="00314D32" w:rsidRDefault="00314D32" w:rsidP="00314D32">
      <w:pPr>
        <w:keepNext/>
        <w:keepLines/>
        <w:tabs>
          <w:tab w:val="left" w:pos="6012"/>
        </w:tabs>
        <w:suppressAutoHyphens w:val="0"/>
        <w:spacing w:before="400" w:after="180" w:line="240" w:lineRule="auto"/>
        <w:outlineLvl w:val="0"/>
        <w:rPr>
          <w:rFonts w:ascii="Times New Roman" w:eastAsiaTheme="majorEastAsia" w:hAnsi="Times New Roman" w:cs="Times New Roman"/>
          <w:b/>
          <w:bCs/>
          <w:color w:val="000000" w:themeColor="text1"/>
          <w:sz w:val="28"/>
          <w:szCs w:val="28"/>
          <w:lang w:eastAsia="ja-JP"/>
        </w:rPr>
      </w:pPr>
      <w:r w:rsidRPr="00314D32">
        <w:rPr>
          <w:rFonts w:ascii="Times New Roman" w:eastAsiaTheme="majorEastAsia" w:hAnsi="Times New Roman" w:cs="Times New Roman"/>
          <w:b/>
          <w:bCs/>
          <w:color w:val="000000" w:themeColor="text1"/>
          <w:sz w:val="28"/>
          <w:szCs w:val="28"/>
          <w:lang w:eastAsia="ja-JP"/>
        </w:rPr>
        <w:t xml:space="preserve">Prescription Drug Policy </w:t>
      </w:r>
    </w:p>
    <w:p w14:paraId="3563682A" w14:textId="77777777" w:rsidR="00314D32" w:rsidRPr="00314D32" w:rsidRDefault="00314D32" w:rsidP="00314D32">
      <w:pPr>
        <w:suppressAutoHyphens w:val="0"/>
        <w:rPr>
          <w:rFonts w:ascii="Times New Roman" w:hAnsi="Times New Roman" w:cs="Times New Roman"/>
          <w:color w:val="000000" w:themeColor="text1"/>
          <w:sz w:val="24"/>
          <w:szCs w:val="24"/>
          <w:lang w:eastAsia="ja-JP"/>
        </w:rPr>
      </w:pPr>
      <w:r w:rsidRPr="00314D32">
        <w:rPr>
          <w:rFonts w:ascii="Times New Roman" w:hAnsi="Times New Roman" w:cs="Times New Roman"/>
          <w:color w:val="000000" w:themeColor="text1"/>
          <w:sz w:val="24"/>
          <w:szCs w:val="24"/>
          <w:lang w:eastAsia="ja-JP"/>
        </w:rPr>
        <w:t xml:space="preserve">If a student is required to take prescription drugs that cause side effects that may hinder or affect the student’s ability to participate in class (drowsiness, nodding off, inability to focus, etc.) these prescriptions will not be permitted in the classroom, and students must refrain from taking such medications before class time. This poses a risk to other students and to the student taking these prescriptions. If any unusual behavior is noted in class, the student is subject to be asked to leave, or not able to participate in any class or clinical activity. If further activity occurs in the classroom after the first time, students are subject to another drug screen, at the student’s cost, and may be dismissed from the class. Students are also not permitted to take these prescriptions during the time spent in clinical sites. </w:t>
      </w:r>
    </w:p>
    <w:p w14:paraId="2975A0CE" w14:textId="4F79F5B1" w:rsidR="371BD203" w:rsidRDefault="371BD203" w:rsidP="371BD203">
      <w:pPr>
        <w:jc w:val="center"/>
        <w:rPr>
          <w:rFonts w:ascii="Times New Roman" w:hAnsi="Times New Roman" w:cs="Times New Roman"/>
          <w:b/>
          <w:bCs/>
          <w:sz w:val="40"/>
          <w:szCs w:val="40"/>
        </w:rPr>
      </w:pPr>
    </w:p>
    <w:p w14:paraId="5FDC5D23" w14:textId="77777777" w:rsidR="0070228A" w:rsidRDefault="0070228A" w:rsidP="371BD203">
      <w:pPr>
        <w:jc w:val="center"/>
        <w:rPr>
          <w:rFonts w:ascii="Times New Roman" w:hAnsi="Times New Roman" w:cs="Times New Roman"/>
          <w:b/>
          <w:bCs/>
          <w:sz w:val="40"/>
          <w:szCs w:val="40"/>
        </w:rPr>
      </w:pPr>
    </w:p>
    <w:p w14:paraId="77F895FF" w14:textId="77777777" w:rsidR="0070228A" w:rsidRDefault="0070228A" w:rsidP="371BD203">
      <w:pPr>
        <w:jc w:val="center"/>
        <w:rPr>
          <w:rFonts w:ascii="Times New Roman" w:hAnsi="Times New Roman" w:cs="Times New Roman"/>
          <w:b/>
          <w:bCs/>
          <w:sz w:val="40"/>
          <w:szCs w:val="40"/>
        </w:rPr>
      </w:pPr>
    </w:p>
    <w:p w14:paraId="56CEBCC5" w14:textId="77777777" w:rsidR="0070228A" w:rsidRDefault="0070228A" w:rsidP="002371F4">
      <w:pPr>
        <w:rPr>
          <w:rFonts w:ascii="Times New Roman" w:hAnsi="Times New Roman" w:cs="Times New Roman"/>
          <w:b/>
          <w:bCs/>
          <w:sz w:val="40"/>
          <w:szCs w:val="40"/>
        </w:rPr>
      </w:pPr>
    </w:p>
    <w:p w14:paraId="4B6E0315" w14:textId="77777777" w:rsidR="00C12674" w:rsidRDefault="00000000">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Our Medical Assisting Program</w:t>
      </w:r>
    </w:p>
    <w:p w14:paraId="6510F2A9" w14:textId="77777777" w:rsidR="00C12674" w:rsidRDefault="00000000">
      <w:pPr>
        <w:rPr>
          <w:rFonts w:ascii="Times New Roman" w:hAnsi="Times New Roman" w:cs="Times New Roman"/>
          <w:b/>
          <w:bCs/>
          <w:sz w:val="28"/>
          <w:szCs w:val="28"/>
        </w:rPr>
      </w:pPr>
      <w:r>
        <w:rPr>
          <w:rFonts w:ascii="Times New Roman" w:hAnsi="Times New Roman" w:cs="Times New Roman"/>
          <w:b/>
          <w:bCs/>
          <w:sz w:val="28"/>
          <w:szCs w:val="28"/>
        </w:rPr>
        <w:t>Objective</w:t>
      </w:r>
    </w:p>
    <w:p w14:paraId="7B0C056E" w14:textId="2EC9A051" w:rsidR="00C12674" w:rsidRPr="00670C13" w:rsidRDefault="00000000">
      <w:pPr>
        <w:spacing w:line="360" w:lineRule="auto"/>
        <w:rPr>
          <w:rFonts w:ascii="Times New Roman" w:hAnsi="Times New Roman" w:cs="Times New Roman"/>
          <w:sz w:val="24"/>
          <w:szCs w:val="24"/>
        </w:rPr>
      </w:pPr>
      <w:r w:rsidRPr="00670C13">
        <w:rPr>
          <w:rFonts w:ascii="Times New Roman" w:hAnsi="Times New Roman" w:cs="Times New Roman"/>
          <w:sz w:val="24"/>
          <w:szCs w:val="24"/>
        </w:rPr>
        <w:t xml:space="preserve">Our 16-week program includes 14 weeks of in class instruction, including hands on clinical procedures, and a </w:t>
      </w:r>
      <w:r w:rsidR="00B033A0" w:rsidRPr="00670C13">
        <w:rPr>
          <w:rFonts w:ascii="Times New Roman" w:hAnsi="Times New Roman" w:cs="Times New Roman"/>
          <w:sz w:val="24"/>
          <w:szCs w:val="24"/>
        </w:rPr>
        <w:t>2-week</w:t>
      </w:r>
      <w:r w:rsidRPr="00670C13">
        <w:rPr>
          <w:rFonts w:ascii="Times New Roman" w:hAnsi="Times New Roman" w:cs="Times New Roman"/>
          <w:sz w:val="24"/>
          <w:szCs w:val="24"/>
        </w:rPr>
        <w:t xml:space="preserve"> externship. Our goal at SITM is to produce high-quality medical professionals prepared to enter the workforce and to prepare the student</w:t>
      </w:r>
      <w:r w:rsidR="002A34F8">
        <w:rPr>
          <w:rFonts w:ascii="Times New Roman" w:hAnsi="Times New Roman" w:cs="Times New Roman"/>
          <w:sz w:val="24"/>
          <w:szCs w:val="24"/>
        </w:rPr>
        <w:t>s</w:t>
      </w:r>
      <w:r w:rsidRPr="00670C13">
        <w:rPr>
          <w:rFonts w:ascii="Times New Roman" w:hAnsi="Times New Roman" w:cs="Times New Roman"/>
          <w:sz w:val="24"/>
          <w:szCs w:val="24"/>
        </w:rPr>
        <w:t xml:space="preserve"> for the National Certification Exams. </w:t>
      </w:r>
    </w:p>
    <w:p w14:paraId="7BA731DD" w14:textId="77777777" w:rsidR="00C12674" w:rsidRDefault="00000000">
      <w:pPr>
        <w:rPr>
          <w:rFonts w:ascii="Times New Roman" w:hAnsi="Times New Roman" w:cs="Times New Roman"/>
          <w:b/>
          <w:bCs/>
          <w:sz w:val="28"/>
          <w:szCs w:val="28"/>
        </w:rPr>
      </w:pPr>
      <w:r>
        <w:rPr>
          <w:rFonts w:ascii="Times New Roman" w:hAnsi="Times New Roman" w:cs="Times New Roman"/>
          <w:b/>
          <w:bCs/>
          <w:sz w:val="28"/>
          <w:szCs w:val="28"/>
        </w:rPr>
        <w:t>Costs</w:t>
      </w:r>
    </w:p>
    <w:p w14:paraId="3D805B20" w14:textId="71C40498" w:rsidR="00C12674" w:rsidRPr="00670C13" w:rsidRDefault="371BD203">
      <w:pPr>
        <w:rPr>
          <w:rFonts w:ascii="Times New Roman" w:hAnsi="Times New Roman" w:cs="Times New Roman"/>
        </w:rPr>
      </w:pPr>
      <w:r w:rsidRPr="00670C13">
        <w:rPr>
          <w:rFonts w:ascii="Times New Roman" w:hAnsi="Times New Roman" w:cs="Times New Roman"/>
          <w:b/>
          <w:bCs/>
          <w:u w:val="single"/>
        </w:rPr>
        <w:t>Enrollment</w:t>
      </w:r>
      <w:r w:rsidRPr="00670C13">
        <w:rPr>
          <w:rFonts w:ascii="Times New Roman" w:hAnsi="Times New Roman" w:cs="Times New Roman"/>
          <w:sz w:val="20"/>
          <w:szCs w:val="20"/>
        </w:rPr>
        <w:br/>
      </w:r>
      <w:r w:rsidRPr="00670C13">
        <w:rPr>
          <w:rFonts w:ascii="Times New Roman" w:hAnsi="Times New Roman" w:cs="Times New Roman"/>
        </w:rPr>
        <w:t>$200 – Registration/Administrative Fee</w:t>
      </w:r>
      <w:r w:rsidRPr="00670C13">
        <w:rPr>
          <w:rFonts w:ascii="Times New Roman" w:hAnsi="Times New Roman" w:cs="Times New Roman"/>
          <w:sz w:val="20"/>
          <w:szCs w:val="20"/>
        </w:rPr>
        <w:br/>
      </w:r>
      <w:r w:rsidRPr="00670C13">
        <w:rPr>
          <w:rFonts w:ascii="Times New Roman" w:hAnsi="Times New Roman" w:cs="Times New Roman"/>
        </w:rPr>
        <w:t>$2500 – Tuition</w:t>
      </w:r>
      <w:r w:rsidRPr="00670C13">
        <w:rPr>
          <w:rFonts w:ascii="Times New Roman" w:hAnsi="Times New Roman" w:cs="Times New Roman"/>
          <w:sz w:val="20"/>
          <w:szCs w:val="20"/>
        </w:rPr>
        <w:br/>
      </w:r>
      <w:r w:rsidRPr="00670C13">
        <w:rPr>
          <w:rFonts w:ascii="Times New Roman" w:hAnsi="Times New Roman" w:cs="Times New Roman"/>
        </w:rPr>
        <w:t>$1</w:t>
      </w:r>
      <w:r w:rsidR="00BE43AE">
        <w:rPr>
          <w:rFonts w:ascii="Times New Roman" w:hAnsi="Times New Roman" w:cs="Times New Roman"/>
        </w:rPr>
        <w:t>75</w:t>
      </w:r>
      <w:r w:rsidRPr="00670C13">
        <w:rPr>
          <w:rFonts w:ascii="Times New Roman" w:hAnsi="Times New Roman" w:cs="Times New Roman"/>
        </w:rPr>
        <w:t xml:space="preserve"> – Textbook Rental / McGraw Hill Connect Ed fee</w:t>
      </w:r>
      <w:r w:rsidRPr="00670C13">
        <w:rPr>
          <w:rFonts w:ascii="Times New Roman" w:hAnsi="Times New Roman" w:cs="Times New Roman"/>
          <w:sz w:val="20"/>
          <w:szCs w:val="20"/>
        </w:rPr>
        <w:br/>
      </w:r>
      <w:r w:rsidRPr="00670C13">
        <w:rPr>
          <w:rFonts w:ascii="Times New Roman" w:hAnsi="Times New Roman" w:cs="Times New Roman"/>
        </w:rPr>
        <w:t>$</w:t>
      </w:r>
      <w:r w:rsidR="002A34F8">
        <w:rPr>
          <w:rFonts w:ascii="Times New Roman" w:hAnsi="Times New Roman" w:cs="Times New Roman"/>
        </w:rPr>
        <w:t>2925</w:t>
      </w:r>
      <w:r w:rsidRPr="00670C13">
        <w:rPr>
          <w:rFonts w:ascii="Times New Roman" w:hAnsi="Times New Roman" w:cs="Times New Roman"/>
        </w:rPr>
        <w:t xml:space="preserve"> – Total Enrollment</w:t>
      </w:r>
    </w:p>
    <w:p w14:paraId="61A5535F" w14:textId="37B582F8" w:rsidR="00C12674" w:rsidRPr="00EA5E55" w:rsidRDefault="00000000">
      <w:pPr>
        <w:spacing w:after="0"/>
        <w:rPr>
          <w:rFonts w:ascii="Times New Roman" w:hAnsi="Times New Roman" w:cs="Times New Roman"/>
        </w:rPr>
      </w:pPr>
      <w:r w:rsidRPr="00670C13">
        <w:rPr>
          <w:rFonts w:ascii="Times New Roman" w:hAnsi="Times New Roman" w:cs="Times New Roman"/>
          <w:b/>
          <w:bCs/>
          <w:u w:val="single"/>
        </w:rPr>
        <w:t>Optional</w:t>
      </w:r>
    </w:p>
    <w:p w14:paraId="6A4330AC" w14:textId="77777777" w:rsidR="002A34F8" w:rsidRDefault="00000000">
      <w:pPr>
        <w:spacing w:after="0"/>
        <w:rPr>
          <w:rFonts w:ascii="Times New Roman" w:hAnsi="Times New Roman" w:cs="Times New Roman"/>
        </w:rPr>
      </w:pPr>
      <w:r w:rsidRPr="00670C13">
        <w:rPr>
          <w:rFonts w:ascii="Times New Roman" w:hAnsi="Times New Roman" w:cs="Times New Roman"/>
        </w:rPr>
        <w:t>$</w:t>
      </w:r>
      <w:r w:rsidR="002A34F8">
        <w:rPr>
          <w:rFonts w:ascii="Times New Roman" w:hAnsi="Times New Roman" w:cs="Times New Roman"/>
        </w:rPr>
        <w:t>100 – Student MA tool kit</w:t>
      </w:r>
      <w:r w:rsidRPr="00670C13">
        <w:rPr>
          <w:rFonts w:ascii="Times New Roman" w:hAnsi="Times New Roman" w:cs="Times New Roman"/>
        </w:rPr>
        <w:br/>
        <w:t xml:space="preserve">$50 – Graduation set (Required for participation in the graduation ceremony) </w:t>
      </w:r>
      <w:r w:rsidRPr="00670C13">
        <w:rPr>
          <w:rFonts w:ascii="Times New Roman" w:hAnsi="Times New Roman" w:cs="Times New Roman"/>
        </w:rPr>
        <w:br/>
        <w:t>$50 – CPR Certification</w:t>
      </w:r>
    </w:p>
    <w:p w14:paraId="6D819E2D" w14:textId="18318F2C" w:rsidR="00C12674" w:rsidRPr="00670C13" w:rsidRDefault="002A34F8">
      <w:pPr>
        <w:spacing w:after="0"/>
        <w:rPr>
          <w:rFonts w:ascii="Times New Roman" w:hAnsi="Times New Roman" w:cs="Times New Roman"/>
        </w:rPr>
      </w:pPr>
      <w:r>
        <w:rPr>
          <w:rFonts w:ascii="Times New Roman" w:hAnsi="Times New Roman" w:cs="Times New Roman"/>
        </w:rPr>
        <w:t>$200 – Uniforms (Royal Blue scrubs (4) yours to keep or you may purchase your own)</w:t>
      </w:r>
      <w:r w:rsidRPr="00670C13">
        <w:rPr>
          <w:rFonts w:ascii="Times New Roman" w:hAnsi="Times New Roman" w:cs="Times New Roman"/>
        </w:rPr>
        <w:br/>
      </w:r>
      <w:r w:rsidRPr="002A34F8">
        <w:rPr>
          <w:rFonts w:ascii="Times New Roman" w:hAnsi="Times New Roman" w:cs="Times New Roman"/>
        </w:rPr>
        <w:t xml:space="preserve">$800 – NHA </w:t>
      </w:r>
      <w:r w:rsidR="00DF5AEC" w:rsidRPr="002A34F8">
        <w:rPr>
          <w:rFonts w:ascii="Times New Roman" w:hAnsi="Times New Roman" w:cs="Times New Roman"/>
        </w:rPr>
        <w:t>2-year</w:t>
      </w:r>
      <w:r w:rsidRPr="002A34F8">
        <w:rPr>
          <w:rFonts w:ascii="Times New Roman" w:hAnsi="Times New Roman" w:cs="Times New Roman"/>
        </w:rPr>
        <w:t xml:space="preserve"> Certification Exams (6) CCMA</w:t>
      </w:r>
      <w:r>
        <w:rPr>
          <w:rFonts w:ascii="Times New Roman" w:hAnsi="Times New Roman" w:cs="Times New Roman"/>
        </w:rPr>
        <w:t xml:space="preserve"> $165, CPT, CET, CBCS, CMAA, CEHRS $125 each</w:t>
      </w:r>
    </w:p>
    <w:p w14:paraId="595A528B" w14:textId="2837DE37" w:rsidR="00C12674" w:rsidRPr="00670C13" w:rsidRDefault="371BD203">
      <w:pPr>
        <w:spacing w:after="0"/>
        <w:rPr>
          <w:rFonts w:ascii="Times New Roman" w:hAnsi="Times New Roman" w:cs="Times New Roman"/>
        </w:rPr>
      </w:pPr>
      <w:r w:rsidRPr="00670C13">
        <w:rPr>
          <w:rFonts w:ascii="Times New Roman" w:hAnsi="Times New Roman" w:cs="Times New Roman"/>
        </w:rPr>
        <w:t>$</w:t>
      </w:r>
      <w:r w:rsidR="002A34F8">
        <w:rPr>
          <w:rFonts w:ascii="Times New Roman" w:hAnsi="Times New Roman" w:cs="Times New Roman"/>
        </w:rPr>
        <w:t>600 – Exam site fee ($100 per exam)</w:t>
      </w:r>
    </w:p>
    <w:p w14:paraId="7A136347" w14:textId="77777777" w:rsidR="002A34F8" w:rsidRDefault="371BD203">
      <w:pPr>
        <w:rPr>
          <w:rFonts w:ascii="Times New Roman" w:hAnsi="Times New Roman" w:cs="Times New Roman"/>
        </w:rPr>
      </w:pPr>
      <w:r w:rsidRPr="00670C13">
        <w:rPr>
          <w:rFonts w:ascii="Times New Roman" w:hAnsi="Times New Roman" w:cs="Times New Roman"/>
        </w:rPr>
        <w:t>$</w:t>
      </w:r>
      <w:r w:rsidR="002A34F8">
        <w:rPr>
          <w:rFonts w:ascii="Times New Roman" w:hAnsi="Times New Roman" w:cs="Times New Roman"/>
        </w:rPr>
        <w:t>1800</w:t>
      </w:r>
      <w:r w:rsidRPr="00670C13">
        <w:rPr>
          <w:rFonts w:ascii="Times New Roman" w:hAnsi="Times New Roman" w:cs="Times New Roman"/>
        </w:rPr>
        <w:t xml:space="preserve"> – </w:t>
      </w:r>
      <w:r w:rsidR="002A34F8">
        <w:rPr>
          <w:rFonts w:ascii="Times New Roman" w:hAnsi="Times New Roman" w:cs="Times New Roman"/>
        </w:rPr>
        <w:t>Total Optional Cost</w:t>
      </w:r>
    </w:p>
    <w:p w14:paraId="3320EF01" w14:textId="3042642E" w:rsidR="006447B3" w:rsidRDefault="006447B3">
      <w:pPr>
        <w:rPr>
          <w:rFonts w:ascii="Times New Roman" w:hAnsi="Times New Roman" w:cs="Times New Roman"/>
        </w:rPr>
      </w:pPr>
      <w:r>
        <w:rPr>
          <w:rFonts w:ascii="Times New Roman" w:hAnsi="Times New Roman" w:cs="Times New Roman"/>
          <w:b/>
          <w:bCs/>
          <w:u w:val="single"/>
        </w:rPr>
        <w:t>Random / mandatory for externships at the hosp.</w:t>
      </w:r>
      <w:r w:rsidRPr="00670C13">
        <w:rPr>
          <w:rFonts w:ascii="Times New Roman" w:hAnsi="Times New Roman" w:cs="Times New Roman"/>
          <w:b/>
          <w:bCs/>
          <w:u w:val="single"/>
        </w:rPr>
        <w:br/>
      </w:r>
      <w:r w:rsidRPr="00670C13">
        <w:rPr>
          <w:rFonts w:ascii="Times New Roman" w:hAnsi="Times New Roman" w:cs="Times New Roman"/>
        </w:rPr>
        <w:t>$25 – Drug Screen</w:t>
      </w:r>
      <w:r w:rsidRPr="00670C13">
        <w:rPr>
          <w:rFonts w:ascii="Times New Roman" w:hAnsi="Times New Roman" w:cs="Times New Roman"/>
        </w:rPr>
        <w:br/>
        <w:t>$</w:t>
      </w:r>
      <w:r w:rsidRPr="00670C13">
        <w:rPr>
          <w:rFonts w:ascii="Times New Roman" w:hAnsi="Times New Roman" w:cs="Times New Roman"/>
          <w:u w:val="single"/>
        </w:rPr>
        <w:t>25 – Background Check</w:t>
      </w:r>
      <w:r w:rsidRPr="00670C13">
        <w:rPr>
          <w:rFonts w:ascii="Times New Roman" w:hAnsi="Times New Roman" w:cs="Times New Roman"/>
        </w:rPr>
        <w:br/>
        <w:t xml:space="preserve">$50 – Total  </w:t>
      </w:r>
    </w:p>
    <w:p w14:paraId="5A8979BE" w14:textId="5237C718" w:rsidR="006447B3" w:rsidRDefault="002A34F8" w:rsidP="006447B3">
      <w:pPr>
        <w:rPr>
          <w:rFonts w:ascii="Times New Roman" w:hAnsi="Times New Roman" w:cs="Times New Roman"/>
          <w:b/>
          <w:bCs/>
          <w:sz w:val="32"/>
          <w:szCs w:val="32"/>
        </w:rPr>
      </w:pPr>
      <w:r>
        <w:rPr>
          <w:rFonts w:ascii="Times New Roman" w:hAnsi="Times New Roman" w:cs="Times New Roman"/>
        </w:rPr>
        <w:t xml:space="preserve">$4775 - </w:t>
      </w:r>
      <w:r w:rsidR="371BD203" w:rsidRPr="00670C13">
        <w:rPr>
          <w:rFonts w:ascii="Times New Roman" w:hAnsi="Times New Roman" w:cs="Times New Roman"/>
        </w:rPr>
        <w:t xml:space="preserve">All Inclusive program cost </w:t>
      </w:r>
    </w:p>
    <w:p w14:paraId="7F3E5458" w14:textId="20304757" w:rsidR="00C12674" w:rsidRDefault="00000000">
      <w:pPr>
        <w:jc w:val="center"/>
        <w:rPr>
          <w:sz w:val="32"/>
          <w:szCs w:val="32"/>
        </w:rPr>
      </w:pPr>
      <w:r>
        <w:rPr>
          <w:rFonts w:ascii="Times New Roman" w:hAnsi="Times New Roman" w:cs="Times New Roman"/>
          <w:b/>
          <w:bCs/>
          <w:sz w:val="32"/>
          <w:szCs w:val="32"/>
        </w:rPr>
        <w:t>Program requirements</w:t>
      </w:r>
    </w:p>
    <w:p w14:paraId="13F0E98C" w14:textId="2474B418" w:rsidR="00C12674" w:rsidRDefault="00000000">
      <w:pPr>
        <w:rPr>
          <w:rFonts w:ascii="Times New Roman" w:hAnsi="Times New Roman" w:cs="Times New Roman"/>
          <w:sz w:val="24"/>
          <w:szCs w:val="24"/>
        </w:rPr>
      </w:pPr>
      <w:r>
        <w:rPr>
          <w:rFonts w:ascii="Times New Roman" w:hAnsi="Times New Roman" w:cs="Times New Roman"/>
          <w:sz w:val="24"/>
          <w:szCs w:val="24"/>
        </w:rPr>
        <w:t xml:space="preserve">Student must have a passing grade of </w:t>
      </w:r>
      <w:r w:rsidRPr="00523B29">
        <w:rPr>
          <w:rFonts w:ascii="Times New Roman" w:hAnsi="Times New Roman" w:cs="Times New Roman"/>
          <w:b/>
          <w:bCs/>
          <w:sz w:val="24"/>
          <w:szCs w:val="24"/>
        </w:rPr>
        <w:t>75%</w:t>
      </w:r>
      <w:r>
        <w:rPr>
          <w:rFonts w:ascii="Times New Roman" w:hAnsi="Times New Roman" w:cs="Times New Roman"/>
          <w:sz w:val="24"/>
          <w:szCs w:val="24"/>
        </w:rPr>
        <w:t xml:space="preserve">, a total of 300 contact hours that the student was present for (special circumstances, to be determined by the director, may be applicable), and must pass all the exams with a </w:t>
      </w:r>
      <w:r w:rsidRPr="00523B29">
        <w:rPr>
          <w:rFonts w:ascii="Times New Roman" w:hAnsi="Times New Roman" w:cs="Times New Roman"/>
          <w:b/>
          <w:bCs/>
          <w:sz w:val="24"/>
          <w:szCs w:val="24"/>
        </w:rPr>
        <w:t>70%</w:t>
      </w:r>
      <w:r>
        <w:rPr>
          <w:rFonts w:ascii="Times New Roman" w:hAnsi="Times New Roman" w:cs="Times New Roman"/>
          <w:sz w:val="24"/>
          <w:szCs w:val="24"/>
        </w:rPr>
        <w:t xml:space="preserve"> and complete </w:t>
      </w:r>
      <w:r w:rsidR="00DF5AEC">
        <w:rPr>
          <w:rFonts w:ascii="Times New Roman" w:hAnsi="Times New Roman" w:cs="Times New Roman"/>
          <w:sz w:val="24"/>
          <w:szCs w:val="24"/>
        </w:rPr>
        <w:t>all</w:t>
      </w:r>
      <w:r>
        <w:rPr>
          <w:rFonts w:ascii="Times New Roman" w:hAnsi="Times New Roman" w:cs="Times New Roman"/>
          <w:sz w:val="24"/>
          <w:szCs w:val="24"/>
        </w:rPr>
        <w:t xml:space="preserve"> the clinical </w:t>
      </w:r>
      <w:r w:rsidR="00670C13">
        <w:rPr>
          <w:rFonts w:ascii="Times New Roman" w:hAnsi="Times New Roman" w:cs="Times New Roman"/>
          <w:sz w:val="24"/>
          <w:szCs w:val="24"/>
        </w:rPr>
        <w:t>lab’s</w:t>
      </w:r>
      <w:r>
        <w:rPr>
          <w:rFonts w:ascii="Times New Roman" w:hAnsi="Times New Roman" w:cs="Times New Roman"/>
          <w:sz w:val="24"/>
          <w:szCs w:val="24"/>
        </w:rPr>
        <w:t xml:space="preserve"> requirements.</w:t>
      </w:r>
    </w:p>
    <w:p w14:paraId="25C274E4" w14:textId="5617A528" w:rsidR="00C12674" w:rsidRDefault="00000000">
      <w:pPr>
        <w:jc w:val="center"/>
        <w:rPr>
          <w:rFonts w:ascii="Times New Roman" w:hAnsi="Times New Roman" w:cs="Times New Roman"/>
          <w:sz w:val="24"/>
          <w:szCs w:val="24"/>
        </w:rPr>
      </w:pPr>
      <w:r>
        <w:rPr>
          <w:rFonts w:ascii="Times New Roman" w:hAnsi="Times New Roman" w:cs="Times New Roman"/>
          <w:b/>
          <w:bCs/>
          <w:sz w:val="32"/>
          <w:szCs w:val="32"/>
        </w:rPr>
        <w:t xml:space="preserve">Placement Assistance </w:t>
      </w:r>
      <w:r>
        <w:rPr>
          <w:rFonts w:ascii="Times New Roman" w:hAnsi="Times New Roman" w:cs="Times New Roman"/>
          <w:b/>
          <w:bCs/>
          <w:sz w:val="32"/>
          <w:szCs w:val="32"/>
        </w:rPr>
        <w:br/>
      </w:r>
      <w:r>
        <w:rPr>
          <w:rFonts w:ascii="Times New Roman" w:hAnsi="Times New Roman" w:cs="Times New Roman"/>
          <w:sz w:val="24"/>
          <w:szCs w:val="24"/>
        </w:rPr>
        <w:t>We at SI</w:t>
      </w:r>
      <w:r w:rsidR="00EA5E55">
        <w:rPr>
          <w:rFonts w:ascii="Times New Roman" w:hAnsi="Times New Roman" w:cs="Times New Roman"/>
          <w:sz w:val="24"/>
          <w:szCs w:val="24"/>
        </w:rPr>
        <w:t>MT</w:t>
      </w:r>
      <w:r>
        <w:rPr>
          <w:rFonts w:ascii="Times New Roman" w:hAnsi="Times New Roman" w:cs="Times New Roman"/>
          <w:sz w:val="24"/>
          <w:szCs w:val="24"/>
        </w:rPr>
        <w:t xml:space="preserve"> do not offer placement assistance and cannot guarantee placement after completion of the course. We do offer resume assistance and references.</w:t>
      </w:r>
    </w:p>
    <w:p w14:paraId="3A867A3A" w14:textId="77777777" w:rsidR="00C12674" w:rsidRDefault="371BD203" w:rsidP="006447B3">
      <w:pPr>
        <w:jc w:val="center"/>
        <w:rPr>
          <w:rFonts w:ascii="Times New Roman" w:hAnsi="Times New Roman" w:cs="Times New Roman"/>
          <w:sz w:val="24"/>
          <w:szCs w:val="24"/>
        </w:rPr>
      </w:pPr>
      <w:r w:rsidRPr="371BD203">
        <w:rPr>
          <w:rFonts w:ascii="Times New Roman" w:hAnsi="Times New Roman" w:cs="Times New Roman"/>
          <w:b/>
          <w:bCs/>
          <w:sz w:val="32"/>
          <w:szCs w:val="32"/>
        </w:rPr>
        <w:t>Credit Granted Policy</w:t>
      </w:r>
      <w:r>
        <w:br/>
      </w:r>
      <w:r w:rsidRPr="371BD203">
        <w:rPr>
          <w:rFonts w:ascii="Times New Roman" w:hAnsi="Times New Roman" w:cs="Times New Roman"/>
          <w:sz w:val="24"/>
          <w:szCs w:val="24"/>
        </w:rPr>
        <w:t>SITM does not accept any credits for previous education, training, or experience.</w:t>
      </w:r>
    </w:p>
    <w:p w14:paraId="6665E908" w14:textId="77777777" w:rsidR="006447B3" w:rsidRDefault="006447B3" w:rsidP="006447B3">
      <w:pPr>
        <w:rPr>
          <w:rFonts w:ascii="Times New Roman" w:hAnsi="Times New Roman" w:cs="Times New Roman"/>
          <w:b/>
          <w:bCs/>
          <w:sz w:val="28"/>
          <w:szCs w:val="28"/>
        </w:rPr>
      </w:pPr>
    </w:p>
    <w:p w14:paraId="1DBAC7AD" w14:textId="2B7FF1A4" w:rsidR="00C12674" w:rsidRPr="00670C13" w:rsidRDefault="006447B3" w:rsidP="006447B3">
      <w:pPr>
        <w:jc w:val="center"/>
        <w:rPr>
          <w:rFonts w:ascii="Times New Roman" w:hAnsi="Times New Roman" w:cs="Times New Roman"/>
          <w:sz w:val="18"/>
          <w:szCs w:val="18"/>
        </w:rPr>
      </w:pPr>
      <w:r>
        <w:rPr>
          <w:rFonts w:ascii="Times New Roman" w:hAnsi="Times New Roman" w:cs="Times New Roman"/>
          <w:b/>
          <w:bCs/>
          <w:sz w:val="24"/>
          <w:szCs w:val="24"/>
        </w:rPr>
        <w:t>R</w:t>
      </w:r>
      <w:r w:rsidR="371BD203" w:rsidRPr="00670C13">
        <w:rPr>
          <w:rFonts w:ascii="Times New Roman" w:hAnsi="Times New Roman" w:cs="Times New Roman"/>
          <w:b/>
          <w:bCs/>
          <w:sz w:val="24"/>
          <w:szCs w:val="24"/>
        </w:rPr>
        <w:t>efund and Cancellation Policy</w:t>
      </w:r>
    </w:p>
    <w:p w14:paraId="19578AE7" w14:textId="77777777" w:rsidR="00C12674" w:rsidRPr="00670C13" w:rsidRDefault="00000000">
      <w:pPr>
        <w:pStyle w:val="ListParagraph"/>
        <w:numPr>
          <w:ilvl w:val="0"/>
          <w:numId w:val="5"/>
        </w:numPr>
        <w:rPr>
          <w:rFonts w:ascii="Times New Roman" w:hAnsi="Times New Roman" w:cs="Times New Roman"/>
        </w:rPr>
      </w:pPr>
      <w:r w:rsidRPr="00670C13">
        <w:rPr>
          <w:rFonts w:ascii="Times New Roman" w:hAnsi="Times New Roman" w:cs="Times New Roman"/>
        </w:rPr>
        <w:t>If a student withdraws from the institution on or before the first day of classes, or fails to begin classes, the refund shall equal the sum of all refundable fees paid and, if the student has institutional loans, forgiveness of the amounts owed by the student for the period of enrollment for which the student was charged, less an administrative fee of one hundred dollars ($100.00).</w:t>
      </w:r>
    </w:p>
    <w:p w14:paraId="6734F675" w14:textId="77777777" w:rsidR="00C12674" w:rsidRPr="00670C13" w:rsidRDefault="00000000">
      <w:pPr>
        <w:pStyle w:val="ListParagraph"/>
        <w:numPr>
          <w:ilvl w:val="0"/>
          <w:numId w:val="5"/>
        </w:numPr>
        <w:rPr>
          <w:rFonts w:ascii="Times New Roman" w:hAnsi="Times New Roman" w:cs="Times New Roman"/>
        </w:rPr>
      </w:pPr>
      <w:r w:rsidRPr="00670C13">
        <w:rPr>
          <w:rFonts w:ascii="Times New Roman" w:hAnsi="Times New Roman" w:cs="Times New Roman"/>
        </w:rPr>
        <w:t>A student who withdraws at any time is entitled to a full refund of any fee, regardless of whether the fee is included in tuition, paid to the institution for tangible goods or services not delivered to or fully provided to the student.</w:t>
      </w:r>
    </w:p>
    <w:p w14:paraId="691A9964" w14:textId="77777777" w:rsidR="00C12674" w:rsidRPr="00670C13" w:rsidRDefault="00000000">
      <w:pPr>
        <w:pStyle w:val="ListParagraph"/>
        <w:numPr>
          <w:ilvl w:val="0"/>
          <w:numId w:val="5"/>
        </w:numPr>
        <w:rPr>
          <w:rFonts w:ascii="Times New Roman" w:hAnsi="Times New Roman" w:cs="Times New Roman"/>
        </w:rPr>
      </w:pPr>
      <w:r w:rsidRPr="00670C13">
        <w:rPr>
          <w:rFonts w:ascii="Times New Roman" w:hAnsi="Times New Roman" w:cs="Times New Roman"/>
        </w:rPr>
        <w:t>If after classes have commenced and before expiration of ten percent (10%) of the period of enrollment for which the student was charged, a student withdraws, drops out, is expelled, or otherwise fails to attend classes, the refund shall equal seventy-five percent (75%) of all refundable fees paid and, if the student has institutional loans, forgiveness of the loan amount in excess of the twenty-five percent (25%) the student owes the institution, less administrative fee of one hundred dollars ($100.00).</w:t>
      </w:r>
    </w:p>
    <w:p w14:paraId="7CA1EEE7" w14:textId="77777777" w:rsidR="00C12674" w:rsidRPr="00670C13" w:rsidRDefault="00000000">
      <w:pPr>
        <w:pStyle w:val="ListParagraph"/>
        <w:numPr>
          <w:ilvl w:val="0"/>
          <w:numId w:val="5"/>
        </w:numPr>
        <w:rPr>
          <w:rFonts w:ascii="Times New Roman" w:hAnsi="Times New Roman" w:cs="Times New Roman"/>
        </w:rPr>
      </w:pPr>
      <w:r w:rsidRPr="00670C13">
        <w:rPr>
          <w:rFonts w:ascii="Times New Roman" w:hAnsi="Times New Roman" w:cs="Times New Roman"/>
        </w:rPr>
        <w:t>If after expiration of ten percent (10%) of the period of enrollment for which the student was charged, and before expiration of twenty-five percent (25%) of the period, a student withdraws, drops out, is expelled, or otherwise fails to attend classes, the refund shall equal twenty-five percent (25%) of all refundable fees paid and, if the student has institutional loans, forgiveness of the loan amount in excess of the seventy-five percent (75%) the student owes the institution, less administrative fee of one hundred dollars ($100.00); or</w:t>
      </w:r>
    </w:p>
    <w:p w14:paraId="0DA81669" w14:textId="77777777" w:rsidR="00C12674" w:rsidRPr="00670C13" w:rsidRDefault="00000000">
      <w:pPr>
        <w:pStyle w:val="ListParagraph"/>
        <w:numPr>
          <w:ilvl w:val="0"/>
          <w:numId w:val="5"/>
        </w:numPr>
        <w:rPr>
          <w:rFonts w:ascii="Times New Roman" w:hAnsi="Times New Roman" w:cs="Times New Roman"/>
        </w:rPr>
      </w:pPr>
      <w:r w:rsidRPr="00670C13">
        <w:rPr>
          <w:rFonts w:ascii="Times New Roman" w:hAnsi="Times New Roman" w:cs="Times New Roman"/>
        </w:rPr>
        <w:t>If after expiration of twenty-five percent (25%) of the period of enrollment for which the student was charged, a student withdraws, drops out, is expelled, or otherwise fails to attend classes, the student may be deemed obligated for one hundred percent (100%) of the tuition and other fees charged by the institution</w:t>
      </w:r>
    </w:p>
    <w:p w14:paraId="2D966DAC" w14:textId="77777777" w:rsidR="00C12674" w:rsidRPr="00670C13" w:rsidRDefault="00000000">
      <w:pPr>
        <w:pStyle w:val="ListParagraph"/>
        <w:numPr>
          <w:ilvl w:val="0"/>
          <w:numId w:val="5"/>
        </w:numPr>
        <w:rPr>
          <w:rFonts w:ascii="Times New Roman" w:hAnsi="Times New Roman" w:cs="Times New Roman"/>
        </w:rPr>
      </w:pPr>
      <w:r w:rsidRPr="00670C13">
        <w:rPr>
          <w:rFonts w:ascii="Times New Roman" w:hAnsi="Times New Roman" w:cs="Times New Roman"/>
        </w:rPr>
        <w:t>For a student who cannot complete one or more classes because the institution discontinued such a class during a period of enrollment for which the student was charged, the institution shall refund the sum of all refundable fees paid and, if the student has institutional loans, forgive the amounts owed by the student.</w:t>
      </w:r>
    </w:p>
    <w:p w14:paraId="373DF261" w14:textId="77777777" w:rsidR="00C12674" w:rsidRPr="00670C13" w:rsidRDefault="00000000">
      <w:pPr>
        <w:pStyle w:val="ListParagraph"/>
        <w:numPr>
          <w:ilvl w:val="0"/>
          <w:numId w:val="5"/>
        </w:numPr>
        <w:rPr>
          <w:rFonts w:ascii="Times New Roman" w:hAnsi="Times New Roman" w:cs="Times New Roman"/>
        </w:rPr>
      </w:pPr>
      <w:r w:rsidRPr="00670C13">
        <w:rPr>
          <w:rFonts w:ascii="Times New Roman" w:hAnsi="Times New Roman" w:cs="Times New Roman"/>
        </w:rPr>
        <w:t>When computing refunds pursuant to the default refund policy, the last day of attendance for a student shall be one of the following: (a) The date on the expulsion notice if a student is expelled from the institution; (b) The date the institution receives a written notice of withdrawal from a student; (c) When no written notice of withdrawal is given, the institution shall use the last day of attendance as the date of withdrawal; or (d) The date the student fails to return from an approved leave of absence. (6) Pursuant to Rule .15(4) of these rules, the reconciled account statement must indicate the period of enrollment for which the student is being charged for each tuition charge. If the institution does not maintain the requisite account statement or the reconciled account statement does not clearly indicate the period of enrollment for which the student is being charged, the institution shall be liable for all refundable fees paid by or on behalf of the student.</w:t>
      </w:r>
    </w:p>
    <w:p w14:paraId="29C8DBB8" w14:textId="77777777" w:rsidR="00C12674" w:rsidRPr="00670C13" w:rsidRDefault="371BD203">
      <w:pPr>
        <w:pStyle w:val="ListParagraph"/>
        <w:numPr>
          <w:ilvl w:val="0"/>
          <w:numId w:val="5"/>
        </w:numPr>
        <w:rPr>
          <w:rFonts w:ascii="Times New Roman" w:hAnsi="Times New Roman" w:cs="Times New Roman"/>
        </w:rPr>
      </w:pPr>
      <w:r w:rsidRPr="00670C13">
        <w:rPr>
          <w:rFonts w:ascii="Times New Roman" w:hAnsi="Times New Roman" w:cs="Times New Roman"/>
        </w:rPr>
        <w:t xml:space="preserve">The student will receive the refund within thirty (30) days of the date of exiting the program. </w:t>
      </w:r>
    </w:p>
    <w:p w14:paraId="2441D2DA" w14:textId="79843EB1" w:rsidR="00C12674" w:rsidRPr="00670C13" w:rsidRDefault="00000000" w:rsidP="00670C13">
      <w:pPr>
        <w:pStyle w:val="ListParagraph"/>
        <w:jc w:val="center"/>
      </w:pPr>
      <w:r>
        <w:br/>
      </w:r>
    </w:p>
    <w:p w14:paraId="62689D6E" w14:textId="2F892DE0" w:rsidR="00C12674" w:rsidRDefault="00C12674" w:rsidP="371BD203">
      <w:pPr>
        <w:pStyle w:val="ListParagraph"/>
        <w:jc w:val="center"/>
        <w:rPr>
          <w:rFonts w:ascii="Times New Roman" w:hAnsi="Times New Roman" w:cs="Times New Roman"/>
          <w:b/>
          <w:bCs/>
          <w:sz w:val="36"/>
          <w:szCs w:val="36"/>
        </w:rPr>
      </w:pPr>
    </w:p>
    <w:p w14:paraId="52D20E45" w14:textId="77777777" w:rsidR="0070228A" w:rsidRDefault="0070228A" w:rsidP="371BD203">
      <w:pPr>
        <w:pStyle w:val="ListParagraph"/>
        <w:jc w:val="center"/>
        <w:rPr>
          <w:rFonts w:ascii="Times New Roman" w:hAnsi="Times New Roman" w:cs="Times New Roman"/>
          <w:b/>
          <w:bCs/>
          <w:sz w:val="36"/>
          <w:szCs w:val="36"/>
        </w:rPr>
      </w:pPr>
    </w:p>
    <w:p w14:paraId="706C6A8C" w14:textId="77777777" w:rsidR="0070228A" w:rsidRDefault="0070228A" w:rsidP="371BD203">
      <w:pPr>
        <w:pStyle w:val="ListParagraph"/>
        <w:jc w:val="center"/>
        <w:rPr>
          <w:rFonts w:ascii="Times New Roman" w:hAnsi="Times New Roman" w:cs="Times New Roman"/>
          <w:b/>
          <w:bCs/>
          <w:sz w:val="36"/>
          <w:szCs w:val="36"/>
        </w:rPr>
      </w:pPr>
    </w:p>
    <w:p w14:paraId="6D20CADF" w14:textId="30EDAA63" w:rsidR="00C12674" w:rsidRDefault="371BD203">
      <w:pPr>
        <w:pStyle w:val="ListParagraph"/>
        <w:jc w:val="center"/>
        <w:rPr>
          <w:rFonts w:ascii="Times New Roman" w:hAnsi="Times New Roman" w:cs="Times New Roman"/>
          <w:b/>
          <w:bCs/>
          <w:sz w:val="36"/>
          <w:szCs w:val="36"/>
        </w:rPr>
      </w:pPr>
      <w:r w:rsidRPr="371BD203">
        <w:rPr>
          <w:rFonts w:ascii="Times New Roman" w:hAnsi="Times New Roman" w:cs="Times New Roman"/>
          <w:b/>
          <w:bCs/>
          <w:sz w:val="36"/>
          <w:szCs w:val="36"/>
        </w:rPr>
        <w:t xml:space="preserve">Student Grievance Policy </w:t>
      </w:r>
    </w:p>
    <w:p w14:paraId="698536F5" w14:textId="77777777" w:rsidR="00C12674" w:rsidRDefault="00C12674">
      <w:pPr>
        <w:pStyle w:val="ListParagraph"/>
        <w:jc w:val="center"/>
        <w:rPr>
          <w:rFonts w:ascii="Times New Roman" w:hAnsi="Times New Roman" w:cs="Times New Roman"/>
          <w:b/>
          <w:bCs/>
          <w:sz w:val="36"/>
          <w:szCs w:val="36"/>
        </w:rPr>
      </w:pPr>
    </w:p>
    <w:p w14:paraId="1061FEAB" w14:textId="1D82CCCD" w:rsidR="006447B3" w:rsidRDefault="00000000" w:rsidP="006447B3">
      <w:pPr>
        <w:pStyle w:val="ListParagraph"/>
        <w:rPr>
          <w:rFonts w:ascii="Times New Roman" w:hAnsi="Times New Roman" w:cs="Times New Roman"/>
          <w:sz w:val="24"/>
          <w:szCs w:val="24"/>
        </w:rPr>
      </w:pPr>
      <w:r>
        <w:rPr>
          <w:rFonts w:ascii="Times New Roman" w:hAnsi="Times New Roman" w:cs="Times New Roman"/>
          <w:sz w:val="24"/>
          <w:szCs w:val="24"/>
        </w:rPr>
        <w:t>Any student at any time can file a complaint with the Institutional Director with the following information. Students are required to make an appointment with the Director or can also submit a letter to the Director with the following information:</w:t>
      </w:r>
      <w:r>
        <w:rPr>
          <w:rFonts w:ascii="Times New Roman" w:hAnsi="Times New Roman" w:cs="Times New Roman"/>
          <w:sz w:val="24"/>
          <w:szCs w:val="24"/>
        </w:rPr>
        <w:br/>
        <w:t>Bonnie Eslick</w:t>
      </w:r>
      <w:r>
        <w:rPr>
          <w:rFonts w:ascii="Times New Roman" w:hAnsi="Times New Roman" w:cs="Times New Roman"/>
          <w:sz w:val="24"/>
          <w:szCs w:val="24"/>
        </w:rPr>
        <w:br/>
      </w:r>
      <w:r w:rsidR="006447B3">
        <w:rPr>
          <w:rFonts w:ascii="Times New Roman" w:hAnsi="Times New Roman" w:cs="Times New Roman"/>
          <w:sz w:val="24"/>
          <w:szCs w:val="24"/>
        </w:rPr>
        <w:t xml:space="preserve">67 Old State Hwy 56 </w:t>
      </w:r>
    </w:p>
    <w:p w14:paraId="611AEDEA" w14:textId="0EA7E41B" w:rsidR="006447B3" w:rsidRDefault="006447B3" w:rsidP="006447B3">
      <w:pPr>
        <w:pStyle w:val="ListParagraph"/>
        <w:rPr>
          <w:rFonts w:ascii="Times New Roman" w:hAnsi="Times New Roman" w:cs="Times New Roman"/>
          <w:sz w:val="24"/>
          <w:szCs w:val="24"/>
        </w:rPr>
      </w:pPr>
      <w:r>
        <w:rPr>
          <w:rFonts w:ascii="Times New Roman" w:hAnsi="Times New Roman" w:cs="Times New Roman"/>
          <w:sz w:val="24"/>
          <w:szCs w:val="24"/>
        </w:rPr>
        <w:t xml:space="preserve">GRACE Campus, </w:t>
      </w:r>
      <w:proofErr w:type="spellStart"/>
      <w:r>
        <w:rPr>
          <w:rFonts w:ascii="Times New Roman" w:hAnsi="Times New Roman" w:cs="Times New Roman"/>
          <w:sz w:val="24"/>
          <w:szCs w:val="24"/>
        </w:rPr>
        <w:t>Coalmont</w:t>
      </w:r>
      <w:proofErr w:type="spellEnd"/>
      <w:r>
        <w:rPr>
          <w:rFonts w:ascii="Times New Roman" w:hAnsi="Times New Roman" w:cs="Times New Roman"/>
          <w:sz w:val="24"/>
          <w:szCs w:val="24"/>
        </w:rPr>
        <w:t>, TN 37313</w:t>
      </w:r>
    </w:p>
    <w:p w14:paraId="50D4A49E" w14:textId="1804F502" w:rsidR="00C12674" w:rsidRDefault="006447B3">
      <w:pPr>
        <w:pStyle w:val="ListParagraph"/>
        <w:rPr>
          <w:rFonts w:ascii="Times New Roman" w:hAnsi="Times New Roman" w:cs="Times New Roman"/>
          <w:sz w:val="24"/>
          <w:szCs w:val="24"/>
        </w:rPr>
      </w:pPr>
      <w:r>
        <w:rPr>
          <w:rFonts w:ascii="Times New Roman" w:hAnsi="Times New Roman" w:cs="Times New Roman"/>
          <w:sz w:val="24"/>
          <w:szCs w:val="24"/>
        </w:rPr>
        <w:t xml:space="preserve">Office: </w:t>
      </w:r>
      <w:r w:rsidR="002A34F8">
        <w:rPr>
          <w:rFonts w:ascii="Times New Roman" w:hAnsi="Times New Roman" w:cs="Times New Roman"/>
          <w:sz w:val="24"/>
          <w:szCs w:val="24"/>
        </w:rPr>
        <w:t xml:space="preserve">(931) </w:t>
      </w:r>
      <w:r w:rsidR="00E05F7A">
        <w:rPr>
          <w:rFonts w:ascii="Times New Roman" w:hAnsi="Times New Roman" w:cs="Times New Roman"/>
          <w:sz w:val="24"/>
          <w:szCs w:val="24"/>
        </w:rPr>
        <w:t>315-9541</w:t>
      </w:r>
      <w:r>
        <w:rPr>
          <w:rFonts w:ascii="Times New Roman" w:hAnsi="Times New Roman" w:cs="Times New Roman"/>
          <w:sz w:val="24"/>
          <w:szCs w:val="24"/>
        </w:rPr>
        <w:t xml:space="preserve"> </w:t>
      </w:r>
      <w:proofErr w:type="gramStart"/>
      <w:r>
        <w:rPr>
          <w:rFonts w:ascii="Times New Roman" w:hAnsi="Times New Roman" w:cs="Times New Roman"/>
          <w:sz w:val="24"/>
          <w:szCs w:val="24"/>
        </w:rPr>
        <w:t>Email:bonnie.eslick@southeasternmedtechtn.com</w:t>
      </w:r>
      <w:proofErr w:type="gramEnd"/>
    </w:p>
    <w:p w14:paraId="7BC1BAF2" w14:textId="77777777" w:rsidR="00C12674" w:rsidRDefault="00C12674">
      <w:pPr>
        <w:pStyle w:val="ListParagraph"/>
        <w:rPr>
          <w:rFonts w:ascii="Times New Roman" w:hAnsi="Times New Roman" w:cs="Times New Roman"/>
          <w:sz w:val="24"/>
          <w:szCs w:val="24"/>
        </w:rPr>
      </w:pPr>
    </w:p>
    <w:p w14:paraId="58FBFFDB" w14:textId="28C71DFB" w:rsidR="00C12674" w:rsidRDefault="00000000">
      <w:pPr>
        <w:pStyle w:val="ListParagraph"/>
        <w:rPr>
          <w:rFonts w:ascii="Times New Roman" w:hAnsi="Times New Roman" w:cs="Times New Roman"/>
          <w:sz w:val="24"/>
          <w:szCs w:val="24"/>
        </w:rPr>
      </w:pPr>
      <w:r>
        <w:rPr>
          <w:rFonts w:ascii="Times New Roman" w:hAnsi="Times New Roman" w:cs="Times New Roman"/>
          <w:sz w:val="24"/>
          <w:szCs w:val="24"/>
        </w:rPr>
        <w:t xml:space="preserve">Once the student has filed the complaint, the Director will review the </w:t>
      </w:r>
      <w:r w:rsidR="006447B3">
        <w:rPr>
          <w:rFonts w:ascii="Times New Roman" w:hAnsi="Times New Roman" w:cs="Times New Roman"/>
          <w:sz w:val="24"/>
          <w:szCs w:val="24"/>
        </w:rPr>
        <w:t>complaint,</w:t>
      </w:r>
      <w:r>
        <w:rPr>
          <w:rFonts w:ascii="Times New Roman" w:hAnsi="Times New Roman" w:cs="Times New Roman"/>
          <w:sz w:val="24"/>
          <w:szCs w:val="24"/>
        </w:rPr>
        <w:t xml:space="preserve"> and the following actions will be taken:</w:t>
      </w:r>
    </w:p>
    <w:p w14:paraId="7830B667" w14:textId="77777777" w:rsidR="00C12674" w:rsidRDefault="000000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Director will schedule an in-person meeting for more information if needed</w:t>
      </w:r>
    </w:p>
    <w:p w14:paraId="04A10A2A" w14:textId="77777777" w:rsidR="00C12674" w:rsidRDefault="000000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Director will investigate and make a decision/resolve the issue brought forth within three (3) business days of receiving the complaint or within three (3) business days of the above-mentioned scheduled meeting.</w:t>
      </w:r>
    </w:p>
    <w:p w14:paraId="138A6CCA" w14:textId="77777777" w:rsidR="00C12674" w:rsidRDefault="000000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 written report will then be issued to the student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placed in the student file for record keeping. </w:t>
      </w:r>
    </w:p>
    <w:p w14:paraId="61C988F9" w14:textId="77777777" w:rsidR="00C12674" w:rsidRDefault="00C12674">
      <w:pPr>
        <w:pStyle w:val="ListParagraph"/>
        <w:rPr>
          <w:rFonts w:ascii="Times New Roman" w:hAnsi="Times New Roman" w:cs="Times New Roman"/>
          <w:sz w:val="24"/>
          <w:szCs w:val="24"/>
        </w:rPr>
      </w:pPr>
    </w:p>
    <w:p w14:paraId="430B1488" w14:textId="77777777" w:rsidR="00C12674" w:rsidRDefault="00000000">
      <w:pPr>
        <w:pStyle w:val="ListParagraph"/>
        <w:rPr>
          <w:rFonts w:ascii="Times New Roman" w:hAnsi="Times New Roman" w:cs="Times New Roman"/>
          <w:sz w:val="24"/>
          <w:szCs w:val="24"/>
        </w:rPr>
      </w:pPr>
      <w:r>
        <w:rPr>
          <w:rFonts w:ascii="Times New Roman" w:hAnsi="Times New Roman" w:cs="Times New Roman"/>
          <w:sz w:val="24"/>
          <w:szCs w:val="24"/>
        </w:rPr>
        <w:t xml:space="preserve">Any person claiming damage or loss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any act or practice by this institution that may be a violation of </w:t>
      </w:r>
      <w:proofErr w:type="gramStart"/>
      <w:r>
        <w:rPr>
          <w:rFonts w:ascii="Times New Roman" w:hAnsi="Times New Roman" w:cs="Times New Roman"/>
          <w:sz w:val="24"/>
          <w:szCs w:val="24"/>
        </w:rPr>
        <w:t>the Title</w:t>
      </w:r>
      <w:proofErr w:type="gramEnd"/>
      <w:r>
        <w:rPr>
          <w:rFonts w:ascii="Times New Roman" w:hAnsi="Times New Roman" w:cs="Times New Roman"/>
          <w:sz w:val="24"/>
          <w:szCs w:val="24"/>
        </w:rPr>
        <w:t xml:space="preserve"> 49, Chapter 7, Part 20 or Rule Chapter 1520-01-02 may file a complaint with the Tennessee Higher Education Commission, Division of Post-secondary State Authorization.</w:t>
      </w:r>
    </w:p>
    <w:p w14:paraId="3B22BB7D" w14:textId="77777777" w:rsidR="00C12674" w:rsidRDefault="00C12674">
      <w:pPr>
        <w:pStyle w:val="ListParagraph"/>
        <w:rPr>
          <w:rFonts w:ascii="Times New Roman" w:hAnsi="Times New Roman" w:cs="Times New Roman"/>
          <w:sz w:val="24"/>
          <w:szCs w:val="24"/>
        </w:rPr>
      </w:pPr>
    </w:p>
    <w:p w14:paraId="300CC452" w14:textId="77777777" w:rsidR="00C12674" w:rsidRDefault="00000000">
      <w:pPr>
        <w:pStyle w:val="ListParagraph"/>
        <w:rPr>
          <w:rFonts w:ascii="Times New Roman" w:hAnsi="Times New Roman" w:cs="Times New Roman"/>
          <w:sz w:val="24"/>
          <w:szCs w:val="24"/>
        </w:rPr>
      </w:pPr>
      <w:r>
        <w:rPr>
          <w:rFonts w:ascii="Times New Roman" w:hAnsi="Times New Roman" w:cs="Times New Roman"/>
          <w:sz w:val="24"/>
          <w:szCs w:val="24"/>
        </w:rPr>
        <w:t>Tennessee Higher Education Commission</w:t>
      </w:r>
      <w:r>
        <w:rPr>
          <w:rFonts w:ascii="Times New Roman" w:hAnsi="Times New Roman" w:cs="Times New Roman"/>
          <w:sz w:val="24"/>
          <w:szCs w:val="24"/>
        </w:rPr>
        <w:br/>
        <w:t>Division of Post-secondary State Authorization</w:t>
      </w:r>
    </w:p>
    <w:p w14:paraId="345EF519" w14:textId="77777777" w:rsidR="00C12674" w:rsidRDefault="00000000">
      <w:pPr>
        <w:pStyle w:val="ListParagraph"/>
        <w:rPr>
          <w:rFonts w:ascii="Times New Roman" w:hAnsi="Times New Roman" w:cs="Times New Roman"/>
          <w:sz w:val="24"/>
          <w:szCs w:val="24"/>
        </w:rPr>
      </w:pPr>
      <w:r>
        <w:rPr>
          <w:rFonts w:ascii="Times New Roman" w:hAnsi="Times New Roman" w:cs="Times New Roman"/>
          <w:sz w:val="24"/>
          <w:szCs w:val="24"/>
        </w:rPr>
        <w:t>312 Rosa Parks Ave, 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14:paraId="49EFD08D" w14:textId="60799643" w:rsidR="00C12674" w:rsidRDefault="371BD203" w:rsidP="371BD203">
      <w:pPr>
        <w:pStyle w:val="ListParagraph"/>
        <w:rPr>
          <w:rFonts w:ascii="Times New Roman" w:hAnsi="Times New Roman" w:cs="Times New Roman"/>
          <w:b/>
          <w:bCs/>
          <w:sz w:val="32"/>
          <w:szCs w:val="32"/>
        </w:rPr>
      </w:pPr>
      <w:r w:rsidRPr="371BD203">
        <w:rPr>
          <w:rFonts w:ascii="Times New Roman" w:hAnsi="Times New Roman" w:cs="Times New Roman"/>
          <w:sz w:val="24"/>
          <w:szCs w:val="24"/>
        </w:rPr>
        <w:t>Nashville, TN 37243</w:t>
      </w:r>
      <w:r>
        <w:br/>
      </w:r>
      <w:r w:rsidRPr="371BD203">
        <w:rPr>
          <w:rFonts w:ascii="Times New Roman" w:hAnsi="Times New Roman" w:cs="Times New Roman"/>
          <w:sz w:val="24"/>
          <w:szCs w:val="24"/>
        </w:rPr>
        <w:t>(615) 741-5293</w:t>
      </w:r>
    </w:p>
    <w:p w14:paraId="2C7692E0" w14:textId="083B2F42" w:rsidR="00C12674" w:rsidRDefault="371BD203" w:rsidP="371BD203">
      <w:pPr>
        <w:pStyle w:val="ListParagraph"/>
        <w:ind w:left="2160" w:firstLine="720"/>
        <w:rPr>
          <w:rFonts w:ascii="Times New Roman" w:hAnsi="Times New Roman" w:cs="Times New Roman"/>
          <w:b/>
          <w:bCs/>
          <w:sz w:val="32"/>
          <w:szCs w:val="32"/>
        </w:rPr>
      </w:pPr>
      <w:r w:rsidRPr="371BD203">
        <w:rPr>
          <w:rFonts w:ascii="Times New Roman" w:hAnsi="Times New Roman" w:cs="Times New Roman"/>
          <w:b/>
          <w:bCs/>
          <w:sz w:val="32"/>
          <w:szCs w:val="32"/>
        </w:rPr>
        <w:t xml:space="preserve">Transferability Disclosure </w:t>
      </w:r>
    </w:p>
    <w:p w14:paraId="6BF89DA3" w14:textId="77777777" w:rsidR="00C12674" w:rsidRDefault="00C12674">
      <w:pPr>
        <w:pStyle w:val="ListParagraph"/>
        <w:jc w:val="center"/>
        <w:rPr>
          <w:rFonts w:ascii="Times New Roman" w:hAnsi="Times New Roman" w:cs="Times New Roman"/>
          <w:b/>
          <w:bCs/>
          <w:sz w:val="32"/>
          <w:szCs w:val="32"/>
        </w:rPr>
      </w:pPr>
    </w:p>
    <w:p w14:paraId="6278FA3A" w14:textId="217514EA" w:rsidR="00C12674" w:rsidRDefault="371BD203">
      <w:pPr>
        <w:pStyle w:val="ListParagraph"/>
        <w:rPr>
          <w:rFonts w:ascii="Times New Roman" w:hAnsi="Times New Roman" w:cs="Times New Roman"/>
          <w:sz w:val="24"/>
          <w:szCs w:val="24"/>
        </w:rPr>
      </w:pPr>
      <w:r w:rsidRPr="371BD203">
        <w:rPr>
          <w:rFonts w:ascii="Times New Roman" w:hAnsi="Times New Roman" w:cs="Times New Roman"/>
          <w:sz w:val="24"/>
          <w:szCs w:val="24"/>
        </w:rPr>
        <w:t xml:space="preserve">Southeastern Institute of Medical Technology is a special purpose institution. That purpose is that our experienced medical professionals put your educational needs first. We are proud to provide a high-quality level of instruction, medical experience, and commitment to the success of </w:t>
      </w:r>
      <w:r w:rsidR="00670C13" w:rsidRPr="371BD203">
        <w:rPr>
          <w:rFonts w:ascii="Times New Roman" w:hAnsi="Times New Roman" w:cs="Times New Roman"/>
          <w:sz w:val="24"/>
          <w:szCs w:val="24"/>
        </w:rPr>
        <w:t>all</w:t>
      </w:r>
      <w:r w:rsidRPr="371BD203">
        <w:rPr>
          <w:rFonts w:ascii="Times New Roman" w:hAnsi="Times New Roman" w:cs="Times New Roman"/>
          <w:sz w:val="24"/>
          <w:szCs w:val="24"/>
        </w:rPr>
        <w:t xml:space="preserve"> our students. Our goal is to produce high quality, allied health professionals that will serve our community with care, expertise, and kindness. Students should be aware that transfer of credit is always the responsibility of the receiving institution. Whether or not credits transfer is solely up to the receiving institution. Any student interested in transferring credit hours should check the receiving institution directly to determine to what extent, if any, credit hours can be transferred. </w:t>
      </w:r>
    </w:p>
    <w:p w14:paraId="07948109" w14:textId="77777777" w:rsidR="00C12674" w:rsidRDefault="00000000" w:rsidP="006447B3">
      <w:pPr>
        <w:pStyle w:val="NormalWeb"/>
        <w:spacing w:before="280" w:after="0" w:line="240" w:lineRule="auto"/>
        <w:jc w:val="center"/>
        <w:rPr>
          <w:b/>
          <w:bCs/>
          <w:sz w:val="40"/>
          <w:szCs w:val="40"/>
          <w:u w:val="single"/>
        </w:rPr>
      </w:pPr>
      <w:r>
        <w:rPr>
          <w:b/>
          <w:bCs/>
          <w:sz w:val="40"/>
          <w:szCs w:val="40"/>
          <w:u w:val="single"/>
        </w:rPr>
        <w:lastRenderedPageBreak/>
        <w:t>Equipment List</w:t>
      </w:r>
    </w:p>
    <w:p w14:paraId="25038921" w14:textId="77777777" w:rsidR="00C12674" w:rsidRDefault="00000000">
      <w:pPr>
        <w:pStyle w:val="NormalWeb"/>
        <w:spacing w:before="280" w:after="0" w:line="240" w:lineRule="auto"/>
        <w:jc w:val="center"/>
      </w:pPr>
      <w:r>
        <w:t xml:space="preserve">All equipment listed is owned and maintained by Southeastern Institute of Medical Technology. </w:t>
      </w:r>
    </w:p>
    <w:p w14:paraId="5C3E0E74" w14:textId="6998A64A" w:rsidR="00C12674" w:rsidRDefault="00F03216">
      <w:pPr>
        <w:pStyle w:val="NormalWeb"/>
        <w:spacing w:before="280" w:after="0" w:line="240" w:lineRule="auto"/>
        <w:jc w:val="center"/>
      </w:pPr>
      <w:r>
        <w:t>Textbooks – Used to learn and study</w:t>
      </w:r>
    </w:p>
    <w:p w14:paraId="1B3418B2" w14:textId="77777777" w:rsidR="00C12674" w:rsidRDefault="00000000">
      <w:pPr>
        <w:pStyle w:val="NormalWeb"/>
        <w:spacing w:before="280" w:after="0" w:line="240" w:lineRule="auto"/>
        <w:jc w:val="center"/>
      </w:pPr>
      <w:r>
        <w:t>Microscope – Used to perform microscopy procedures</w:t>
      </w:r>
    </w:p>
    <w:p w14:paraId="0586A0E3" w14:textId="77777777" w:rsidR="00C12674" w:rsidRDefault="00000000">
      <w:pPr>
        <w:pStyle w:val="NormalWeb"/>
        <w:spacing w:before="280" w:after="0" w:line="240" w:lineRule="auto"/>
        <w:jc w:val="center"/>
      </w:pPr>
      <w:r>
        <w:t>Electrocardiograph – Used to perform electrocardiograms</w:t>
      </w:r>
    </w:p>
    <w:p w14:paraId="316B11D2" w14:textId="77777777" w:rsidR="00C12674" w:rsidRDefault="00000000">
      <w:pPr>
        <w:pStyle w:val="NormalWeb"/>
        <w:spacing w:before="280" w:after="0" w:line="240" w:lineRule="auto"/>
        <w:jc w:val="center"/>
      </w:pPr>
      <w:r>
        <w:t xml:space="preserve">Sphygmomanometers – used to acquire blood pressure readings </w:t>
      </w:r>
    </w:p>
    <w:p w14:paraId="36FE9CED" w14:textId="77777777" w:rsidR="00C12674" w:rsidRDefault="00000000">
      <w:pPr>
        <w:pStyle w:val="NormalWeb"/>
        <w:spacing w:before="280" w:after="0" w:line="240" w:lineRule="auto"/>
        <w:jc w:val="center"/>
      </w:pPr>
      <w:r>
        <w:t>Stethoscopes – used to auscultate the artery during blood pressure procedures</w:t>
      </w:r>
    </w:p>
    <w:p w14:paraId="667203FB" w14:textId="77777777" w:rsidR="00C12674" w:rsidRDefault="00000000">
      <w:pPr>
        <w:pStyle w:val="NormalWeb"/>
        <w:spacing w:before="280" w:after="0" w:line="240" w:lineRule="auto"/>
        <w:jc w:val="center"/>
      </w:pPr>
      <w:r>
        <w:t xml:space="preserve">Venipuncture Supplies (multi-sample needles, winged infusion sets, syringes, hubs, blood collections tubes, tourniquets, </w:t>
      </w:r>
      <w:proofErr w:type="spellStart"/>
      <w:r>
        <w:t>coban</w:t>
      </w:r>
      <w:proofErr w:type="spellEnd"/>
      <w:r>
        <w:t>, alcohol) – used to perform phlebotomy and injections</w:t>
      </w:r>
    </w:p>
    <w:p w14:paraId="7848A883" w14:textId="77777777" w:rsidR="00C12674" w:rsidRDefault="00000000">
      <w:pPr>
        <w:pStyle w:val="NormalWeb"/>
        <w:spacing w:before="280" w:after="0" w:line="240" w:lineRule="auto"/>
        <w:jc w:val="center"/>
      </w:pPr>
      <w:r>
        <w:t xml:space="preserve">Centrifuge – used to separate blood </w:t>
      </w:r>
    </w:p>
    <w:p w14:paraId="08E1B075" w14:textId="77777777" w:rsidR="00C12674" w:rsidRDefault="00000000">
      <w:pPr>
        <w:pStyle w:val="NormalWeb"/>
        <w:spacing w:before="280" w:after="0" w:line="240" w:lineRule="auto"/>
        <w:jc w:val="center"/>
      </w:pPr>
      <w:proofErr w:type="spellStart"/>
      <w:r>
        <w:t>Chemstix</w:t>
      </w:r>
      <w:proofErr w:type="spellEnd"/>
      <w:r>
        <w:t xml:space="preserve"> – used to perform urinalysis</w:t>
      </w:r>
    </w:p>
    <w:p w14:paraId="75605A2A" w14:textId="77777777" w:rsidR="00C12674" w:rsidRDefault="00000000">
      <w:pPr>
        <w:pStyle w:val="NormalWeb"/>
        <w:spacing w:before="280" w:after="0" w:line="240" w:lineRule="auto"/>
        <w:jc w:val="center"/>
      </w:pPr>
      <w:r>
        <w:t>Doppler – used to auscultate the body</w:t>
      </w:r>
    </w:p>
    <w:p w14:paraId="6EFE1FA3" w14:textId="6F409ECC" w:rsidR="00C12674" w:rsidRDefault="00E05F7A">
      <w:pPr>
        <w:pStyle w:val="NormalWeb"/>
        <w:spacing w:before="280" w:after="0" w:line="240" w:lineRule="auto"/>
        <w:jc w:val="center"/>
      </w:pPr>
      <w:r>
        <w:t>Suture Kit – used to practice suture removal</w:t>
      </w:r>
    </w:p>
    <w:p w14:paraId="74BD8D0B" w14:textId="7F9E94F9" w:rsidR="00F03216" w:rsidRDefault="00F03216">
      <w:pPr>
        <w:pStyle w:val="NormalWeb"/>
        <w:spacing w:before="280" w:after="0" w:line="240" w:lineRule="auto"/>
        <w:jc w:val="center"/>
      </w:pPr>
      <w:r>
        <w:t>Staple Kit- used to practice staple removal</w:t>
      </w:r>
    </w:p>
    <w:p w14:paraId="6DDADC3A" w14:textId="77777777" w:rsidR="00C12674" w:rsidRDefault="00000000">
      <w:pPr>
        <w:pStyle w:val="NormalWeb"/>
        <w:spacing w:before="280" w:after="0" w:line="240" w:lineRule="auto"/>
        <w:jc w:val="center"/>
      </w:pPr>
      <w:r>
        <w:t xml:space="preserve">Lancets – used to lance the dermis </w:t>
      </w:r>
    </w:p>
    <w:p w14:paraId="5EDABF0E" w14:textId="77777777" w:rsidR="00C12674" w:rsidRDefault="00000000">
      <w:pPr>
        <w:pStyle w:val="NormalWeb"/>
        <w:spacing w:before="280" w:after="0" w:line="240" w:lineRule="auto"/>
        <w:jc w:val="center"/>
      </w:pPr>
      <w:r>
        <w:t>Glucometer – used to check blood sugar</w:t>
      </w:r>
    </w:p>
    <w:p w14:paraId="1762F893" w14:textId="77777777" w:rsidR="00C12674" w:rsidRDefault="00000000">
      <w:pPr>
        <w:pStyle w:val="NormalWeb"/>
        <w:spacing w:before="280" w:after="0" w:line="240" w:lineRule="auto"/>
        <w:jc w:val="center"/>
      </w:pPr>
      <w:r>
        <w:t>Capillary tubes – used to collect capillary blood</w:t>
      </w:r>
    </w:p>
    <w:p w14:paraId="17296E56" w14:textId="77777777" w:rsidR="00C12674" w:rsidRDefault="00000000">
      <w:pPr>
        <w:pStyle w:val="NormalWeb"/>
        <w:spacing w:before="280" w:after="0" w:line="240" w:lineRule="auto"/>
        <w:jc w:val="center"/>
      </w:pPr>
      <w:r>
        <w:t>Bacteriostatic water – used to practice injections</w:t>
      </w:r>
    </w:p>
    <w:p w14:paraId="331B8E5C" w14:textId="77777777" w:rsidR="00C12674" w:rsidRDefault="00000000">
      <w:pPr>
        <w:pStyle w:val="NormalWeb"/>
        <w:spacing w:before="280" w:after="0" w:line="240" w:lineRule="auto"/>
        <w:jc w:val="center"/>
      </w:pPr>
      <w:r>
        <w:t>Mayo stand – used to practice sterile technique</w:t>
      </w:r>
    </w:p>
    <w:p w14:paraId="07E0A700" w14:textId="3D6EB6C0" w:rsidR="00C12674" w:rsidRDefault="371BD203">
      <w:pPr>
        <w:pStyle w:val="NormalWeb"/>
        <w:spacing w:before="280" w:after="0" w:line="240" w:lineRule="auto"/>
        <w:jc w:val="center"/>
      </w:pPr>
      <w:r>
        <w:t>Procedure kits – used to demonstrate sterile techniques and procedures</w:t>
      </w:r>
    </w:p>
    <w:p w14:paraId="6A5DD7C6" w14:textId="77777777" w:rsidR="00C12674" w:rsidRDefault="00000000">
      <w:pPr>
        <w:pStyle w:val="NormalWeb"/>
        <w:spacing w:before="280" w:after="0" w:line="240" w:lineRule="auto"/>
        <w:jc w:val="center"/>
      </w:pPr>
      <w:r>
        <w:t xml:space="preserve">ICD &amp; CPT books – used to practice coding technique </w:t>
      </w:r>
    </w:p>
    <w:p w14:paraId="40219554" w14:textId="77777777" w:rsidR="00C12674" w:rsidRDefault="00000000">
      <w:pPr>
        <w:pStyle w:val="NormalWeb"/>
        <w:spacing w:before="280" w:after="0" w:line="240" w:lineRule="auto"/>
        <w:jc w:val="center"/>
      </w:pPr>
      <w:r>
        <w:t>Rapid Tests – Strep A, Flu, H-pylori and Mono</w:t>
      </w:r>
    </w:p>
    <w:p w14:paraId="2ED7808C" w14:textId="77777777" w:rsidR="00C12674" w:rsidRDefault="00000000">
      <w:pPr>
        <w:pStyle w:val="NormalWeb"/>
        <w:spacing w:before="280" w:after="0" w:line="240" w:lineRule="auto"/>
        <w:jc w:val="center"/>
      </w:pPr>
      <w:r>
        <w:t>TV Monitors – used to watch procedural videos</w:t>
      </w:r>
    </w:p>
    <w:sectPr w:rsidR="00C12674">
      <w:footerReference w:type="default" r:id="rId15"/>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2495" w14:textId="77777777" w:rsidR="00EC598F" w:rsidRDefault="00EC598F">
      <w:pPr>
        <w:spacing w:after="0" w:line="240" w:lineRule="auto"/>
      </w:pPr>
      <w:r>
        <w:separator/>
      </w:r>
    </w:p>
  </w:endnote>
  <w:endnote w:type="continuationSeparator" w:id="0">
    <w:p w14:paraId="7761110F" w14:textId="77777777" w:rsidR="00EC598F" w:rsidRDefault="00EC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52878"/>
      <w:docPartObj>
        <w:docPartGallery w:val="Page Numbers (Bottom of Page)"/>
        <w:docPartUnique/>
      </w:docPartObj>
    </w:sdtPr>
    <w:sdtContent>
      <w:p w14:paraId="4590CB77" w14:textId="77777777" w:rsidR="00C12674" w:rsidRDefault="00000000">
        <w:pPr>
          <w:pStyle w:val="Footer"/>
          <w:jc w:val="center"/>
        </w:pPr>
        <w:r>
          <w:fldChar w:fldCharType="begin"/>
        </w:r>
        <w:r>
          <w:instrText>PAGE</w:instrText>
        </w:r>
        <w:r>
          <w:fldChar w:fldCharType="separate"/>
        </w:r>
        <w:r>
          <w:t>1</w:t>
        </w:r>
        <w:r>
          <w:fldChar w:fldCharType="end"/>
        </w:r>
      </w:p>
      <w:p w14:paraId="66A1FAB9" w14:textId="77777777" w:rsidR="00C12674"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A248" w14:textId="77777777" w:rsidR="00EC598F" w:rsidRDefault="00EC598F">
      <w:pPr>
        <w:spacing w:after="0" w:line="240" w:lineRule="auto"/>
      </w:pPr>
      <w:r>
        <w:separator/>
      </w:r>
    </w:p>
  </w:footnote>
  <w:footnote w:type="continuationSeparator" w:id="0">
    <w:p w14:paraId="5E67DBEE" w14:textId="77777777" w:rsidR="00EC598F" w:rsidRDefault="00EC5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F608"/>
    <w:multiLevelType w:val="multilevel"/>
    <w:tmpl w:val="608E9244"/>
    <w:lvl w:ilvl="0">
      <w:start w:val="1"/>
      <w:numFmt w:val="decimal"/>
      <w:lvlText w:val="%1."/>
      <w:lvlJc w:val="left"/>
      <w:pPr>
        <w:tabs>
          <w:tab w:val="num" w:pos="-270"/>
        </w:tabs>
        <w:ind w:left="3150" w:hanging="360"/>
      </w:pPr>
    </w:lvl>
    <w:lvl w:ilvl="1">
      <w:start w:val="1"/>
      <w:numFmt w:val="lowerLetter"/>
      <w:lvlText w:val="%2."/>
      <w:lvlJc w:val="left"/>
      <w:pPr>
        <w:tabs>
          <w:tab w:val="num" w:pos="-270"/>
        </w:tabs>
        <w:ind w:left="3870" w:hanging="360"/>
      </w:pPr>
    </w:lvl>
    <w:lvl w:ilvl="2">
      <w:start w:val="1"/>
      <w:numFmt w:val="lowerRoman"/>
      <w:lvlText w:val="%3."/>
      <w:lvlJc w:val="right"/>
      <w:pPr>
        <w:tabs>
          <w:tab w:val="num" w:pos="-270"/>
        </w:tabs>
        <w:ind w:left="4590" w:hanging="180"/>
      </w:pPr>
    </w:lvl>
    <w:lvl w:ilvl="3">
      <w:start w:val="1"/>
      <w:numFmt w:val="decimal"/>
      <w:lvlText w:val="%4."/>
      <w:lvlJc w:val="left"/>
      <w:pPr>
        <w:tabs>
          <w:tab w:val="num" w:pos="-270"/>
        </w:tabs>
        <w:ind w:left="5310" w:hanging="360"/>
      </w:pPr>
    </w:lvl>
    <w:lvl w:ilvl="4">
      <w:start w:val="1"/>
      <w:numFmt w:val="lowerLetter"/>
      <w:lvlText w:val="%5."/>
      <w:lvlJc w:val="left"/>
      <w:pPr>
        <w:tabs>
          <w:tab w:val="num" w:pos="-270"/>
        </w:tabs>
        <w:ind w:left="6030" w:hanging="360"/>
      </w:pPr>
    </w:lvl>
    <w:lvl w:ilvl="5">
      <w:start w:val="1"/>
      <w:numFmt w:val="lowerRoman"/>
      <w:lvlText w:val="%6."/>
      <w:lvlJc w:val="right"/>
      <w:pPr>
        <w:tabs>
          <w:tab w:val="num" w:pos="-270"/>
        </w:tabs>
        <w:ind w:left="6750" w:hanging="180"/>
      </w:pPr>
    </w:lvl>
    <w:lvl w:ilvl="6">
      <w:start w:val="1"/>
      <w:numFmt w:val="decimal"/>
      <w:lvlText w:val="%7."/>
      <w:lvlJc w:val="left"/>
      <w:pPr>
        <w:tabs>
          <w:tab w:val="num" w:pos="-270"/>
        </w:tabs>
        <w:ind w:left="7470" w:hanging="360"/>
      </w:pPr>
    </w:lvl>
    <w:lvl w:ilvl="7">
      <w:start w:val="1"/>
      <w:numFmt w:val="lowerLetter"/>
      <w:lvlText w:val="%8."/>
      <w:lvlJc w:val="left"/>
      <w:pPr>
        <w:tabs>
          <w:tab w:val="num" w:pos="-270"/>
        </w:tabs>
        <w:ind w:left="8190" w:hanging="360"/>
      </w:pPr>
    </w:lvl>
    <w:lvl w:ilvl="8">
      <w:start w:val="1"/>
      <w:numFmt w:val="lowerRoman"/>
      <w:lvlText w:val="%9."/>
      <w:lvlJc w:val="right"/>
      <w:pPr>
        <w:tabs>
          <w:tab w:val="num" w:pos="-270"/>
        </w:tabs>
        <w:ind w:left="8910" w:hanging="180"/>
      </w:pPr>
    </w:lvl>
  </w:abstractNum>
  <w:abstractNum w:abstractNumId="1" w15:restartNumberingAfterBreak="0">
    <w:nsid w:val="1C5AFAC4"/>
    <w:multiLevelType w:val="multilevel"/>
    <w:tmpl w:val="79366C9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26CCF0FB"/>
    <w:multiLevelType w:val="multilevel"/>
    <w:tmpl w:val="F4F027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9206CA4"/>
    <w:multiLevelType w:val="multilevel"/>
    <w:tmpl w:val="1618F4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CAC6CEE"/>
    <w:multiLevelType w:val="multilevel"/>
    <w:tmpl w:val="19202DE2"/>
    <w:lvl w:ilvl="0">
      <w:start w:val="1"/>
      <w:numFmt w:val="decimal"/>
      <w:lvlText w:val="%1."/>
      <w:lvlJc w:val="left"/>
      <w:pPr>
        <w:tabs>
          <w:tab w:val="num" w:pos="0"/>
        </w:tabs>
        <w:ind w:left="450" w:hanging="360"/>
      </w:p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5" w15:restartNumberingAfterBreak="0">
    <w:nsid w:val="5A1B1FC6"/>
    <w:multiLevelType w:val="multilevel"/>
    <w:tmpl w:val="3C54E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C1EFD10"/>
    <w:multiLevelType w:val="multilevel"/>
    <w:tmpl w:val="939A03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4BB1853"/>
    <w:multiLevelType w:val="hybridMultilevel"/>
    <w:tmpl w:val="CE6C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C7E98"/>
    <w:multiLevelType w:val="hybridMultilevel"/>
    <w:tmpl w:val="A186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325588">
    <w:abstractNumId w:val="0"/>
  </w:num>
  <w:num w:numId="2" w16cid:durableId="394476013">
    <w:abstractNumId w:val="2"/>
  </w:num>
  <w:num w:numId="3" w16cid:durableId="772936041">
    <w:abstractNumId w:val="5"/>
  </w:num>
  <w:num w:numId="4" w16cid:durableId="1406685823">
    <w:abstractNumId w:val="6"/>
  </w:num>
  <w:num w:numId="5" w16cid:durableId="670177818">
    <w:abstractNumId w:val="4"/>
  </w:num>
  <w:num w:numId="6" w16cid:durableId="1383402262">
    <w:abstractNumId w:val="1"/>
  </w:num>
  <w:num w:numId="7" w16cid:durableId="1611234297">
    <w:abstractNumId w:val="3"/>
  </w:num>
  <w:num w:numId="8" w16cid:durableId="123621545">
    <w:abstractNumId w:val="8"/>
  </w:num>
  <w:num w:numId="9" w16cid:durableId="549539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91E5C1"/>
    <w:rsid w:val="00005453"/>
    <w:rsid w:val="00005544"/>
    <w:rsid w:val="00015CE7"/>
    <w:rsid w:val="00015E56"/>
    <w:rsid w:val="0003508C"/>
    <w:rsid w:val="0005006E"/>
    <w:rsid w:val="00054000"/>
    <w:rsid w:val="00090373"/>
    <w:rsid w:val="000B57AB"/>
    <w:rsid w:val="000C5000"/>
    <w:rsid w:val="000F6A77"/>
    <w:rsid w:val="00105941"/>
    <w:rsid w:val="0013054D"/>
    <w:rsid w:val="00142472"/>
    <w:rsid w:val="0014451C"/>
    <w:rsid w:val="00157A04"/>
    <w:rsid w:val="001775CF"/>
    <w:rsid w:val="00190DE7"/>
    <w:rsid w:val="00196929"/>
    <w:rsid w:val="001F454D"/>
    <w:rsid w:val="00211ECF"/>
    <w:rsid w:val="00220A07"/>
    <w:rsid w:val="00232B05"/>
    <w:rsid w:val="002371F4"/>
    <w:rsid w:val="0024119A"/>
    <w:rsid w:val="00272FA1"/>
    <w:rsid w:val="00280212"/>
    <w:rsid w:val="00285E07"/>
    <w:rsid w:val="002A34F8"/>
    <w:rsid w:val="002C18E0"/>
    <w:rsid w:val="002F2951"/>
    <w:rsid w:val="00306FB0"/>
    <w:rsid w:val="00314D32"/>
    <w:rsid w:val="003551A0"/>
    <w:rsid w:val="00356CB6"/>
    <w:rsid w:val="003844FF"/>
    <w:rsid w:val="003A56DF"/>
    <w:rsid w:val="003A59B9"/>
    <w:rsid w:val="003B5567"/>
    <w:rsid w:val="003F48FF"/>
    <w:rsid w:val="003F7DD4"/>
    <w:rsid w:val="00401EFA"/>
    <w:rsid w:val="004B19D2"/>
    <w:rsid w:val="004D0BF4"/>
    <w:rsid w:val="004E48CB"/>
    <w:rsid w:val="00504E65"/>
    <w:rsid w:val="00523B29"/>
    <w:rsid w:val="005531D7"/>
    <w:rsid w:val="00594723"/>
    <w:rsid w:val="005955B6"/>
    <w:rsid w:val="0059793C"/>
    <w:rsid w:val="005A3D49"/>
    <w:rsid w:val="005B45E1"/>
    <w:rsid w:val="005E23D3"/>
    <w:rsid w:val="006162A1"/>
    <w:rsid w:val="006447B3"/>
    <w:rsid w:val="00650E49"/>
    <w:rsid w:val="00670C13"/>
    <w:rsid w:val="006826BE"/>
    <w:rsid w:val="00685BA7"/>
    <w:rsid w:val="006D4F47"/>
    <w:rsid w:val="0070228A"/>
    <w:rsid w:val="0071331C"/>
    <w:rsid w:val="00753F9A"/>
    <w:rsid w:val="00763C91"/>
    <w:rsid w:val="00786E92"/>
    <w:rsid w:val="007A03B6"/>
    <w:rsid w:val="007C3B75"/>
    <w:rsid w:val="007C67CB"/>
    <w:rsid w:val="007D08AD"/>
    <w:rsid w:val="007F2AB3"/>
    <w:rsid w:val="00805FBD"/>
    <w:rsid w:val="008400D9"/>
    <w:rsid w:val="00875F3F"/>
    <w:rsid w:val="008877D0"/>
    <w:rsid w:val="00895744"/>
    <w:rsid w:val="008A3376"/>
    <w:rsid w:val="008E4306"/>
    <w:rsid w:val="00927F68"/>
    <w:rsid w:val="009349D2"/>
    <w:rsid w:val="00962FBF"/>
    <w:rsid w:val="00964C75"/>
    <w:rsid w:val="00990199"/>
    <w:rsid w:val="00996968"/>
    <w:rsid w:val="009B0C14"/>
    <w:rsid w:val="009B1475"/>
    <w:rsid w:val="009C05A5"/>
    <w:rsid w:val="009E4D6B"/>
    <w:rsid w:val="009E6B38"/>
    <w:rsid w:val="009F4CF9"/>
    <w:rsid w:val="00A309F7"/>
    <w:rsid w:val="00A32318"/>
    <w:rsid w:val="00A36ED5"/>
    <w:rsid w:val="00A55A79"/>
    <w:rsid w:val="00A61A82"/>
    <w:rsid w:val="00A70FFE"/>
    <w:rsid w:val="00A75FDB"/>
    <w:rsid w:val="00A82599"/>
    <w:rsid w:val="00A86AD3"/>
    <w:rsid w:val="00A94B48"/>
    <w:rsid w:val="00AD5F2A"/>
    <w:rsid w:val="00AE3E0C"/>
    <w:rsid w:val="00B033A0"/>
    <w:rsid w:val="00B12664"/>
    <w:rsid w:val="00B35396"/>
    <w:rsid w:val="00B44375"/>
    <w:rsid w:val="00B8084C"/>
    <w:rsid w:val="00B972E2"/>
    <w:rsid w:val="00BA22FC"/>
    <w:rsid w:val="00BC4973"/>
    <w:rsid w:val="00BE43AE"/>
    <w:rsid w:val="00C031B1"/>
    <w:rsid w:val="00C12674"/>
    <w:rsid w:val="00C152DF"/>
    <w:rsid w:val="00C30B7C"/>
    <w:rsid w:val="00C67CD9"/>
    <w:rsid w:val="00C716E5"/>
    <w:rsid w:val="00C9440B"/>
    <w:rsid w:val="00CA018E"/>
    <w:rsid w:val="00CB29C5"/>
    <w:rsid w:val="00CB6191"/>
    <w:rsid w:val="00CD6480"/>
    <w:rsid w:val="00CE7C2B"/>
    <w:rsid w:val="00CF40A5"/>
    <w:rsid w:val="00D10D36"/>
    <w:rsid w:val="00D621CC"/>
    <w:rsid w:val="00DB58D8"/>
    <w:rsid w:val="00DC648A"/>
    <w:rsid w:val="00DF5AEC"/>
    <w:rsid w:val="00E00369"/>
    <w:rsid w:val="00E0296D"/>
    <w:rsid w:val="00E05F7A"/>
    <w:rsid w:val="00E11851"/>
    <w:rsid w:val="00E41A7A"/>
    <w:rsid w:val="00E72464"/>
    <w:rsid w:val="00E748EE"/>
    <w:rsid w:val="00E93EEC"/>
    <w:rsid w:val="00EA5E55"/>
    <w:rsid w:val="00EA6EEB"/>
    <w:rsid w:val="00EC598F"/>
    <w:rsid w:val="00ED093E"/>
    <w:rsid w:val="00EE6957"/>
    <w:rsid w:val="00EF1179"/>
    <w:rsid w:val="00EF4903"/>
    <w:rsid w:val="00F03216"/>
    <w:rsid w:val="00F1169D"/>
    <w:rsid w:val="00F17A6D"/>
    <w:rsid w:val="00F2218B"/>
    <w:rsid w:val="00F32093"/>
    <w:rsid w:val="00F4062E"/>
    <w:rsid w:val="00F4330A"/>
    <w:rsid w:val="00F47F2D"/>
    <w:rsid w:val="00F620AF"/>
    <w:rsid w:val="00F733D9"/>
    <w:rsid w:val="00F75FBE"/>
    <w:rsid w:val="00F85371"/>
    <w:rsid w:val="00F957B9"/>
    <w:rsid w:val="00FA6140"/>
    <w:rsid w:val="00FC58AE"/>
    <w:rsid w:val="0291E5C1"/>
    <w:rsid w:val="0DF4F7A5"/>
    <w:rsid w:val="11B5E27D"/>
    <w:rsid w:val="19EB95BC"/>
    <w:rsid w:val="276482C3"/>
    <w:rsid w:val="371BD203"/>
    <w:rsid w:val="3A7A17F4"/>
    <w:rsid w:val="3C8FAA08"/>
    <w:rsid w:val="3CBB1408"/>
    <w:rsid w:val="3F292DB8"/>
    <w:rsid w:val="4101A2DB"/>
    <w:rsid w:val="45D513FE"/>
    <w:rsid w:val="45F6B2C6"/>
    <w:rsid w:val="5035FB35"/>
    <w:rsid w:val="56892D9C"/>
    <w:rsid w:val="5B994381"/>
    <w:rsid w:val="5C0C99B3"/>
    <w:rsid w:val="5D3513E2"/>
    <w:rsid w:val="6464EBD0"/>
    <w:rsid w:val="649A8DF6"/>
    <w:rsid w:val="6775BE17"/>
    <w:rsid w:val="75092915"/>
    <w:rsid w:val="7ADD74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4F51"/>
  <w15:docId w15:val="{DDB7BDF6-D00B-45C8-A5FF-53235160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AA"/>
    <w:pPr>
      <w:spacing w:after="160" w:line="259" w:lineRule="auto"/>
    </w:pPr>
  </w:style>
  <w:style w:type="paragraph" w:styleId="Heading1">
    <w:name w:val="heading 1"/>
    <w:basedOn w:val="Normal"/>
    <w:next w:val="Normal"/>
    <w:link w:val="Heading1Char"/>
    <w:uiPriority w:val="1"/>
    <w:qFormat/>
    <w:rsid w:val="004E3044"/>
    <w:pPr>
      <w:keepNext/>
      <w:keepLines/>
      <w:spacing w:before="400" w:after="180" w:line="240" w:lineRule="auto"/>
      <w:outlineLvl w:val="0"/>
    </w:pPr>
    <w:rPr>
      <w:rFonts w:asciiTheme="majorHAnsi" w:eastAsiaTheme="majorEastAsia" w:hAnsiTheme="majorHAnsi" w:cstheme="majorBidi"/>
      <w:b/>
      <w:bCs/>
      <w:color w:val="262626" w:themeColor="text1" w:themeTint="D9"/>
      <w:sz w:val="24"/>
      <w:lang w:eastAsia="ja-JP"/>
    </w:rPr>
  </w:style>
  <w:style w:type="paragraph" w:styleId="Heading2">
    <w:name w:val="heading 2"/>
    <w:basedOn w:val="Normal"/>
    <w:next w:val="Normal"/>
    <w:link w:val="Heading2Char"/>
    <w:uiPriority w:val="9"/>
    <w:semiHidden/>
    <w:unhideWhenUsed/>
    <w:qFormat/>
    <w:rsid w:val="00CA0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020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56330"/>
  </w:style>
  <w:style w:type="character" w:customStyle="1" w:styleId="FooterChar">
    <w:name w:val="Footer Char"/>
    <w:basedOn w:val="DefaultParagraphFont"/>
    <w:link w:val="Footer"/>
    <w:uiPriority w:val="99"/>
    <w:qFormat/>
    <w:rsid w:val="00E56330"/>
  </w:style>
  <w:style w:type="character" w:customStyle="1" w:styleId="BalloonTextChar">
    <w:name w:val="Balloon Text Char"/>
    <w:basedOn w:val="DefaultParagraphFont"/>
    <w:link w:val="BalloonText"/>
    <w:uiPriority w:val="99"/>
    <w:semiHidden/>
    <w:qFormat/>
    <w:rsid w:val="00227ED1"/>
    <w:rPr>
      <w:rFonts w:ascii="Tahoma" w:eastAsiaTheme="minorEastAsia" w:hAnsi="Tahoma" w:cs="Tahoma"/>
      <w:color w:val="262626" w:themeColor="text1" w:themeTint="D9"/>
      <w:sz w:val="16"/>
      <w:szCs w:val="18"/>
      <w:lang w:eastAsia="ja-JP"/>
    </w:rPr>
  </w:style>
  <w:style w:type="character" w:customStyle="1" w:styleId="DateChar">
    <w:name w:val="Date Char"/>
    <w:basedOn w:val="DefaultParagraphFont"/>
    <w:link w:val="Date"/>
    <w:uiPriority w:val="1"/>
    <w:semiHidden/>
    <w:qFormat/>
    <w:rsid w:val="00227ED1"/>
    <w:rPr>
      <w:rFonts w:eastAsiaTheme="minorEastAsia"/>
      <w:color w:val="262626" w:themeColor="text1" w:themeTint="D9"/>
      <w:sz w:val="18"/>
      <w:szCs w:val="18"/>
      <w:lang w:eastAsia="ja-JP"/>
    </w:rPr>
  </w:style>
  <w:style w:type="character" w:styleId="PlaceholderText">
    <w:name w:val="Placeholder Text"/>
    <w:basedOn w:val="DefaultParagraphFont"/>
    <w:uiPriority w:val="99"/>
    <w:semiHidden/>
    <w:qFormat/>
    <w:rsid w:val="008262AA"/>
    <w:rPr>
      <w:color w:val="808080"/>
    </w:rPr>
  </w:style>
  <w:style w:type="character" w:customStyle="1" w:styleId="DateChar1">
    <w:name w:val="Date Char1"/>
    <w:basedOn w:val="DefaultParagraphFont"/>
    <w:uiPriority w:val="1"/>
    <w:semiHidden/>
    <w:qFormat/>
    <w:rsid w:val="008262AA"/>
  </w:style>
  <w:style w:type="character" w:customStyle="1" w:styleId="BalloonTextChar1">
    <w:name w:val="Balloon Text Char1"/>
    <w:basedOn w:val="DefaultParagraphFont"/>
    <w:uiPriority w:val="99"/>
    <w:semiHidden/>
    <w:qFormat/>
    <w:rsid w:val="008262AA"/>
    <w:rPr>
      <w:rFonts w:ascii="Tahoma" w:hAnsi="Tahoma" w:cs="Tahoma"/>
      <w:sz w:val="16"/>
    </w:rPr>
  </w:style>
  <w:style w:type="character" w:customStyle="1" w:styleId="Heading1Char">
    <w:name w:val="Heading 1 Char"/>
    <w:basedOn w:val="DefaultParagraphFont"/>
    <w:link w:val="Heading1"/>
    <w:uiPriority w:val="1"/>
    <w:qFormat/>
    <w:rsid w:val="004E3044"/>
    <w:rPr>
      <w:rFonts w:asciiTheme="majorHAnsi" w:eastAsiaTheme="majorEastAsia" w:hAnsiTheme="majorHAnsi" w:cstheme="majorBidi"/>
      <w:b/>
      <w:bCs/>
      <w:color w:val="262626" w:themeColor="text1" w:themeTint="D9"/>
      <w:sz w:val="24"/>
      <w:lang w:eastAsia="ja-JP"/>
    </w:rPr>
  </w:style>
  <w:style w:type="character" w:customStyle="1" w:styleId="Heading2Char">
    <w:name w:val="Heading 2 Char"/>
    <w:basedOn w:val="DefaultParagraphFont"/>
    <w:link w:val="Heading2"/>
    <w:uiPriority w:val="9"/>
    <w:semiHidden/>
    <w:qFormat/>
    <w:rsid w:val="00CA0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CA0209"/>
    <w:rPr>
      <w:rFonts w:asciiTheme="majorHAnsi" w:eastAsiaTheme="majorEastAsia" w:hAnsiTheme="majorHAnsi" w:cstheme="majorBidi"/>
      <w:color w:val="1F3763" w:themeColor="accent1" w:themeShade="7F"/>
      <w:sz w:val="24"/>
      <w:szCs w:val="24"/>
      <w:lang w:eastAsia="ja-JP"/>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56330"/>
    <w:pPr>
      <w:tabs>
        <w:tab w:val="center" w:pos="4680"/>
        <w:tab w:val="right" w:pos="9360"/>
      </w:tabs>
      <w:spacing w:after="0" w:line="240" w:lineRule="auto"/>
    </w:pPr>
  </w:style>
  <w:style w:type="paragraph" w:styleId="Footer">
    <w:name w:val="footer"/>
    <w:basedOn w:val="Normal"/>
    <w:link w:val="FooterChar"/>
    <w:uiPriority w:val="99"/>
    <w:unhideWhenUsed/>
    <w:rsid w:val="00E56330"/>
    <w:pPr>
      <w:tabs>
        <w:tab w:val="center" w:pos="4680"/>
        <w:tab w:val="right" w:pos="9360"/>
      </w:tabs>
      <w:spacing w:after="0" w:line="240" w:lineRule="auto"/>
    </w:pPr>
  </w:style>
  <w:style w:type="paragraph" w:styleId="ListParagraph">
    <w:name w:val="List Paragraph"/>
    <w:basedOn w:val="Normal"/>
    <w:uiPriority w:val="34"/>
    <w:qFormat/>
    <w:rsid w:val="00927CC8"/>
    <w:pPr>
      <w:ind w:left="720"/>
      <w:contextualSpacing/>
    </w:pPr>
  </w:style>
  <w:style w:type="paragraph" w:styleId="BalloonText">
    <w:name w:val="Balloon Text"/>
    <w:basedOn w:val="Normal"/>
    <w:link w:val="BalloonTextChar"/>
    <w:uiPriority w:val="99"/>
    <w:semiHidden/>
    <w:unhideWhenUsed/>
    <w:qFormat/>
    <w:rsid w:val="00227ED1"/>
    <w:pPr>
      <w:spacing w:after="0" w:line="240" w:lineRule="auto"/>
    </w:pPr>
    <w:rPr>
      <w:rFonts w:ascii="Tahoma" w:eastAsiaTheme="minorEastAsia" w:hAnsi="Tahoma" w:cs="Tahoma"/>
      <w:color w:val="262626" w:themeColor="text1" w:themeTint="D9"/>
      <w:sz w:val="16"/>
      <w:szCs w:val="18"/>
      <w:lang w:eastAsia="ja-JP"/>
    </w:rPr>
  </w:style>
  <w:style w:type="paragraph" w:styleId="Date">
    <w:name w:val="Date"/>
    <w:basedOn w:val="Normal"/>
    <w:next w:val="Normal"/>
    <w:link w:val="DateChar"/>
    <w:uiPriority w:val="1"/>
    <w:semiHidden/>
    <w:unhideWhenUsed/>
    <w:qFormat/>
    <w:rsid w:val="00227ED1"/>
    <w:pPr>
      <w:spacing w:after="20" w:line="240" w:lineRule="auto"/>
    </w:pPr>
    <w:rPr>
      <w:rFonts w:eastAsiaTheme="minorEastAsia"/>
      <w:color w:val="262626" w:themeColor="text1" w:themeTint="D9"/>
      <w:sz w:val="18"/>
      <w:szCs w:val="18"/>
      <w:lang w:eastAsia="ja-JP"/>
    </w:rPr>
  </w:style>
  <w:style w:type="paragraph" w:customStyle="1" w:styleId="Year">
    <w:name w:val="Year"/>
    <w:basedOn w:val="Normal"/>
    <w:uiPriority w:val="1"/>
    <w:qFormat/>
    <w:rsid w:val="00227ED1"/>
    <w:pPr>
      <w:spacing w:after="140" w:line="240" w:lineRule="auto"/>
      <w:jc w:val="right"/>
    </w:pPr>
    <w:rPr>
      <w:rFonts w:eastAsiaTheme="minorEastAsia"/>
      <w:color w:val="2F5496" w:themeColor="accent1" w:themeShade="BF"/>
      <w:sz w:val="100"/>
      <w:szCs w:val="18"/>
      <w:lang w:eastAsia="ja-JP"/>
    </w:rPr>
  </w:style>
  <w:style w:type="paragraph" w:customStyle="1" w:styleId="Months">
    <w:name w:val="Months"/>
    <w:basedOn w:val="Date"/>
    <w:uiPriority w:val="2"/>
    <w:qFormat/>
    <w:rsid w:val="00227ED1"/>
    <w:pPr>
      <w:spacing w:after="0"/>
      <w:ind w:left="115"/>
    </w:pPr>
    <w:rPr>
      <w:caps/>
      <w:color w:val="2F5496" w:themeColor="accent1" w:themeShade="BF"/>
    </w:rPr>
  </w:style>
  <w:style w:type="paragraph" w:customStyle="1" w:styleId="Days">
    <w:name w:val="Days"/>
    <w:basedOn w:val="Normal"/>
    <w:uiPriority w:val="3"/>
    <w:qFormat/>
    <w:rsid w:val="00227ED1"/>
    <w:pPr>
      <w:spacing w:before="20" w:after="0" w:line="240" w:lineRule="auto"/>
      <w:jc w:val="center"/>
    </w:pPr>
    <w:rPr>
      <w:rFonts w:asciiTheme="majorHAnsi" w:eastAsiaTheme="majorEastAsia" w:hAnsiTheme="majorHAnsi" w:cstheme="majorBidi"/>
      <w:color w:val="2F5496" w:themeColor="accent1" w:themeShade="BF"/>
      <w:sz w:val="18"/>
      <w:szCs w:val="18"/>
      <w:lang w:eastAsia="ja-JP"/>
    </w:rPr>
  </w:style>
  <w:style w:type="paragraph" w:customStyle="1" w:styleId="Dates">
    <w:name w:val="Dates"/>
    <w:basedOn w:val="Normal"/>
    <w:uiPriority w:val="4"/>
    <w:qFormat/>
    <w:rsid w:val="00227ED1"/>
    <w:pPr>
      <w:spacing w:after="40" w:line="240" w:lineRule="auto"/>
      <w:jc w:val="center"/>
    </w:pPr>
    <w:rPr>
      <w:rFonts w:eastAsiaTheme="minorEastAsia" w:cs="Times New Roman"/>
      <w:color w:val="262626" w:themeColor="text1" w:themeTint="D9"/>
      <w:sz w:val="18"/>
    </w:rPr>
  </w:style>
  <w:style w:type="paragraph" w:styleId="NoSpacing">
    <w:name w:val="No Spacing"/>
    <w:link w:val="NoSpacingChar"/>
    <w:uiPriority w:val="1"/>
    <w:qFormat/>
    <w:rsid w:val="008262AA"/>
    <w:rPr>
      <w:rFonts w:ascii="Calibri" w:eastAsiaTheme="minorEastAsia" w:hAnsi="Calibri"/>
      <w:color w:val="404040" w:themeColor="text1" w:themeTint="BF"/>
      <w:sz w:val="18"/>
      <w:szCs w:val="18"/>
      <w:lang w:eastAsia="ja-JP"/>
    </w:rPr>
  </w:style>
  <w:style w:type="paragraph" w:styleId="NormalWeb">
    <w:name w:val="Normal (Web)"/>
    <w:basedOn w:val="Normal"/>
    <w:uiPriority w:val="99"/>
    <w:unhideWhenUsed/>
    <w:qFormat/>
    <w:rsid w:val="00FC13FD"/>
    <w:pPr>
      <w:spacing w:beforeAutospacing="1" w:after="144" w:line="276" w:lineRule="auto"/>
    </w:pPr>
    <w:rPr>
      <w:rFonts w:ascii="Times New Roman" w:eastAsia="Times New Roman" w:hAnsi="Times New Roman" w:cs="Times New Roman"/>
      <w:sz w:val="24"/>
      <w:szCs w:val="24"/>
    </w:rPr>
  </w:style>
  <w:style w:type="table" w:styleId="TableGrid">
    <w:name w:val="Table Grid"/>
    <w:basedOn w:val="TableNormal"/>
    <w:uiPriority w:val="59"/>
    <w:rsid w:val="008262AA"/>
    <w:rPr>
      <w:rFonts w:eastAsiaTheme="minorEastAsia"/>
      <w:color w:val="404040" w:themeColor="text1" w:themeTint="BF"/>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Table">
    <w:name w:val="Calendar Table"/>
    <w:basedOn w:val="TableNormal"/>
    <w:uiPriority w:val="99"/>
    <w:rsid w:val="008262AA"/>
    <w:rPr>
      <w:rFonts w:eastAsiaTheme="minorEastAsia"/>
      <w:color w:val="262626" w:themeColor="text1" w:themeTint="D9"/>
      <w:sz w:val="18"/>
      <w:szCs w:val="18"/>
      <w:lang w:eastAsia="ja-JP"/>
    </w:rPr>
    <w:tblPr>
      <w:tblCellMar>
        <w:left w:w="0" w:type="dxa"/>
        <w:right w:w="0" w:type="dxa"/>
      </w:tblCellMar>
    </w:tblPr>
  </w:style>
  <w:style w:type="character" w:customStyle="1" w:styleId="NoSpacingChar">
    <w:name w:val="No Spacing Char"/>
    <w:basedOn w:val="DefaultParagraphFont"/>
    <w:link w:val="NoSpacing"/>
    <w:uiPriority w:val="1"/>
    <w:rsid w:val="00F47F2D"/>
    <w:rPr>
      <w:rFonts w:ascii="Calibri" w:eastAsiaTheme="minorEastAsia" w:hAnsi="Calibri"/>
      <w:color w:val="404040" w:themeColor="text1" w:themeTint="BF"/>
      <w:sz w:val="18"/>
      <w:szCs w:val="18"/>
      <w:lang w:eastAsia="ja-JP"/>
    </w:rPr>
  </w:style>
  <w:style w:type="character" w:customStyle="1" w:styleId="BodyTextChar">
    <w:name w:val="Body Text Char"/>
    <w:basedOn w:val="DefaultParagraphFont"/>
    <w:link w:val="BodyText"/>
    <w:rsid w:val="00CD6480"/>
  </w:style>
  <w:style w:type="character" w:customStyle="1" w:styleId="HeaderChar1">
    <w:name w:val="Header Char1"/>
    <w:basedOn w:val="DefaultParagraphFont"/>
    <w:uiPriority w:val="99"/>
    <w:semiHidden/>
    <w:rsid w:val="00CD6480"/>
  </w:style>
  <w:style w:type="character" w:customStyle="1" w:styleId="FooterChar1">
    <w:name w:val="Footer Char1"/>
    <w:basedOn w:val="DefaultParagraphFont"/>
    <w:uiPriority w:val="99"/>
    <w:semiHidden/>
    <w:rsid w:val="00CD6480"/>
  </w:style>
  <w:style w:type="character" w:customStyle="1" w:styleId="BalloonTextChar2">
    <w:name w:val="Balloon Text Char2"/>
    <w:basedOn w:val="DefaultParagraphFont"/>
    <w:uiPriority w:val="99"/>
    <w:semiHidden/>
    <w:rsid w:val="00CD6480"/>
    <w:rPr>
      <w:rFonts w:ascii="Segoe UI" w:hAnsi="Segoe UI" w:cs="Segoe UI"/>
      <w:sz w:val="18"/>
      <w:szCs w:val="18"/>
    </w:rPr>
  </w:style>
  <w:style w:type="character" w:customStyle="1" w:styleId="DateChar2">
    <w:name w:val="Date Char2"/>
    <w:basedOn w:val="DefaultParagraphFont"/>
    <w:uiPriority w:val="99"/>
    <w:semiHidden/>
    <w:rsid w:val="00CD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3C0AB343CD5842BE63826312CA7C8A" ma:contentTypeVersion="4" ma:contentTypeDescription="Create a new document." ma:contentTypeScope="" ma:versionID="be406414efa496e892fe44d1bb0dc3e0">
  <xsd:schema xmlns:xsd="http://www.w3.org/2001/XMLSchema" xmlns:xs="http://www.w3.org/2001/XMLSchema" xmlns:p="http://schemas.microsoft.com/office/2006/metadata/properties" xmlns:ns3="58377a89-d30c-4d13-b5ba-faee98a93333" targetNamespace="http://schemas.microsoft.com/office/2006/metadata/properties" ma:root="true" ma:fieldsID="3ae092baa82494a6fefd4fd2e3ea36b8" ns3:_="">
    <xsd:import namespace="58377a89-d30c-4d13-b5ba-faee98a933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77a89-d30c-4d13-b5ba-faee98a93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E3891-6F63-4A29-B907-425030034B8A}">
  <ds:schemaRefs>
    <ds:schemaRef ds:uri="http://schemas.openxmlformats.org/officeDocument/2006/bibliography"/>
  </ds:schemaRefs>
</ds:datastoreItem>
</file>

<file path=customXml/itemProps2.xml><?xml version="1.0" encoding="utf-8"?>
<ds:datastoreItem xmlns:ds="http://schemas.openxmlformats.org/officeDocument/2006/customXml" ds:itemID="{C21B6139-0D8A-4131-8789-56AB4D18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77a89-d30c-4d13-b5ba-faee98a93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ABF34-5D9C-433C-8FFB-07C8351E8E08}">
  <ds:schemaRefs>
    <ds:schemaRef ds:uri="http://schemas.microsoft.com/sharepoint/v3/contenttype/forms"/>
  </ds:schemaRefs>
</ds:datastoreItem>
</file>

<file path=customXml/itemProps4.xml><?xml version="1.0" encoding="utf-8"?>
<ds:datastoreItem xmlns:ds="http://schemas.openxmlformats.org/officeDocument/2006/customXml" ds:itemID="{177DF629-22D7-436B-ADAE-06D13BFC20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Haynes</dc:creator>
  <dc:description/>
  <cp:lastModifiedBy>Bonnie Eslick</cp:lastModifiedBy>
  <cp:revision>3</cp:revision>
  <cp:lastPrinted>2024-09-06T16:38:00Z</cp:lastPrinted>
  <dcterms:created xsi:type="dcterms:W3CDTF">2024-11-22T01:05:00Z</dcterms:created>
  <dcterms:modified xsi:type="dcterms:W3CDTF">2024-11-28T03:00:00Z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0x010100FF3C0AB343CD5842BE63826312CA7C8A</vt:lpwstr>
  </property>
</Properties>
</file>