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F949D" w14:textId="326D43A1" w:rsidR="00134213" w:rsidRDefault="00134213" w:rsidP="00134213">
      <w:pPr>
        <w:pStyle w:val="NormalWeb"/>
        <w:jc w:val="center"/>
        <w:rPr>
          <w:rStyle w:val="Strong"/>
          <w:rFonts w:ascii="Segoe UI" w:hAnsi="Segoe UI" w:cs="Segoe UI"/>
          <w:sz w:val="36"/>
          <w:szCs w:val="36"/>
        </w:rPr>
      </w:pPr>
      <w:r>
        <w:rPr>
          <w:noProof/>
        </w:rPr>
        <w:drawing>
          <wp:anchor distT="0" distB="0" distL="114300" distR="114300" simplePos="0" relativeHeight="251658240" behindDoc="1" locked="0" layoutInCell="1" allowOverlap="1" wp14:anchorId="449CC4E6" wp14:editId="43D9E2A4">
            <wp:simplePos x="0" y="0"/>
            <wp:positionH relativeFrom="column">
              <wp:posOffset>2301240</wp:posOffset>
            </wp:positionH>
            <wp:positionV relativeFrom="paragraph">
              <wp:posOffset>-381000</wp:posOffset>
            </wp:positionV>
            <wp:extent cx="1104900" cy="1104900"/>
            <wp:effectExtent l="0" t="0" r="0" b="0"/>
            <wp:wrapNone/>
            <wp:docPr id="842595994"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7C601E" w14:textId="77777777" w:rsidR="00134213" w:rsidRDefault="00134213" w:rsidP="00FD093A">
      <w:pPr>
        <w:pStyle w:val="NormalWeb"/>
        <w:rPr>
          <w:rStyle w:val="Strong"/>
          <w:rFonts w:ascii="Segoe UI" w:hAnsi="Segoe UI" w:cs="Segoe UI"/>
          <w:sz w:val="36"/>
          <w:szCs w:val="36"/>
        </w:rPr>
      </w:pPr>
    </w:p>
    <w:p w14:paraId="3ABCA293" w14:textId="71C91260" w:rsidR="00FD093A" w:rsidRPr="00E9106A" w:rsidRDefault="00FD093A" w:rsidP="00134213">
      <w:pPr>
        <w:pStyle w:val="NormalWeb"/>
        <w:jc w:val="center"/>
        <w:rPr>
          <w:rFonts w:ascii="Century Gothic" w:hAnsi="Century Gothic" w:cstheme="majorHAnsi"/>
          <w:sz w:val="28"/>
          <w:szCs w:val="28"/>
        </w:rPr>
      </w:pPr>
      <w:r w:rsidRPr="00E9106A">
        <w:rPr>
          <w:rStyle w:val="Strong"/>
          <w:rFonts w:ascii="Century Gothic" w:hAnsi="Century Gothic" w:cstheme="majorHAnsi"/>
          <w:sz w:val="28"/>
          <w:szCs w:val="28"/>
        </w:rPr>
        <w:t>Internet Safety Policy</w:t>
      </w:r>
    </w:p>
    <w:p w14:paraId="71B5BEFC" w14:textId="0C4E13B8" w:rsidR="00FD093A" w:rsidRPr="00E9106A" w:rsidRDefault="00FD093A" w:rsidP="00FD093A">
      <w:pPr>
        <w:pStyle w:val="NormalWeb"/>
        <w:rPr>
          <w:rFonts w:ascii="Century Gothic" w:hAnsi="Century Gothic" w:cstheme="majorHAnsi"/>
          <w:sz w:val="28"/>
          <w:szCs w:val="28"/>
        </w:rPr>
      </w:pPr>
      <w:r w:rsidRPr="00E9106A">
        <w:rPr>
          <w:rStyle w:val="Strong"/>
          <w:rFonts w:ascii="Century Gothic" w:hAnsi="Century Gothic" w:cstheme="majorHAnsi"/>
          <w:sz w:val="28"/>
          <w:szCs w:val="28"/>
        </w:rPr>
        <w:t>Policy Statement:</w:t>
      </w:r>
      <w:r w:rsidRPr="00E9106A">
        <w:rPr>
          <w:rFonts w:ascii="Century Gothic" w:hAnsi="Century Gothic" w:cstheme="majorHAnsi"/>
          <w:sz w:val="28"/>
          <w:szCs w:val="28"/>
        </w:rPr>
        <w:t xml:space="preserve"> At </w:t>
      </w:r>
      <w:r w:rsidR="00134213" w:rsidRPr="00E9106A">
        <w:rPr>
          <w:rFonts w:ascii="Century Gothic" w:hAnsi="Century Gothic" w:cstheme="majorHAnsi"/>
          <w:sz w:val="28"/>
          <w:szCs w:val="28"/>
        </w:rPr>
        <w:t>Pegasus Nursery &amp; Preschool</w:t>
      </w:r>
      <w:r w:rsidRPr="00E9106A">
        <w:rPr>
          <w:rFonts w:ascii="Century Gothic" w:hAnsi="Century Gothic" w:cstheme="majorHAnsi"/>
          <w:sz w:val="28"/>
          <w:szCs w:val="28"/>
        </w:rPr>
        <w:t>, we prioritise the safety and well-being of all children in our care, including their use of the internet and electronic devices. This Internet Safety Policy outlines our approach to promoting safe and responsible internet usage in our childminding setting, aligning with the EYFS 2025 requirements.</w:t>
      </w:r>
    </w:p>
    <w:p w14:paraId="646CC4BA" w14:textId="77777777" w:rsidR="00FD093A" w:rsidRPr="00E9106A" w:rsidRDefault="00FD093A" w:rsidP="00FD093A">
      <w:pPr>
        <w:pStyle w:val="NormalWeb"/>
        <w:rPr>
          <w:rFonts w:ascii="Century Gothic" w:hAnsi="Century Gothic" w:cstheme="majorHAnsi"/>
          <w:sz w:val="28"/>
          <w:szCs w:val="28"/>
        </w:rPr>
      </w:pPr>
      <w:r w:rsidRPr="00E9106A">
        <w:rPr>
          <w:rStyle w:val="Strong"/>
          <w:rFonts w:ascii="Century Gothic" w:hAnsi="Century Gothic" w:cstheme="majorHAnsi"/>
          <w:sz w:val="28"/>
          <w:szCs w:val="28"/>
        </w:rPr>
        <w:t>Internet Usage Guidelines:</w:t>
      </w:r>
    </w:p>
    <w:p w14:paraId="3BC40516" w14:textId="025BFB29" w:rsidR="00FD093A" w:rsidRPr="00E9106A" w:rsidRDefault="00FD093A" w:rsidP="00FD093A">
      <w:pPr>
        <w:pStyle w:val="NormalWeb"/>
        <w:numPr>
          <w:ilvl w:val="0"/>
          <w:numId w:val="2"/>
        </w:numPr>
        <w:rPr>
          <w:rFonts w:ascii="Century Gothic" w:hAnsi="Century Gothic" w:cstheme="majorHAnsi"/>
          <w:sz w:val="28"/>
          <w:szCs w:val="28"/>
        </w:rPr>
      </w:pPr>
      <w:r w:rsidRPr="00E9106A">
        <w:rPr>
          <w:rFonts w:ascii="Century Gothic" w:hAnsi="Century Gothic" w:cstheme="majorHAnsi"/>
          <w:sz w:val="28"/>
          <w:szCs w:val="28"/>
        </w:rPr>
        <w:t>Children will have supervised and limited access to the internet during their time in th</w:t>
      </w:r>
      <w:r w:rsidR="00134213" w:rsidRPr="00E9106A">
        <w:rPr>
          <w:rFonts w:ascii="Century Gothic" w:hAnsi="Century Gothic" w:cstheme="majorHAnsi"/>
          <w:sz w:val="28"/>
          <w:szCs w:val="28"/>
        </w:rPr>
        <w:t xml:space="preserve">e </w:t>
      </w:r>
      <w:r w:rsidRPr="00E9106A">
        <w:rPr>
          <w:rFonts w:ascii="Century Gothic" w:hAnsi="Century Gothic" w:cstheme="majorHAnsi"/>
          <w:sz w:val="28"/>
          <w:szCs w:val="28"/>
        </w:rPr>
        <w:t>setting.</w:t>
      </w:r>
    </w:p>
    <w:p w14:paraId="6A03FDF2" w14:textId="77777777" w:rsidR="00FD093A" w:rsidRPr="00E9106A" w:rsidRDefault="00FD093A" w:rsidP="00FD093A">
      <w:pPr>
        <w:pStyle w:val="NormalWeb"/>
        <w:numPr>
          <w:ilvl w:val="0"/>
          <w:numId w:val="2"/>
        </w:numPr>
        <w:rPr>
          <w:rFonts w:ascii="Century Gothic" w:hAnsi="Century Gothic" w:cstheme="majorHAnsi"/>
          <w:sz w:val="28"/>
          <w:szCs w:val="28"/>
        </w:rPr>
      </w:pPr>
      <w:r w:rsidRPr="00E9106A">
        <w:rPr>
          <w:rFonts w:ascii="Century Gothic" w:hAnsi="Century Gothic" w:cstheme="majorHAnsi"/>
          <w:sz w:val="28"/>
          <w:szCs w:val="28"/>
        </w:rPr>
        <w:t>Internet usage will be primarily for educational and age-appropriate purposes, such as educational games and research activities.</w:t>
      </w:r>
    </w:p>
    <w:p w14:paraId="36322EC4" w14:textId="77777777" w:rsidR="00FD093A" w:rsidRPr="00E9106A" w:rsidRDefault="00FD093A" w:rsidP="00FD093A">
      <w:pPr>
        <w:pStyle w:val="NormalWeb"/>
        <w:rPr>
          <w:rFonts w:ascii="Century Gothic" w:hAnsi="Century Gothic" w:cstheme="majorHAnsi"/>
          <w:sz w:val="28"/>
          <w:szCs w:val="28"/>
        </w:rPr>
      </w:pPr>
      <w:r w:rsidRPr="00E9106A">
        <w:rPr>
          <w:rStyle w:val="Strong"/>
          <w:rFonts w:ascii="Century Gothic" w:hAnsi="Century Gothic" w:cstheme="majorHAnsi"/>
          <w:sz w:val="28"/>
          <w:szCs w:val="28"/>
        </w:rPr>
        <w:t>Age-Appropriate Content:</w:t>
      </w:r>
    </w:p>
    <w:p w14:paraId="3E38E6BA" w14:textId="22C14714" w:rsidR="00FD093A" w:rsidRPr="00E9106A" w:rsidRDefault="00FD093A" w:rsidP="00FD093A">
      <w:pPr>
        <w:pStyle w:val="NormalWeb"/>
        <w:numPr>
          <w:ilvl w:val="0"/>
          <w:numId w:val="3"/>
        </w:numPr>
        <w:rPr>
          <w:rFonts w:ascii="Century Gothic" w:hAnsi="Century Gothic" w:cstheme="majorHAnsi"/>
          <w:sz w:val="28"/>
          <w:szCs w:val="28"/>
        </w:rPr>
      </w:pPr>
      <w:r w:rsidRPr="00E9106A">
        <w:rPr>
          <w:rFonts w:ascii="Century Gothic" w:hAnsi="Century Gothic" w:cstheme="majorHAnsi"/>
          <w:sz w:val="28"/>
          <w:szCs w:val="28"/>
        </w:rPr>
        <w:t>All online content and websites accessed by children will be carefully selected to ensure suitability for their age and developmental stage</w:t>
      </w:r>
      <w:r w:rsidR="00134213" w:rsidRPr="00E9106A">
        <w:rPr>
          <w:rFonts w:ascii="Century Gothic" w:hAnsi="Century Gothic" w:cstheme="majorHAnsi"/>
          <w:sz w:val="28"/>
          <w:szCs w:val="28"/>
        </w:rPr>
        <w:t>.</w:t>
      </w:r>
    </w:p>
    <w:p w14:paraId="27F83906" w14:textId="7A56DD2B" w:rsidR="00FD093A" w:rsidRPr="00E9106A" w:rsidRDefault="00134213" w:rsidP="00FD093A">
      <w:pPr>
        <w:pStyle w:val="NormalWeb"/>
        <w:numPr>
          <w:ilvl w:val="0"/>
          <w:numId w:val="3"/>
        </w:numPr>
        <w:rPr>
          <w:rFonts w:ascii="Century Gothic" w:hAnsi="Century Gothic" w:cstheme="majorHAnsi"/>
          <w:sz w:val="28"/>
          <w:szCs w:val="28"/>
        </w:rPr>
      </w:pPr>
      <w:r w:rsidRPr="00E9106A">
        <w:rPr>
          <w:rFonts w:ascii="Century Gothic" w:hAnsi="Century Gothic" w:cstheme="majorHAnsi"/>
          <w:sz w:val="28"/>
          <w:szCs w:val="28"/>
        </w:rPr>
        <w:t>All staff</w:t>
      </w:r>
      <w:r w:rsidR="00FD093A" w:rsidRPr="00E9106A">
        <w:rPr>
          <w:rFonts w:ascii="Century Gothic" w:hAnsi="Century Gothic" w:cstheme="majorHAnsi"/>
          <w:sz w:val="28"/>
          <w:szCs w:val="28"/>
        </w:rPr>
        <w:t xml:space="preserve"> will review and pre-approve websites and applications before children use them.</w:t>
      </w:r>
    </w:p>
    <w:p w14:paraId="78B071A5" w14:textId="77777777" w:rsidR="00FD093A" w:rsidRPr="00E9106A" w:rsidRDefault="00FD093A" w:rsidP="00FD093A">
      <w:pPr>
        <w:pStyle w:val="NormalWeb"/>
        <w:rPr>
          <w:rFonts w:ascii="Century Gothic" w:hAnsi="Century Gothic" w:cstheme="majorHAnsi"/>
          <w:sz w:val="28"/>
          <w:szCs w:val="28"/>
        </w:rPr>
      </w:pPr>
      <w:r w:rsidRPr="00E9106A">
        <w:rPr>
          <w:rStyle w:val="Strong"/>
          <w:rFonts w:ascii="Century Gothic" w:hAnsi="Century Gothic" w:cstheme="majorHAnsi"/>
          <w:sz w:val="28"/>
          <w:szCs w:val="28"/>
        </w:rPr>
        <w:t>Supervision and Monitoring:</w:t>
      </w:r>
    </w:p>
    <w:p w14:paraId="2404B84F" w14:textId="73432362" w:rsidR="00FD093A" w:rsidRPr="00E9106A" w:rsidRDefault="00FD093A" w:rsidP="00FD093A">
      <w:pPr>
        <w:pStyle w:val="NormalWeb"/>
        <w:numPr>
          <w:ilvl w:val="0"/>
          <w:numId w:val="4"/>
        </w:numPr>
        <w:rPr>
          <w:rFonts w:ascii="Century Gothic" w:hAnsi="Century Gothic" w:cstheme="majorHAnsi"/>
          <w:sz w:val="28"/>
          <w:szCs w:val="28"/>
        </w:rPr>
      </w:pPr>
      <w:r w:rsidRPr="00E9106A">
        <w:rPr>
          <w:rFonts w:ascii="Century Gothic" w:hAnsi="Century Gothic" w:cstheme="majorHAnsi"/>
          <w:sz w:val="28"/>
          <w:szCs w:val="28"/>
        </w:rPr>
        <w:t>Children's internet usage will be supervised b</w:t>
      </w:r>
      <w:r w:rsidR="00134213" w:rsidRPr="00E9106A">
        <w:rPr>
          <w:rFonts w:ascii="Century Gothic" w:hAnsi="Century Gothic" w:cstheme="majorHAnsi"/>
          <w:sz w:val="28"/>
          <w:szCs w:val="28"/>
        </w:rPr>
        <w:t>y all staff</w:t>
      </w:r>
      <w:r w:rsidRPr="00E9106A">
        <w:rPr>
          <w:rFonts w:ascii="Century Gothic" w:hAnsi="Century Gothic" w:cstheme="majorHAnsi"/>
          <w:sz w:val="28"/>
          <w:szCs w:val="28"/>
        </w:rPr>
        <w:t xml:space="preserve"> to ensure their safety and to prevent inappropriate content or interactions.</w:t>
      </w:r>
    </w:p>
    <w:p w14:paraId="641F81CB" w14:textId="22FAC29E" w:rsidR="00FD093A" w:rsidRPr="00E9106A" w:rsidRDefault="00134213" w:rsidP="00FD093A">
      <w:pPr>
        <w:pStyle w:val="NormalWeb"/>
        <w:numPr>
          <w:ilvl w:val="0"/>
          <w:numId w:val="4"/>
        </w:numPr>
        <w:rPr>
          <w:rFonts w:ascii="Century Gothic" w:hAnsi="Century Gothic" w:cstheme="majorHAnsi"/>
          <w:sz w:val="28"/>
          <w:szCs w:val="28"/>
        </w:rPr>
      </w:pPr>
      <w:r w:rsidRPr="00E9106A">
        <w:rPr>
          <w:rFonts w:ascii="Century Gothic" w:hAnsi="Century Gothic" w:cstheme="majorHAnsi"/>
          <w:sz w:val="28"/>
          <w:szCs w:val="28"/>
        </w:rPr>
        <w:t>Staff</w:t>
      </w:r>
      <w:r w:rsidR="00FD093A" w:rsidRPr="00E9106A">
        <w:rPr>
          <w:rFonts w:ascii="Century Gothic" w:hAnsi="Century Gothic" w:cstheme="majorHAnsi"/>
          <w:sz w:val="28"/>
          <w:szCs w:val="28"/>
        </w:rPr>
        <w:t xml:space="preserve"> will be present and actively engaged during online activities.</w:t>
      </w:r>
    </w:p>
    <w:p w14:paraId="27C33372" w14:textId="77777777" w:rsidR="00FD093A" w:rsidRPr="00E9106A" w:rsidRDefault="00FD093A" w:rsidP="00FD093A">
      <w:pPr>
        <w:pStyle w:val="NormalWeb"/>
        <w:rPr>
          <w:rFonts w:ascii="Century Gothic" w:hAnsi="Century Gothic" w:cstheme="majorHAnsi"/>
          <w:sz w:val="28"/>
          <w:szCs w:val="28"/>
        </w:rPr>
      </w:pPr>
      <w:r w:rsidRPr="00E9106A">
        <w:rPr>
          <w:rStyle w:val="Strong"/>
          <w:rFonts w:ascii="Century Gothic" w:hAnsi="Century Gothic" w:cstheme="majorHAnsi"/>
          <w:sz w:val="28"/>
          <w:szCs w:val="28"/>
        </w:rPr>
        <w:t>Privacy and Data Protection:</w:t>
      </w:r>
    </w:p>
    <w:p w14:paraId="06996912" w14:textId="5AEE5027" w:rsidR="00FD093A" w:rsidRPr="00E9106A" w:rsidRDefault="00FD093A" w:rsidP="00FD093A">
      <w:pPr>
        <w:pStyle w:val="NormalWeb"/>
        <w:numPr>
          <w:ilvl w:val="0"/>
          <w:numId w:val="5"/>
        </w:numPr>
        <w:rPr>
          <w:rFonts w:ascii="Century Gothic" w:hAnsi="Century Gothic" w:cstheme="majorHAnsi"/>
          <w:sz w:val="28"/>
          <w:szCs w:val="28"/>
        </w:rPr>
      </w:pPr>
      <w:r w:rsidRPr="00E9106A">
        <w:rPr>
          <w:rFonts w:ascii="Century Gothic" w:hAnsi="Century Gothic" w:cstheme="majorHAnsi"/>
          <w:sz w:val="28"/>
          <w:szCs w:val="28"/>
        </w:rPr>
        <w:t>Children's personal information and images will not be shared online without parental consent.</w:t>
      </w:r>
    </w:p>
    <w:p w14:paraId="4660840C" w14:textId="7B0A07FA" w:rsidR="00FD093A" w:rsidRPr="00E9106A" w:rsidRDefault="00134213" w:rsidP="00FD093A">
      <w:pPr>
        <w:pStyle w:val="NormalWeb"/>
        <w:numPr>
          <w:ilvl w:val="0"/>
          <w:numId w:val="5"/>
        </w:numPr>
        <w:rPr>
          <w:rFonts w:ascii="Century Gothic" w:hAnsi="Century Gothic" w:cstheme="majorHAnsi"/>
          <w:sz w:val="28"/>
          <w:szCs w:val="28"/>
        </w:rPr>
      </w:pPr>
      <w:r w:rsidRPr="00E9106A">
        <w:rPr>
          <w:rFonts w:ascii="Century Gothic" w:hAnsi="Century Gothic" w:cstheme="majorHAnsi"/>
          <w:sz w:val="28"/>
          <w:szCs w:val="28"/>
        </w:rPr>
        <w:lastRenderedPageBreak/>
        <w:t>Staff</w:t>
      </w:r>
      <w:r w:rsidR="00FD093A" w:rsidRPr="00E9106A">
        <w:rPr>
          <w:rFonts w:ascii="Century Gothic" w:hAnsi="Century Gothic" w:cstheme="majorHAnsi"/>
          <w:sz w:val="28"/>
          <w:szCs w:val="28"/>
        </w:rPr>
        <w:t xml:space="preserve"> will ensure that any online platforms used for educational purposes prioritise privacy and data protection, complying with GDPR regulations.</w:t>
      </w:r>
    </w:p>
    <w:p w14:paraId="7FB69626" w14:textId="77777777" w:rsidR="00FD093A" w:rsidRPr="00E9106A" w:rsidRDefault="00FD093A" w:rsidP="00FD093A">
      <w:pPr>
        <w:pStyle w:val="NormalWeb"/>
        <w:rPr>
          <w:rFonts w:ascii="Century Gothic" w:hAnsi="Century Gothic" w:cstheme="majorHAnsi"/>
          <w:sz w:val="28"/>
          <w:szCs w:val="28"/>
        </w:rPr>
      </w:pPr>
      <w:r w:rsidRPr="00E9106A">
        <w:rPr>
          <w:rStyle w:val="Strong"/>
          <w:rFonts w:ascii="Century Gothic" w:hAnsi="Century Gothic" w:cstheme="majorHAnsi"/>
          <w:sz w:val="28"/>
          <w:szCs w:val="28"/>
        </w:rPr>
        <w:t>Cyberbullying Prevention:</w:t>
      </w:r>
    </w:p>
    <w:p w14:paraId="1AAB2F2F" w14:textId="77777777" w:rsidR="00FD093A" w:rsidRPr="00E9106A" w:rsidRDefault="00FD093A" w:rsidP="00FD093A">
      <w:pPr>
        <w:pStyle w:val="NormalWeb"/>
        <w:numPr>
          <w:ilvl w:val="0"/>
          <w:numId w:val="6"/>
        </w:numPr>
        <w:rPr>
          <w:rFonts w:ascii="Century Gothic" w:hAnsi="Century Gothic" w:cstheme="majorHAnsi"/>
          <w:sz w:val="28"/>
          <w:szCs w:val="28"/>
        </w:rPr>
      </w:pPr>
      <w:r w:rsidRPr="00E9106A">
        <w:rPr>
          <w:rFonts w:ascii="Century Gothic" w:hAnsi="Century Gothic" w:cstheme="majorHAnsi"/>
          <w:sz w:val="28"/>
          <w:szCs w:val="28"/>
        </w:rPr>
        <w:t>Children will be educated about the importance of treating others with kindness and respect, both online and offline.</w:t>
      </w:r>
    </w:p>
    <w:p w14:paraId="343DEFD2" w14:textId="77777777" w:rsidR="00FD093A" w:rsidRPr="00E9106A" w:rsidRDefault="00FD093A" w:rsidP="00FD093A">
      <w:pPr>
        <w:pStyle w:val="NormalWeb"/>
        <w:numPr>
          <w:ilvl w:val="0"/>
          <w:numId w:val="6"/>
        </w:numPr>
        <w:rPr>
          <w:rFonts w:ascii="Century Gothic" w:hAnsi="Century Gothic" w:cstheme="majorHAnsi"/>
          <w:sz w:val="28"/>
          <w:szCs w:val="28"/>
        </w:rPr>
      </w:pPr>
      <w:r w:rsidRPr="00E9106A">
        <w:rPr>
          <w:rFonts w:ascii="Century Gothic" w:hAnsi="Century Gothic" w:cstheme="majorHAnsi"/>
          <w:sz w:val="28"/>
          <w:szCs w:val="28"/>
        </w:rPr>
        <w:t>Any instances of cyberbullying or negative online interactions will be addressed promptly and appropriately.</w:t>
      </w:r>
    </w:p>
    <w:p w14:paraId="47262BA6" w14:textId="77777777" w:rsidR="00FD093A" w:rsidRPr="00E9106A" w:rsidRDefault="00FD093A" w:rsidP="00FD093A">
      <w:pPr>
        <w:pStyle w:val="NormalWeb"/>
        <w:rPr>
          <w:rFonts w:ascii="Century Gothic" w:hAnsi="Century Gothic" w:cstheme="majorHAnsi"/>
          <w:sz w:val="28"/>
          <w:szCs w:val="28"/>
        </w:rPr>
      </w:pPr>
      <w:r w:rsidRPr="00E9106A">
        <w:rPr>
          <w:rStyle w:val="Strong"/>
          <w:rFonts w:ascii="Century Gothic" w:hAnsi="Century Gothic" w:cstheme="majorHAnsi"/>
          <w:sz w:val="28"/>
          <w:szCs w:val="28"/>
        </w:rPr>
        <w:t>Password Protection:</w:t>
      </w:r>
    </w:p>
    <w:p w14:paraId="1E654969" w14:textId="4F2DCC2F" w:rsidR="00FD093A" w:rsidRPr="00E9106A" w:rsidRDefault="00134213" w:rsidP="00FD093A">
      <w:pPr>
        <w:pStyle w:val="NormalWeb"/>
        <w:numPr>
          <w:ilvl w:val="0"/>
          <w:numId w:val="7"/>
        </w:numPr>
        <w:rPr>
          <w:rFonts w:ascii="Century Gothic" w:hAnsi="Century Gothic" w:cstheme="majorHAnsi"/>
          <w:sz w:val="28"/>
          <w:szCs w:val="28"/>
        </w:rPr>
      </w:pPr>
      <w:r w:rsidRPr="00E9106A">
        <w:rPr>
          <w:rFonts w:ascii="Century Gothic" w:hAnsi="Century Gothic" w:cstheme="majorHAnsi"/>
          <w:sz w:val="28"/>
          <w:szCs w:val="28"/>
        </w:rPr>
        <w:t>Staff</w:t>
      </w:r>
      <w:r w:rsidR="00FD093A" w:rsidRPr="00E9106A">
        <w:rPr>
          <w:rFonts w:ascii="Century Gothic" w:hAnsi="Century Gothic" w:cstheme="majorHAnsi"/>
          <w:sz w:val="28"/>
          <w:szCs w:val="28"/>
        </w:rPr>
        <w:t xml:space="preserve"> will ensure that devices used by children are password-protected to prevent unauthorised access to sensitive information.</w:t>
      </w:r>
    </w:p>
    <w:p w14:paraId="2EBE0D46" w14:textId="77777777" w:rsidR="00FD093A" w:rsidRPr="00E9106A" w:rsidRDefault="00FD093A" w:rsidP="00FD093A">
      <w:pPr>
        <w:pStyle w:val="NormalWeb"/>
        <w:numPr>
          <w:ilvl w:val="0"/>
          <w:numId w:val="7"/>
        </w:numPr>
        <w:rPr>
          <w:rFonts w:ascii="Century Gothic" w:hAnsi="Century Gothic" w:cstheme="majorHAnsi"/>
          <w:sz w:val="28"/>
          <w:szCs w:val="28"/>
        </w:rPr>
      </w:pPr>
      <w:r w:rsidRPr="00E9106A">
        <w:rPr>
          <w:rFonts w:ascii="Century Gothic" w:hAnsi="Century Gothic" w:cstheme="majorHAnsi"/>
          <w:sz w:val="28"/>
          <w:szCs w:val="28"/>
        </w:rPr>
        <w:t>Children will not be allowed to share passwords or personal information with others.</w:t>
      </w:r>
    </w:p>
    <w:p w14:paraId="4C0FFEE3" w14:textId="77777777" w:rsidR="00FD093A" w:rsidRPr="00E9106A" w:rsidRDefault="00FD093A" w:rsidP="00FD093A">
      <w:pPr>
        <w:pStyle w:val="NormalWeb"/>
        <w:rPr>
          <w:rFonts w:ascii="Century Gothic" w:hAnsi="Century Gothic" w:cstheme="majorHAnsi"/>
          <w:sz w:val="28"/>
          <w:szCs w:val="28"/>
        </w:rPr>
      </w:pPr>
      <w:r w:rsidRPr="00E9106A">
        <w:rPr>
          <w:rStyle w:val="Strong"/>
          <w:rFonts w:ascii="Century Gothic" w:hAnsi="Century Gothic" w:cstheme="majorHAnsi"/>
          <w:sz w:val="28"/>
          <w:szCs w:val="28"/>
        </w:rPr>
        <w:t>Educating Children:</w:t>
      </w:r>
    </w:p>
    <w:p w14:paraId="1CB216BF" w14:textId="77777777" w:rsidR="00FD093A" w:rsidRPr="00E9106A" w:rsidRDefault="00FD093A" w:rsidP="00FD093A">
      <w:pPr>
        <w:pStyle w:val="NormalWeb"/>
        <w:numPr>
          <w:ilvl w:val="0"/>
          <w:numId w:val="8"/>
        </w:numPr>
        <w:rPr>
          <w:rFonts w:ascii="Century Gothic" w:hAnsi="Century Gothic" w:cstheme="majorHAnsi"/>
          <w:sz w:val="28"/>
          <w:szCs w:val="28"/>
        </w:rPr>
      </w:pPr>
      <w:r w:rsidRPr="00E9106A">
        <w:rPr>
          <w:rFonts w:ascii="Century Gothic" w:hAnsi="Century Gothic" w:cstheme="majorHAnsi"/>
          <w:sz w:val="28"/>
          <w:szCs w:val="28"/>
        </w:rPr>
        <w:t>Children will receive age-appropriate education on internet safety, including potential risks and how to respond to them, in line with EYFS 2025 educational objectives.</w:t>
      </w:r>
    </w:p>
    <w:p w14:paraId="771F4D6A" w14:textId="77777777" w:rsidR="00FD093A" w:rsidRPr="00E9106A" w:rsidRDefault="00FD093A" w:rsidP="00FD093A">
      <w:pPr>
        <w:pStyle w:val="NormalWeb"/>
        <w:numPr>
          <w:ilvl w:val="0"/>
          <w:numId w:val="8"/>
        </w:numPr>
        <w:rPr>
          <w:rFonts w:ascii="Century Gothic" w:hAnsi="Century Gothic" w:cstheme="majorHAnsi"/>
          <w:sz w:val="28"/>
          <w:szCs w:val="28"/>
        </w:rPr>
      </w:pPr>
      <w:r w:rsidRPr="00E9106A">
        <w:rPr>
          <w:rFonts w:ascii="Century Gothic" w:hAnsi="Century Gothic" w:cstheme="majorHAnsi"/>
          <w:sz w:val="28"/>
          <w:szCs w:val="28"/>
        </w:rPr>
        <w:t>Topics such as not sharing personal information online and understanding the concept of online strangers will be covered.</w:t>
      </w:r>
    </w:p>
    <w:p w14:paraId="06E9C5E9" w14:textId="77777777" w:rsidR="00FD093A" w:rsidRPr="00E9106A" w:rsidRDefault="00FD093A" w:rsidP="00FD093A">
      <w:pPr>
        <w:pStyle w:val="NormalWeb"/>
        <w:rPr>
          <w:rFonts w:ascii="Century Gothic" w:hAnsi="Century Gothic" w:cstheme="majorHAnsi"/>
          <w:sz w:val="28"/>
          <w:szCs w:val="28"/>
        </w:rPr>
      </w:pPr>
      <w:r w:rsidRPr="00E9106A">
        <w:rPr>
          <w:rStyle w:val="Strong"/>
          <w:rFonts w:ascii="Century Gothic" w:hAnsi="Century Gothic" w:cstheme="majorHAnsi"/>
          <w:sz w:val="28"/>
          <w:szCs w:val="28"/>
        </w:rPr>
        <w:t>Parental Consent and Communication:</w:t>
      </w:r>
    </w:p>
    <w:p w14:paraId="515A2C6C" w14:textId="16FC18AF" w:rsidR="00FD093A" w:rsidRPr="00E9106A" w:rsidRDefault="00FD093A" w:rsidP="00FD093A">
      <w:pPr>
        <w:pStyle w:val="NormalWeb"/>
        <w:numPr>
          <w:ilvl w:val="0"/>
          <w:numId w:val="9"/>
        </w:numPr>
        <w:rPr>
          <w:rFonts w:ascii="Century Gothic" w:hAnsi="Century Gothic" w:cstheme="majorHAnsi"/>
          <w:sz w:val="28"/>
          <w:szCs w:val="28"/>
        </w:rPr>
      </w:pPr>
      <w:r w:rsidRPr="00E9106A">
        <w:rPr>
          <w:rFonts w:ascii="Century Gothic" w:hAnsi="Century Gothic" w:cstheme="majorHAnsi"/>
          <w:sz w:val="28"/>
          <w:szCs w:val="28"/>
        </w:rPr>
        <w:t>Parents or legal guardians will be required to provide written consent for their child to access the internet while in the setting.</w:t>
      </w:r>
    </w:p>
    <w:p w14:paraId="0B670E98" w14:textId="41B33FAA" w:rsidR="00FD093A" w:rsidRPr="00E9106A" w:rsidRDefault="00FD093A" w:rsidP="00FD093A">
      <w:pPr>
        <w:pStyle w:val="NormalWeb"/>
        <w:numPr>
          <w:ilvl w:val="0"/>
          <w:numId w:val="9"/>
        </w:numPr>
        <w:rPr>
          <w:rFonts w:ascii="Century Gothic" w:hAnsi="Century Gothic" w:cstheme="majorHAnsi"/>
          <w:sz w:val="28"/>
          <w:szCs w:val="28"/>
        </w:rPr>
      </w:pPr>
      <w:r w:rsidRPr="00E9106A">
        <w:rPr>
          <w:rFonts w:ascii="Century Gothic" w:hAnsi="Century Gothic" w:cstheme="majorHAnsi"/>
          <w:sz w:val="28"/>
          <w:szCs w:val="28"/>
        </w:rPr>
        <w:t>Parents will be informed about the setting's internet safety measures and educational activities.</w:t>
      </w:r>
    </w:p>
    <w:p w14:paraId="0BA78B27" w14:textId="77777777" w:rsidR="00FD093A" w:rsidRPr="00E9106A" w:rsidRDefault="00FD093A" w:rsidP="00FD093A">
      <w:pPr>
        <w:pStyle w:val="NormalWeb"/>
        <w:rPr>
          <w:rFonts w:ascii="Century Gothic" w:hAnsi="Century Gothic" w:cstheme="majorHAnsi"/>
          <w:sz w:val="28"/>
          <w:szCs w:val="28"/>
        </w:rPr>
      </w:pPr>
      <w:r w:rsidRPr="00E9106A">
        <w:rPr>
          <w:rStyle w:val="Strong"/>
          <w:rFonts w:ascii="Century Gothic" w:hAnsi="Century Gothic" w:cstheme="majorHAnsi"/>
          <w:sz w:val="28"/>
          <w:szCs w:val="28"/>
        </w:rPr>
        <w:t>Reporting Concerns:</w:t>
      </w:r>
    </w:p>
    <w:p w14:paraId="359217E8" w14:textId="7902F6B5" w:rsidR="00FD093A" w:rsidRPr="00E9106A" w:rsidRDefault="00134213" w:rsidP="00FD093A">
      <w:pPr>
        <w:pStyle w:val="NormalWeb"/>
        <w:numPr>
          <w:ilvl w:val="0"/>
          <w:numId w:val="10"/>
        </w:numPr>
        <w:rPr>
          <w:rFonts w:ascii="Century Gothic" w:hAnsi="Century Gothic" w:cstheme="majorHAnsi"/>
          <w:sz w:val="28"/>
          <w:szCs w:val="28"/>
        </w:rPr>
      </w:pPr>
      <w:r w:rsidRPr="00E9106A">
        <w:rPr>
          <w:rFonts w:ascii="Century Gothic" w:hAnsi="Century Gothic" w:cstheme="majorHAnsi"/>
          <w:sz w:val="28"/>
          <w:szCs w:val="28"/>
        </w:rPr>
        <w:t xml:space="preserve">All staff </w:t>
      </w:r>
      <w:r w:rsidR="00FD093A" w:rsidRPr="00E9106A">
        <w:rPr>
          <w:rFonts w:ascii="Century Gothic" w:hAnsi="Century Gothic" w:cstheme="majorHAnsi"/>
          <w:sz w:val="28"/>
          <w:szCs w:val="28"/>
        </w:rPr>
        <w:t>will remain vigilant for any signs of inappropriate internet usage or online interactions.</w:t>
      </w:r>
    </w:p>
    <w:p w14:paraId="40ABF6B9" w14:textId="77777777" w:rsidR="00FD093A" w:rsidRPr="00E9106A" w:rsidRDefault="00FD093A" w:rsidP="00FD093A">
      <w:pPr>
        <w:pStyle w:val="NormalWeb"/>
        <w:numPr>
          <w:ilvl w:val="0"/>
          <w:numId w:val="10"/>
        </w:numPr>
        <w:rPr>
          <w:rFonts w:ascii="Century Gothic" w:hAnsi="Century Gothic" w:cstheme="majorHAnsi"/>
          <w:sz w:val="28"/>
          <w:szCs w:val="28"/>
        </w:rPr>
      </w:pPr>
      <w:r w:rsidRPr="00E9106A">
        <w:rPr>
          <w:rFonts w:ascii="Century Gothic" w:hAnsi="Century Gothic" w:cstheme="majorHAnsi"/>
          <w:sz w:val="28"/>
          <w:szCs w:val="28"/>
        </w:rPr>
        <w:t>Any concerns or incidents will be reported to parents, and appropriate action will be taken to address the situation.</w:t>
      </w:r>
    </w:p>
    <w:p w14:paraId="2024F013" w14:textId="77777777" w:rsidR="00FD093A" w:rsidRPr="00E9106A" w:rsidRDefault="00FD093A" w:rsidP="00FD093A">
      <w:pPr>
        <w:pStyle w:val="NormalWeb"/>
        <w:rPr>
          <w:rFonts w:ascii="Century Gothic" w:hAnsi="Century Gothic" w:cstheme="majorHAnsi"/>
          <w:sz w:val="28"/>
          <w:szCs w:val="28"/>
        </w:rPr>
      </w:pPr>
      <w:r w:rsidRPr="00E9106A">
        <w:rPr>
          <w:rStyle w:val="Strong"/>
          <w:rFonts w:ascii="Century Gothic" w:hAnsi="Century Gothic" w:cstheme="majorHAnsi"/>
          <w:sz w:val="28"/>
          <w:szCs w:val="28"/>
        </w:rPr>
        <w:lastRenderedPageBreak/>
        <w:t>Alignment with EYFS 2025 Changes:</w:t>
      </w:r>
    </w:p>
    <w:p w14:paraId="441ACCB6" w14:textId="37349921" w:rsidR="00FD093A" w:rsidRPr="00E9106A" w:rsidRDefault="00FD093A" w:rsidP="00FD093A">
      <w:pPr>
        <w:pStyle w:val="NormalWeb"/>
        <w:numPr>
          <w:ilvl w:val="0"/>
          <w:numId w:val="11"/>
        </w:numPr>
        <w:rPr>
          <w:rFonts w:ascii="Century Gothic" w:hAnsi="Century Gothic" w:cstheme="majorHAnsi"/>
          <w:sz w:val="28"/>
          <w:szCs w:val="28"/>
        </w:rPr>
      </w:pPr>
      <w:r w:rsidRPr="00E9106A">
        <w:rPr>
          <w:rFonts w:ascii="Century Gothic" w:hAnsi="Century Gothic" w:cstheme="majorHAnsi"/>
          <w:sz w:val="28"/>
          <w:szCs w:val="28"/>
        </w:rPr>
        <w:t>This policy aligns with EYFS 2025 updates by emphasising digital literacy, online safety education, and safeguarding children from potential online risks. The practices outlined ensure compliance with the revised standards, maintaining a safe and educationally enriching online environment for children.</w:t>
      </w:r>
    </w:p>
    <w:p w14:paraId="532C4AB7" w14:textId="77777777" w:rsidR="00FD093A" w:rsidRPr="00E9106A" w:rsidRDefault="00FD093A" w:rsidP="00FD093A">
      <w:pPr>
        <w:pStyle w:val="NormalWeb"/>
        <w:rPr>
          <w:rFonts w:ascii="Century Gothic" w:hAnsi="Century Gothic" w:cstheme="majorHAnsi"/>
          <w:sz w:val="28"/>
          <w:szCs w:val="28"/>
        </w:rPr>
      </w:pPr>
      <w:r w:rsidRPr="00E9106A">
        <w:rPr>
          <w:rStyle w:val="Strong"/>
          <w:rFonts w:ascii="Century Gothic" w:hAnsi="Century Gothic" w:cstheme="majorHAnsi"/>
          <w:sz w:val="28"/>
          <w:szCs w:val="28"/>
        </w:rPr>
        <w:t>Review and Monitoring:</w:t>
      </w:r>
    </w:p>
    <w:p w14:paraId="653B3E32" w14:textId="77777777" w:rsidR="00FD093A" w:rsidRPr="00E9106A" w:rsidRDefault="00FD093A" w:rsidP="00FD093A">
      <w:pPr>
        <w:pStyle w:val="NormalWeb"/>
        <w:numPr>
          <w:ilvl w:val="0"/>
          <w:numId w:val="12"/>
        </w:numPr>
        <w:rPr>
          <w:rFonts w:ascii="Century Gothic" w:hAnsi="Century Gothic" w:cstheme="majorHAnsi"/>
          <w:sz w:val="28"/>
          <w:szCs w:val="28"/>
        </w:rPr>
      </w:pPr>
      <w:r w:rsidRPr="00E9106A">
        <w:rPr>
          <w:rFonts w:ascii="Century Gothic" w:hAnsi="Century Gothic" w:cstheme="majorHAnsi"/>
          <w:sz w:val="28"/>
          <w:szCs w:val="28"/>
        </w:rPr>
        <w:t>This policy will be reviewed annually or more frequently if required to ensure its effectiveness and compliance with any changes in legislation or local guidelines.</w:t>
      </w:r>
    </w:p>
    <w:p w14:paraId="2CCDFDB3" w14:textId="77777777" w:rsidR="00FD093A" w:rsidRPr="00E9106A" w:rsidRDefault="00FD093A" w:rsidP="00FD093A">
      <w:pPr>
        <w:pStyle w:val="NormalWeb"/>
        <w:numPr>
          <w:ilvl w:val="0"/>
          <w:numId w:val="12"/>
        </w:numPr>
        <w:rPr>
          <w:rFonts w:ascii="Century Gothic" w:hAnsi="Century Gothic" w:cstheme="majorHAnsi"/>
          <w:sz w:val="28"/>
          <w:szCs w:val="28"/>
        </w:rPr>
      </w:pPr>
      <w:r w:rsidRPr="00E9106A">
        <w:rPr>
          <w:rFonts w:ascii="Century Gothic" w:hAnsi="Century Gothic" w:cstheme="majorHAnsi"/>
          <w:sz w:val="28"/>
          <w:szCs w:val="28"/>
        </w:rPr>
        <w:t>Feedback from staff and parents will be welcomed to continuously improve our internet safety practices.</w:t>
      </w:r>
    </w:p>
    <w:p w14:paraId="758A8754" w14:textId="110CD500" w:rsidR="00FD093A" w:rsidRPr="00E9106A" w:rsidRDefault="00FD093A" w:rsidP="00FD093A">
      <w:pPr>
        <w:pStyle w:val="NormalWeb"/>
        <w:rPr>
          <w:rFonts w:ascii="Century Gothic" w:hAnsi="Century Gothic" w:cstheme="majorHAnsi"/>
          <w:sz w:val="28"/>
          <w:szCs w:val="28"/>
        </w:rPr>
      </w:pPr>
      <w:r w:rsidRPr="00E9106A">
        <w:rPr>
          <w:rFonts w:ascii="Century Gothic" w:hAnsi="Century Gothic" w:cstheme="majorHAnsi"/>
          <w:sz w:val="28"/>
          <w:szCs w:val="28"/>
        </w:rPr>
        <w:t xml:space="preserve">Signed: </w:t>
      </w:r>
      <w:r w:rsidR="00134213" w:rsidRPr="00E9106A">
        <w:rPr>
          <w:rFonts w:ascii="Century Gothic" w:hAnsi="Century Gothic" w:cstheme="majorHAnsi"/>
          <w:sz w:val="28"/>
          <w:szCs w:val="28"/>
        </w:rPr>
        <w:t>Natasha Taylor</w:t>
      </w:r>
      <w:r w:rsidRPr="00E9106A">
        <w:rPr>
          <w:rFonts w:ascii="Century Gothic" w:hAnsi="Century Gothic" w:cstheme="majorHAnsi"/>
          <w:sz w:val="28"/>
          <w:szCs w:val="28"/>
        </w:rPr>
        <w:br/>
        <w:t xml:space="preserve">Date: </w:t>
      </w:r>
      <w:r w:rsidR="00134213" w:rsidRPr="00E9106A">
        <w:rPr>
          <w:rFonts w:ascii="Century Gothic" w:hAnsi="Century Gothic" w:cstheme="majorHAnsi"/>
          <w:sz w:val="28"/>
          <w:szCs w:val="28"/>
        </w:rPr>
        <w:t>8</w:t>
      </w:r>
      <w:r w:rsidR="00134213" w:rsidRPr="00E9106A">
        <w:rPr>
          <w:rFonts w:ascii="Century Gothic" w:hAnsi="Century Gothic" w:cstheme="majorHAnsi"/>
          <w:sz w:val="28"/>
          <w:szCs w:val="28"/>
          <w:vertAlign w:val="superscript"/>
        </w:rPr>
        <w:t>th</w:t>
      </w:r>
      <w:r w:rsidR="00134213" w:rsidRPr="00E9106A">
        <w:rPr>
          <w:rFonts w:ascii="Century Gothic" w:hAnsi="Century Gothic" w:cstheme="majorHAnsi"/>
          <w:sz w:val="28"/>
          <w:szCs w:val="28"/>
        </w:rPr>
        <w:t xml:space="preserve"> January 2026.</w:t>
      </w:r>
    </w:p>
    <w:tbl>
      <w:tblPr>
        <w:tblStyle w:val="TableGrid"/>
        <w:tblW w:w="0" w:type="auto"/>
        <w:tblLook w:val="04A0" w:firstRow="1" w:lastRow="0" w:firstColumn="1" w:lastColumn="0" w:noHBand="0" w:noVBand="1"/>
      </w:tblPr>
      <w:tblGrid>
        <w:gridCol w:w="4505"/>
        <w:gridCol w:w="4505"/>
      </w:tblGrid>
      <w:tr w:rsidR="00134213" w:rsidRPr="00E9106A" w14:paraId="7E688974" w14:textId="77777777" w:rsidTr="00134213">
        <w:tc>
          <w:tcPr>
            <w:tcW w:w="4505" w:type="dxa"/>
          </w:tcPr>
          <w:p w14:paraId="38EDF52C" w14:textId="3ACC0A4E" w:rsidR="00134213" w:rsidRPr="00E9106A" w:rsidRDefault="00134213" w:rsidP="00134213">
            <w:pPr>
              <w:pStyle w:val="NormalWeb"/>
              <w:jc w:val="center"/>
              <w:rPr>
                <w:rFonts w:ascii="Century Gothic" w:hAnsi="Century Gothic" w:cstheme="majorHAnsi"/>
                <w:b/>
                <w:bCs/>
                <w:sz w:val="28"/>
                <w:szCs w:val="28"/>
              </w:rPr>
            </w:pPr>
            <w:r w:rsidRPr="00E9106A">
              <w:rPr>
                <w:rFonts w:ascii="Century Gothic" w:hAnsi="Century Gothic" w:cstheme="majorHAnsi"/>
                <w:b/>
                <w:bCs/>
                <w:sz w:val="28"/>
                <w:szCs w:val="28"/>
              </w:rPr>
              <w:t>Date of Review:</w:t>
            </w:r>
          </w:p>
        </w:tc>
        <w:tc>
          <w:tcPr>
            <w:tcW w:w="4505" w:type="dxa"/>
          </w:tcPr>
          <w:p w14:paraId="1BE36A0F" w14:textId="0E15EFDD" w:rsidR="00134213" w:rsidRPr="00E9106A" w:rsidRDefault="00134213" w:rsidP="00134213">
            <w:pPr>
              <w:pStyle w:val="NormalWeb"/>
              <w:jc w:val="center"/>
              <w:rPr>
                <w:rFonts w:ascii="Century Gothic" w:hAnsi="Century Gothic" w:cstheme="majorHAnsi"/>
                <w:b/>
                <w:bCs/>
                <w:sz w:val="28"/>
                <w:szCs w:val="28"/>
              </w:rPr>
            </w:pPr>
            <w:r w:rsidRPr="00E9106A">
              <w:rPr>
                <w:rFonts w:ascii="Century Gothic" w:hAnsi="Century Gothic" w:cstheme="majorHAnsi"/>
                <w:b/>
                <w:bCs/>
                <w:sz w:val="28"/>
                <w:szCs w:val="28"/>
              </w:rPr>
              <w:t>Reviewed By:</w:t>
            </w:r>
          </w:p>
        </w:tc>
      </w:tr>
      <w:tr w:rsidR="00134213" w:rsidRPr="00E9106A" w14:paraId="6C9583C9" w14:textId="77777777" w:rsidTr="00134213">
        <w:tc>
          <w:tcPr>
            <w:tcW w:w="4505" w:type="dxa"/>
          </w:tcPr>
          <w:p w14:paraId="0B6E1656" w14:textId="77777777" w:rsidR="00134213" w:rsidRPr="00E9106A" w:rsidRDefault="00134213" w:rsidP="00FD093A">
            <w:pPr>
              <w:pStyle w:val="NormalWeb"/>
              <w:rPr>
                <w:rFonts w:ascii="Century Gothic" w:hAnsi="Century Gothic" w:cstheme="majorHAnsi"/>
                <w:sz w:val="28"/>
                <w:szCs w:val="28"/>
              </w:rPr>
            </w:pPr>
          </w:p>
        </w:tc>
        <w:tc>
          <w:tcPr>
            <w:tcW w:w="4505" w:type="dxa"/>
          </w:tcPr>
          <w:p w14:paraId="195BAA00" w14:textId="77777777" w:rsidR="00134213" w:rsidRPr="00E9106A" w:rsidRDefault="00134213" w:rsidP="00FD093A">
            <w:pPr>
              <w:pStyle w:val="NormalWeb"/>
              <w:rPr>
                <w:rFonts w:ascii="Century Gothic" w:hAnsi="Century Gothic" w:cstheme="majorHAnsi"/>
                <w:sz w:val="28"/>
                <w:szCs w:val="28"/>
              </w:rPr>
            </w:pPr>
          </w:p>
        </w:tc>
      </w:tr>
      <w:tr w:rsidR="00134213" w:rsidRPr="00E9106A" w14:paraId="3A608D95" w14:textId="77777777" w:rsidTr="00134213">
        <w:tc>
          <w:tcPr>
            <w:tcW w:w="4505" w:type="dxa"/>
          </w:tcPr>
          <w:p w14:paraId="3EEDA24B" w14:textId="77777777" w:rsidR="00134213" w:rsidRPr="00E9106A" w:rsidRDefault="00134213" w:rsidP="00FD093A">
            <w:pPr>
              <w:pStyle w:val="NormalWeb"/>
              <w:rPr>
                <w:rFonts w:ascii="Century Gothic" w:hAnsi="Century Gothic" w:cstheme="majorHAnsi"/>
                <w:sz w:val="28"/>
                <w:szCs w:val="28"/>
              </w:rPr>
            </w:pPr>
          </w:p>
        </w:tc>
        <w:tc>
          <w:tcPr>
            <w:tcW w:w="4505" w:type="dxa"/>
          </w:tcPr>
          <w:p w14:paraId="3D77DCDB" w14:textId="77777777" w:rsidR="00134213" w:rsidRPr="00E9106A" w:rsidRDefault="00134213" w:rsidP="00FD093A">
            <w:pPr>
              <w:pStyle w:val="NormalWeb"/>
              <w:rPr>
                <w:rFonts w:ascii="Century Gothic" w:hAnsi="Century Gothic" w:cstheme="majorHAnsi"/>
                <w:sz w:val="28"/>
                <w:szCs w:val="28"/>
              </w:rPr>
            </w:pPr>
          </w:p>
        </w:tc>
      </w:tr>
      <w:tr w:rsidR="00134213" w:rsidRPr="00E9106A" w14:paraId="515CD607" w14:textId="77777777" w:rsidTr="00134213">
        <w:tc>
          <w:tcPr>
            <w:tcW w:w="4505" w:type="dxa"/>
          </w:tcPr>
          <w:p w14:paraId="252466AC" w14:textId="77777777" w:rsidR="00134213" w:rsidRPr="00E9106A" w:rsidRDefault="00134213" w:rsidP="00FD093A">
            <w:pPr>
              <w:pStyle w:val="NormalWeb"/>
              <w:rPr>
                <w:rFonts w:ascii="Century Gothic" w:hAnsi="Century Gothic" w:cstheme="majorHAnsi"/>
                <w:sz w:val="28"/>
                <w:szCs w:val="28"/>
              </w:rPr>
            </w:pPr>
          </w:p>
        </w:tc>
        <w:tc>
          <w:tcPr>
            <w:tcW w:w="4505" w:type="dxa"/>
          </w:tcPr>
          <w:p w14:paraId="00838A49" w14:textId="77777777" w:rsidR="00134213" w:rsidRPr="00E9106A" w:rsidRDefault="00134213" w:rsidP="00FD093A">
            <w:pPr>
              <w:pStyle w:val="NormalWeb"/>
              <w:rPr>
                <w:rFonts w:ascii="Century Gothic" w:hAnsi="Century Gothic" w:cstheme="majorHAnsi"/>
                <w:sz w:val="28"/>
                <w:szCs w:val="28"/>
              </w:rPr>
            </w:pPr>
          </w:p>
        </w:tc>
      </w:tr>
      <w:tr w:rsidR="00134213" w:rsidRPr="00E9106A" w14:paraId="505C292F" w14:textId="77777777" w:rsidTr="00134213">
        <w:tc>
          <w:tcPr>
            <w:tcW w:w="4505" w:type="dxa"/>
          </w:tcPr>
          <w:p w14:paraId="718BBDA2" w14:textId="77777777" w:rsidR="00134213" w:rsidRPr="00E9106A" w:rsidRDefault="00134213" w:rsidP="00FD093A">
            <w:pPr>
              <w:pStyle w:val="NormalWeb"/>
              <w:rPr>
                <w:rFonts w:ascii="Century Gothic" w:hAnsi="Century Gothic" w:cstheme="majorHAnsi"/>
                <w:sz w:val="28"/>
                <w:szCs w:val="28"/>
              </w:rPr>
            </w:pPr>
          </w:p>
        </w:tc>
        <w:tc>
          <w:tcPr>
            <w:tcW w:w="4505" w:type="dxa"/>
          </w:tcPr>
          <w:p w14:paraId="18F6D528" w14:textId="77777777" w:rsidR="00134213" w:rsidRPr="00E9106A" w:rsidRDefault="00134213" w:rsidP="00FD093A">
            <w:pPr>
              <w:pStyle w:val="NormalWeb"/>
              <w:rPr>
                <w:rFonts w:ascii="Century Gothic" w:hAnsi="Century Gothic" w:cstheme="majorHAnsi"/>
                <w:sz w:val="28"/>
                <w:szCs w:val="28"/>
              </w:rPr>
            </w:pPr>
          </w:p>
        </w:tc>
      </w:tr>
      <w:tr w:rsidR="00134213" w:rsidRPr="00E9106A" w14:paraId="69B5E6BB" w14:textId="77777777" w:rsidTr="00134213">
        <w:tc>
          <w:tcPr>
            <w:tcW w:w="4505" w:type="dxa"/>
          </w:tcPr>
          <w:p w14:paraId="7AA4DF1D" w14:textId="77777777" w:rsidR="00134213" w:rsidRPr="00E9106A" w:rsidRDefault="00134213" w:rsidP="00FD093A">
            <w:pPr>
              <w:pStyle w:val="NormalWeb"/>
              <w:rPr>
                <w:rFonts w:ascii="Century Gothic" w:hAnsi="Century Gothic" w:cstheme="majorHAnsi"/>
                <w:sz w:val="28"/>
                <w:szCs w:val="28"/>
              </w:rPr>
            </w:pPr>
          </w:p>
        </w:tc>
        <w:tc>
          <w:tcPr>
            <w:tcW w:w="4505" w:type="dxa"/>
          </w:tcPr>
          <w:p w14:paraId="22106315" w14:textId="77777777" w:rsidR="00134213" w:rsidRPr="00E9106A" w:rsidRDefault="00134213" w:rsidP="00FD093A">
            <w:pPr>
              <w:pStyle w:val="NormalWeb"/>
              <w:rPr>
                <w:rFonts w:ascii="Century Gothic" w:hAnsi="Century Gothic" w:cstheme="majorHAnsi"/>
                <w:sz w:val="28"/>
                <w:szCs w:val="28"/>
              </w:rPr>
            </w:pPr>
          </w:p>
        </w:tc>
      </w:tr>
    </w:tbl>
    <w:p w14:paraId="38C90B1C" w14:textId="77777777" w:rsidR="00134213" w:rsidRPr="00E9106A" w:rsidRDefault="00134213" w:rsidP="00FD093A">
      <w:pPr>
        <w:pStyle w:val="NormalWeb"/>
        <w:rPr>
          <w:rFonts w:ascii="Century Gothic" w:hAnsi="Century Gothic" w:cstheme="majorHAnsi"/>
          <w:sz w:val="28"/>
          <w:szCs w:val="28"/>
        </w:rPr>
      </w:pPr>
    </w:p>
    <w:p w14:paraId="648EF176" w14:textId="4BCE0C59" w:rsidR="00884E6B" w:rsidRPr="00E9106A" w:rsidRDefault="00884E6B" w:rsidP="00FD093A">
      <w:pPr>
        <w:rPr>
          <w:rFonts w:ascii="Century Gothic" w:hAnsi="Century Gothic" w:cstheme="majorHAnsi"/>
          <w:sz w:val="28"/>
          <w:szCs w:val="28"/>
        </w:rPr>
      </w:pPr>
    </w:p>
    <w:sectPr w:rsidR="00884E6B" w:rsidRPr="00E9106A" w:rsidSect="00F90A70">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EAA7" w14:textId="77777777" w:rsidR="00710D68" w:rsidRDefault="00710D68" w:rsidP="00257E2E">
      <w:r>
        <w:separator/>
      </w:r>
    </w:p>
  </w:endnote>
  <w:endnote w:type="continuationSeparator" w:id="0">
    <w:p w14:paraId="759C589E" w14:textId="77777777" w:rsidR="00710D68" w:rsidRDefault="00710D68" w:rsidP="0025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1BB4" w14:textId="77777777" w:rsidR="00257E2E" w:rsidRDefault="00257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6B50" w14:textId="0051DD25" w:rsidR="00257E2E" w:rsidRDefault="00257E2E" w:rsidP="00257E2E">
    <w:pPr>
      <w:pStyle w:val="Footer"/>
      <w:jc w:val="center"/>
    </w:pPr>
    <w:r>
      <w:t>© www.crhut.co.uk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B6FA6" w14:textId="77777777" w:rsidR="00257E2E" w:rsidRDefault="00257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A308" w14:textId="77777777" w:rsidR="00710D68" w:rsidRDefault="00710D68" w:rsidP="00257E2E">
      <w:r>
        <w:separator/>
      </w:r>
    </w:p>
  </w:footnote>
  <w:footnote w:type="continuationSeparator" w:id="0">
    <w:p w14:paraId="61FBCE74" w14:textId="77777777" w:rsidR="00710D68" w:rsidRDefault="00710D68" w:rsidP="0025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6EE4" w14:textId="77777777" w:rsidR="00257E2E" w:rsidRDefault="00257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2ADA" w14:textId="77777777" w:rsidR="00257E2E" w:rsidRDefault="00257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3CE" w14:textId="77777777" w:rsidR="00257E2E" w:rsidRDefault="00257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D04EB"/>
    <w:multiLevelType w:val="multilevel"/>
    <w:tmpl w:val="CB6C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8638A"/>
    <w:multiLevelType w:val="multilevel"/>
    <w:tmpl w:val="C35A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D2765"/>
    <w:multiLevelType w:val="multilevel"/>
    <w:tmpl w:val="ED72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06BCF"/>
    <w:multiLevelType w:val="multilevel"/>
    <w:tmpl w:val="7202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C0CC6"/>
    <w:multiLevelType w:val="multilevel"/>
    <w:tmpl w:val="6DB0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D54FA"/>
    <w:multiLevelType w:val="multilevel"/>
    <w:tmpl w:val="8CD2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A61F4"/>
    <w:multiLevelType w:val="multilevel"/>
    <w:tmpl w:val="4C6E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10E73"/>
    <w:multiLevelType w:val="multilevel"/>
    <w:tmpl w:val="F664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8F15D7"/>
    <w:multiLevelType w:val="multilevel"/>
    <w:tmpl w:val="FD86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120D6A"/>
    <w:multiLevelType w:val="multilevel"/>
    <w:tmpl w:val="9CE2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A41FF"/>
    <w:multiLevelType w:val="multilevel"/>
    <w:tmpl w:val="258A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9864940">
    <w:abstractNumId w:val="0"/>
  </w:num>
  <w:num w:numId="2" w16cid:durableId="83109838">
    <w:abstractNumId w:val="1"/>
  </w:num>
  <w:num w:numId="3" w16cid:durableId="650522194">
    <w:abstractNumId w:val="8"/>
  </w:num>
  <w:num w:numId="4" w16cid:durableId="369457533">
    <w:abstractNumId w:val="7"/>
  </w:num>
  <w:num w:numId="5" w16cid:durableId="1042680559">
    <w:abstractNumId w:val="3"/>
  </w:num>
  <w:num w:numId="6" w16cid:durableId="1680693020">
    <w:abstractNumId w:val="5"/>
  </w:num>
  <w:num w:numId="7" w16cid:durableId="1470705115">
    <w:abstractNumId w:val="4"/>
  </w:num>
  <w:num w:numId="8" w16cid:durableId="119417195">
    <w:abstractNumId w:val="9"/>
  </w:num>
  <w:num w:numId="9" w16cid:durableId="1017122542">
    <w:abstractNumId w:val="6"/>
  </w:num>
  <w:num w:numId="10" w16cid:durableId="1192062788">
    <w:abstractNumId w:val="2"/>
  </w:num>
  <w:num w:numId="11" w16cid:durableId="1786734117">
    <w:abstractNumId w:val="11"/>
  </w:num>
  <w:num w:numId="12" w16cid:durableId="17367359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10"/>
    <w:rsid w:val="00134213"/>
    <w:rsid w:val="00187A1B"/>
    <w:rsid w:val="001E7E6D"/>
    <w:rsid w:val="00245F4B"/>
    <w:rsid w:val="00257E2E"/>
    <w:rsid w:val="0064046C"/>
    <w:rsid w:val="00671EB4"/>
    <w:rsid w:val="00710D68"/>
    <w:rsid w:val="00730657"/>
    <w:rsid w:val="007C29E6"/>
    <w:rsid w:val="00884E6B"/>
    <w:rsid w:val="009C0ECA"/>
    <w:rsid w:val="00CE1410"/>
    <w:rsid w:val="00D27818"/>
    <w:rsid w:val="00D84D52"/>
    <w:rsid w:val="00E9106A"/>
    <w:rsid w:val="00F90A70"/>
    <w:rsid w:val="00FC1B20"/>
    <w:rsid w:val="00FD0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7BBB"/>
  <w15:chartTrackingRefBased/>
  <w15:docId w15:val="{5B950AD0-A1B7-0A47-B6D8-8936347E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E2E"/>
    <w:pPr>
      <w:tabs>
        <w:tab w:val="center" w:pos="4680"/>
        <w:tab w:val="right" w:pos="9360"/>
      </w:tabs>
    </w:pPr>
  </w:style>
  <w:style w:type="character" w:customStyle="1" w:styleId="HeaderChar">
    <w:name w:val="Header Char"/>
    <w:basedOn w:val="DefaultParagraphFont"/>
    <w:link w:val="Header"/>
    <w:uiPriority w:val="99"/>
    <w:rsid w:val="00257E2E"/>
  </w:style>
  <w:style w:type="paragraph" w:styleId="Footer">
    <w:name w:val="footer"/>
    <w:basedOn w:val="Normal"/>
    <w:link w:val="FooterChar"/>
    <w:uiPriority w:val="99"/>
    <w:unhideWhenUsed/>
    <w:rsid w:val="00257E2E"/>
    <w:pPr>
      <w:tabs>
        <w:tab w:val="center" w:pos="4680"/>
        <w:tab w:val="right" w:pos="9360"/>
      </w:tabs>
    </w:pPr>
  </w:style>
  <w:style w:type="character" w:customStyle="1" w:styleId="FooterChar">
    <w:name w:val="Footer Char"/>
    <w:basedOn w:val="DefaultParagraphFont"/>
    <w:link w:val="Footer"/>
    <w:uiPriority w:val="99"/>
    <w:rsid w:val="00257E2E"/>
  </w:style>
  <w:style w:type="paragraph" w:styleId="NormalWeb">
    <w:name w:val="Normal (Web)"/>
    <w:basedOn w:val="Normal"/>
    <w:uiPriority w:val="99"/>
    <w:semiHidden/>
    <w:unhideWhenUsed/>
    <w:rsid w:val="00FD093A"/>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D093A"/>
    <w:rPr>
      <w:b/>
      <w:bCs/>
    </w:rPr>
  </w:style>
  <w:style w:type="table" w:styleId="TableGrid">
    <w:name w:val="Table Grid"/>
    <w:basedOn w:val="TableNormal"/>
    <w:uiPriority w:val="39"/>
    <w:rsid w:val="00134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845256">
      <w:bodyDiv w:val="1"/>
      <w:marLeft w:val="0"/>
      <w:marRight w:val="0"/>
      <w:marTop w:val="0"/>
      <w:marBottom w:val="0"/>
      <w:divBdr>
        <w:top w:val="none" w:sz="0" w:space="0" w:color="auto"/>
        <w:left w:val="none" w:sz="0" w:space="0" w:color="auto"/>
        <w:bottom w:val="none" w:sz="0" w:space="0" w:color="auto"/>
        <w:right w:val="none" w:sz="0" w:space="0" w:color="auto"/>
      </w:divBdr>
    </w:div>
    <w:div w:id="816264260">
      <w:bodyDiv w:val="1"/>
      <w:marLeft w:val="0"/>
      <w:marRight w:val="0"/>
      <w:marTop w:val="0"/>
      <w:marBottom w:val="0"/>
      <w:divBdr>
        <w:top w:val="none" w:sz="0" w:space="0" w:color="auto"/>
        <w:left w:val="none" w:sz="0" w:space="0" w:color="auto"/>
        <w:bottom w:val="none" w:sz="0" w:space="0" w:color="auto"/>
        <w:right w:val="none" w:sz="0" w:space="0" w:color="auto"/>
      </w:divBdr>
    </w:div>
    <w:div w:id="99896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4</cp:revision>
  <dcterms:created xsi:type="dcterms:W3CDTF">2026-01-08T09:23:00Z</dcterms:created>
  <dcterms:modified xsi:type="dcterms:W3CDTF">2026-01-22T10:07:00Z</dcterms:modified>
</cp:coreProperties>
</file>