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82D0" w14:textId="7378FA55" w:rsidR="00DA13A1" w:rsidRPr="008E3B26" w:rsidRDefault="00DA13A1" w:rsidP="00DA13A1">
      <w:pPr>
        <w:pStyle w:val="NormalWeb"/>
        <w:jc w:val="center"/>
        <w:rPr>
          <w:rStyle w:val="Strong"/>
          <w:rFonts w:ascii="Century Gothic" w:hAnsi="Century Gothic" w:cs="Segoe UI"/>
          <w:sz w:val="36"/>
          <w:szCs w:val="36"/>
        </w:rPr>
      </w:pPr>
      <w:r w:rsidRPr="008E3B26">
        <w:rPr>
          <w:rFonts w:ascii="Century Gothic" w:hAnsi="Century Gothic"/>
          <w:noProof/>
        </w:rPr>
        <w:drawing>
          <wp:inline distT="0" distB="0" distL="0" distR="0" wp14:anchorId="40926F3E" wp14:editId="4DE21B90">
            <wp:extent cx="1356360" cy="1356360"/>
            <wp:effectExtent l="0" t="0" r="0" b="0"/>
            <wp:docPr id="1981354887"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p>
    <w:p w14:paraId="2DAB03B6" w14:textId="6E64C24F" w:rsidR="00776C13" w:rsidRPr="008E3B26" w:rsidRDefault="00776C13" w:rsidP="00DA13A1">
      <w:pPr>
        <w:pStyle w:val="NormalWeb"/>
        <w:jc w:val="center"/>
        <w:rPr>
          <w:rFonts w:ascii="Century Gothic" w:hAnsi="Century Gothic" w:cstheme="majorHAnsi"/>
          <w:sz w:val="36"/>
          <w:szCs w:val="36"/>
        </w:rPr>
      </w:pPr>
      <w:r w:rsidRPr="008E3B26">
        <w:rPr>
          <w:rStyle w:val="Strong"/>
          <w:rFonts w:ascii="Century Gothic" w:hAnsi="Century Gothic" w:cstheme="majorHAnsi"/>
          <w:sz w:val="36"/>
          <w:szCs w:val="36"/>
        </w:rPr>
        <w:t>Fees</w:t>
      </w:r>
      <w:r w:rsidR="00E65E23" w:rsidRPr="008E3B26">
        <w:rPr>
          <w:rStyle w:val="Strong"/>
          <w:rFonts w:ascii="Century Gothic" w:hAnsi="Century Gothic" w:cstheme="majorHAnsi"/>
          <w:sz w:val="36"/>
          <w:szCs w:val="36"/>
        </w:rPr>
        <w:t xml:space="preserve"> &amp; Late Payment</w:t>
      </w:r>
      <w:r w:rsidRPr="008E3B26">
        <w:rPr>
          <w:rStyle w:val="Strong"/>
          <w:rFonts w:ascii="Century Gothic" w:hAnsi="Century Gothic" w:cstheme="majorHAnsi"/>
          <w:sz w:val="36"/>
          <w:szCs w:val="36"/>
        </w:rPr>
        <w:t xml:space="preserve"> Policy</w:t>
      </w:r>
    </w:p>
    <w:p w14:paraId="14BA1744" w14:textId="5590084A"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Policy Statement:</w:t>
      </w:r>
      <w:r w:rsidRPr="008E3B26">
        <w:rPr>
          <w:rFonts w:ascii="Century Gothic" w:hAnsi="Century Gothic" w:cstheme="majorHAnsi"/>
          <w:sz w:val="28"/>
          <w:szCs w:val="28"/>
        </w:rPr>
        <w:t xml:space="preserve"> At </w:t>
      </w:r>
      <w:r w:rsidR="00DA13A1" w:rsidRPr="008E3B26">
        <w:rPr>
          <w:rFonts w:ascii="Century Gothic" w:hAnsi="Century Gothic" w:cstheme="majorHAnsi"/>
          <w:sz w:val="28"/>
          <w:szCs w:val="28"/>
        </w:rPr>
        <w:t>Pegasus Nursery &amp; Preschool</w:t>
      </w:r>
      <w:r w:rsidRPr="008E3B26">
        <w:rPr>
          <w:rFonts w:ascii="Century Gothic" w:hAnsi="Century Gothic" w:cstheme="majorHAnsi"/>
          <w:sz w:val="28"/>
          <w:szCs w:val="28"/>
        </w:rPr>
        <w:t>, we are committed to delivering high-quality childcare and early learning experiences. This policy outlines clear, transparent, and fair procedures regarding fees and payments, aligning with the revised Early Years Foundation Stage</w:t>
      </w:r>
      <w:r w:rsidR="00DA13A1" w:rsidRPr="008E3B26">
        <w:rPr>
          <w:rFonts w:ascii="Century Gothic" w:hAnsi="Century Gothic" w:cstheme="majorHAnsi"/>
          <w:sz w:val="28"/>
          <w:szCs w:val="28"/>
        </w:rPr>
        <w:t>.</w:t>
      </w:r>
    </w:p>
    <w:p w14:paraId="75B2A920" w14:textId="3D352ADF" w:rsidR="00DA13A1" w:rsidRPr="008E3B26" w:rsidRDefault="00DA13A1" w:rsidP="00DA13A1">
      <w:pPr>
        <w:pStyle w:val="NormalWeb"/>
        <w:rPr>
          <w:rFonts w:ascii="Century Gothic" w:hAnsi="Century Gothic" w:cstheme="majorHAnsi"/>
          <w:sz w:val="28"/>
          <w:szCs w:val="28"/>
        </w:rPr>
      </w:pPr>
      <w:r w:rsidRPr="008E3B26">
        <w:rPr>
          <w:rFonts w:ascii="Century Gothic" w:hAnsi="Century Gothic" w:cstheme="majorHAnsi"/>
          <w:sz w:val="28"/>
          <w:szCs w:val="28"/>
        </w:rPr>
        <w:t>It is a requirement of Pegasus Nursery &amp; Preschool that families book sessions for Breakfast Club and Nursery on a termly basis in advance to ensure their child’s place is retained. </w:t>
      </w:r>
    </w:p>
    <w:p w14:paraId="620F30C0" w14:textId="65291758" w:rsidR="00DA13A1" w:rsidRPr="008E3B26" w:rsidRDefault="00DA13A1" w:rsidP="00DA13A1">
      <w:pPr>
        <w:pStyle w:val="NormalWeb"/>
        <w:rPr>
          <w:rFonts w:ascii="Century Gothic" w:hAnsi="Century Gothic" w:cstheme="majorHAnsi"/>
          <w:sz w:val="28"/>
          <w:szCs w:val="28"/>
        </w:rPr>
      </w:pPr>
      <w:r w:rsidRPr="008E3B26">
        <w:rPr>
          <w:rFonts w:ascii="Century Gothic" w:hAnsi="Century Gothic" w:cstheme="majorHAnsi"/>
          <w:sz w:val="28"/>
          <w:szCs w:val="28"/>
        </w:rPr>
        <w:t>Ad hoc bookings are available, but families must understand that spaces may not be available. </w:t>
      </w:r>
    </w:p>
    <w:p w14:paraId="47D032EE" w14:textId="77777777" w:rsidR="00DA13A1" w:rsidRPr="008E3B26" w:rsidRDefault="00DA13A1" w:rsidP="00776C13">
      <w:pPr>
        <w:pStyle w:val="NormalWeb"/>
        <w:rPr>
          <w:rFonts w:ascii="Century Gothic" w:hAnsi="Century Gothic" w:cstheme="majorHAnsi"/>
          <w:sz w:val="28"/>
          <w:szCs w:val="28"/>
        </w:rPr>
      </w:pPr>
    </w:p>
    <w:p w14:paraId="421B3D61"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Fee Structure:</w:t>
      </w:r>
    </w:p>
    <w:p w14:paraId="2A0E9C7D" w14:textId="77777777" w:rsidR="00776C13" w:rsidRPr="008E3B26" w:rsidRDefault="00776C13" w:rsidP="00776C13">
      <w:pPr>
        <w:pStyle w:val="NormalWeb"/>
        <w:numPr>
          <w:ilvl w:val="0"/>
          <w:numId w:val="2"/>
        </w:numPr>
        <w:rPr>
          <w:rFonts w:ascii="Century Gothic" w:hAnsi="Century Gothic" w:cstheme="majorHAnsi"/>
          <w:sz w:val="28"/>
          <w:szCs w:val="28"/>
        </w:rPr>
      </w:pPr>
      <w:r w:rsidRPr="008E3B26">
        <w:rPr>
          <w:rFonts w:ascii="Century Gothic" w:hAnsi="Century Gothic" w:cstheme="majorHAnsi"/>
          <w:sz w:val="28"/>
          <w:szCs w:val="28"/>
        </w:rPr>
        <w:t>Fees are clearly structured based on days and hours of childcare required.</w:t>
      </w:r>
    </w:p>
    <w:p w14:paraId="0D96309E" w14:textId="77777777" w:rsidR="00776C13" w:rsidRPr="008E3B26" w:rsidRDefault="00776C13" w:rsidP="00776C13">
      <w:pPr>
        <w:pStyle w:val="NormalWeb"/>
        <w:numPr>
          <w:ilvl w:val="0"/>
          <w:numId w:val="2"/>
        </w:numPr>
        <w:rPr>
          <w:rFonts w:ascii="Century Gothic" w:hAnsi="Century Gothic" w:cstheme="majorHAnsi"/>
          <w:sz w:val="28"/>
          <w:szCs w:val="28"/>
        </w:rPr>
      </w:pPr>
      <w:r w:rsidRPr="008E3B26">
        <w:rPr>
          <w:rFonts w:ascii="Century Gothic" w:hAnsi="Century Gothic" w:cstheme="majorHAnsi"/>
          <w:sz w:val="28"/>
          <w:szCs w:val="28"/>
        </w:rPr>
        <w:t>Parents or guardians will receive a detailed breakdown reflecting their child’s specific attendance.</w:t>
      </w:r>
    </w:p>
    <w:p w14:paraId="55D3E2A2"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Payment Schedule:</w:t>
      </w:r>
    </w:p>
    <w:p w14:paraId="3CAA3466" w14:textId="1C34684C" w:rsidR="00776C13" w:rsidRPr="008E3B26" w:rsidRDefault="00DA13A1" w:rsidP="00776C13">
      <w:pPr>
        <w:pStyle w:val="NormalWeb"/>
        <w:numPr>
          <w:ilvl w:val="0"/>
          <w:numId w:val="3"/>
        </w:numPr>
        <w:rPr>
          <w:rFonts w:ascii="Century Gothic" w:hAnsi="Century Gothic" w:cstheme="majorHAnsi"/>
          <w:sz w:val="28"/>
          <w:szCs w:val="28"/>
        </w:rPr>
      </w:pPr>
      <w:r w:rsidRPr="008E3B26">
        <w:rPr>
          <w:rFonts w:ascii="Century Gothic" w:hAnsi="Century Gothic" w:cstheme="majorHAnsi"/>
          <w:sz w:val="28"/>
          <w:szCs w:val="28"/>
        </w:rPr>
        <w:t>A bill will be issued monthly for both permanent Breakfast Club and Nursery places</w:t>
      </w:r>
      <w:r w:rsidR="00776C13" w:rsidRPr="008E3B26">
        <w:rPr>
          <w:rFonts w:ascii="Century Gothic" w:hAnsi="Century Gothic" w:cstheme="majorHAnsi"/>
          <w:sz w:val="28"/>
          <w:szCs w:val="28"/>
        </w:rPr>
        <w:t>.</w:t>
      </w:r>
    </w:p>
    <w:p w14:paraId="67D7DEA7" w14:textId="55471D27" w:rsidR="009E05D2" w:rsidRPr="008E3B26" w:rsidRDefault="009E05D2" w:rsidP="009E05D2">
      <w:pPr>
        <w:pStyle w:val="ListParagraph"/>
        <w:numPr>
          <w:ilvl w:val="0"/>
          <w:numId w:val="3"/>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The monthly payment will be calculated at the start of term, and we will ask that this payment is transferred by four standing order payments in advance at the start of the month. </w:t>
      </w:r>
    </w:p>
    <w:p w14:paraId="21A8AF71" w14:textId="77777777" w:rsidR="009E05D2" w:rsidRPr="008E3B26" w:rsidRDefault="009E05D2" w:rsidP="009E05D2">
      <w:pPr>
        <w:pStyle w:val="ListParagraph"/>
        <w:numPr>
          <w:ilvl w:val="0"/>
          <w:numId w:val="3"/>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lastRenderedPageBreak/>
        <w:t>We ask that all standing order payments are made between the 1st and 7th day of the month. </w:t>
      </w:r>
    </w:p>
    <w:p w14:paraId="71FBC26D" w14:textId="70E5E757" w:rsidR="00E65E23" w:rsidRPr="008E3B26" w:rsidRDefault="009E05D2" w:rsidP="00E65E23">
      <w:pPr>
        <w:pStyle w:val="ListParagraph"/>
        <w:numPr>
          <w:ilvl w:val="0"/>
          <w:numId w:val="3"/>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You will receive a breakdown of your term bill.</w:t>
      </w:r>
    </w:p>
    <w:p w14:paraId="34C59008"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Payment Methods:</w:t>
      </w:r>
    </w:p>
    <w:p w14:paraId="1A335807" w14:textId="1674F73E" w:rsidR="00776C13" w:rsidRPr="008E3B26" w:rsidRDefault="00DA13A1" w:rsidP="00776C13">
      <w:pPr>
        <w:pStyle w:val="NormalWeb"/>
        <w:numPr>
          <w:ilvl w:val="0"/>
          <w:numId w:val="4"/>
        </w:numPr>
        <w:rPr>
          <w:rFonts w:ascii="Century Gothic" w:hAnsi="Century Gothic" w:cstheme="majorHAnsi"/>
          <w:sz w:val="28"/>
          <w:szCs w:val="28"/>
        </w:rPr>
      </w:pPr>
      <w:r w:rsidRPr="008E3B26">
        <w:rPr>
          <w:rFonts w:ascii="Century Gothic" w:hAnsi="Century Gothic" w:cstheme="majorHAnsi"/>
          <w:sz w:val="28"/>
          <w:szCs w:val="28"/>
        </w:rPr>
        <w:t xml:space="preserve">Payments will be requested with an invoice to </w:t>
      </w:r>
      <w:r w:rsidR="009E05D2" w:rsidRPr="008E3B26">
        <w:rPr>
          <w:rFonts w:ascii="Century Gothic" w:hAnsi="Century Gothic" w:cstheme="majorHAnsi"/>
          <w:sz w:val="28"/>
          <w:szCs w:val="28"/>
        </w:rPr>
        <w:t xml:space="preserve">the </w:t>
      </w:r>
      <w:r w:rsidRPr="008E3B26">
        <w:rPr>
          <w:rFonts w:ascii="Century Gothic" w:hAnsi="Century Gothic" w:cstheme="majorHAnsi"/>
          <w:sz w:val="28"/>
          <w:szCs w:val="28"/>
        </w:rPr>
        <w:t>parent/guardian</w:t>
      </w:r>
      <w:r w:rsidR="009E05D2" w:rsidRPr="008E3B26">
        <w:rPr>
          <w:rFonts w:ascii="Century Gothic" w:hAnsi="Century Gothic" w:cstheme="majorHAnsi"/>
          <w:sz w:val="28"/>
          <w:szCs w:val="28"/>
        </w:rPr>
        <w:t>.</w:t>
      </w:r>
      <w:r w:rsidRPr="008E3B26">
        <w:rPr>
          <w:rFonts w:ascii="Century Gothic" w:hAnsi="Century Gothic" w:cstheme="majorHAnsi"/>
          <w:sz w:val="28"/>
          <w:szCs w:val="28"/>
        </w:rPr>
        <w:t xml:space="preserve"> </w:t>
      </w:r>
    </w:p>
    <w:p w14:paraId="4A4B4D00" w14:textId="41FC466D" w:rsidR="009E05D2" w:rsidRPr="008E3B26" w:rsidRDefault="00776C13" w:rsidP="009E05D2">
      <w:pPr>
        <w:pStyle w:val="NormalWeb"/>
        <w:numPr>
          <w:ilvl w:val="0"/>
          <w:numId w:val="4"/>
        </w:numPr>
        <w:rPr>
          <w:rFonts w:ascii="Century Gothic" w:hAnsi="Century Gothic" w:cstheme="majorHAnsi"/>
          <w:sz w:val="28"/>
          <w:szCs w:val="28"/>
        </w:rPr>
      </w:pPr>
      <w:r w:rsidRPr="008E3B26">
        <w:rPr>
          <w:rFonts w:ascii="Century Gothic" w:hAnsi="Century Gothic" w:cstheme="majorHAnsi"/>
          <w:sz w:val="28"/>
          <w:szCs w:val="28"/>
        </w:rPr>
        <w:t>Receipts will be issued promptly following payme</w:t>
      </w:r>
      <w:r w:rsidR="009E05D2" w:rsidRPr="008E3B26">
        <w:rPr>
          <w:rFonts w:ascii="Century Gothic" w:hAnsi="Century Gothic" w:cstheme="majorHAnsi"/>
          <w:sz w:val="28"/>
          <w:szCs w:val="28"/>
        </w:rPr>
        <w:t>nts.</w:t>
      </w:r>
    </w:p>
    <w:p w14:paraId="1532119B" w14:textId="3E15F7F2" w:rsidR="009E05D2" w:rsidRPr="008E3B26" w:rsidRDefault="009E05D2" w:rsidP="009E05D2">
      <w:pPr>
        <w:pStyle w:val="NormalWeb"/>
        <w:numPr>
          <w:ilvl w:val="0"/>
          <w:numId w:val="4"/>
        </w:numPr>
        <w:rPr>
          <w:rFonts w:ascii="Century Gothic" w:hAnsi="Century Gothic" w:cstheme="majorHAnsi"/>
          <w:sz w:val="28"/>
          <w:szCs w:val="28"/>
        </w:rPr>
      </w:pPr>
      <w:r w:rsidRPr="008E3B26">
        <w:rPr>
          <w:rFonts w:ascii="Century Gothic" w:hAnsi="Century Gothic" w:cstheme="majorHAnsi"/>
          <w:sz w:val="28"/>
          <w:szCs w:val="28"/>
        </w:rPr>
        <w:t>Bank details for payments are listed below; please ensure you use your child’s name as reference.</w:t>
      </w:r>
    </w:p>
    <w:p w14:paraId="552C2836" w14:textId="6BD5E39E" w:rsidR="009E05D2" w:rsidRPr="008E3B26" w:rsidRDefault="009E05D2" w:rsidP="009E05D2">
      <w:pPr>
        <w:pStyle w:val="NormalWeb"/>
        <w:numPr>
          <w:ilvl w:val="0"/>
          <w:numId w:val="4"/>
        </w:numPr>
        <w:rPr>
          <w:rFonts w:ascii="Century Gothic" w:hAnsi="Century Gothic" w:cstheme="majorHAnsi"/>
          <w:sz w:val="28"/>
          <w:szCs w:val="28"/>
        </w:rPr>
      </w:pPr>
      <w:r w:rsidRPr="008E3B26">
        <w:rPr>
          <w:rFonts w:ascii="Century Gothic" w:hAnsi="Century Gothic" w:cstheme="majorHAnsi"/>
          <w:sz w:val="28"/>
          <w:szCs w:val="28"/>
        </w:rPr>
        <w:t>Childcare vouchers can be used, please set this up using the monthly amount stated on your bill.</w:t>
      </w:r>
    </w:p>
    <w:p w14:paraId="51859128" w14:textId="77777777" w:rsidR="009E05D2" w:rsidRPr="008E3B26" w:rsidRDefault="009E05D2" w:rsidP="009E05D2">
      <w:pPr>
        <w:ind w:left="360"/>
        <w:rPr>
          <w:rFonts w:ascii="Century Gothic" w:eastAsia="Times New Roman" w:hAnsi="Century Gothic" w:cstheme="majorHAnsi"/>
          <w:highlight w:val="yellow"/>
          <w:lang w:eastAsia="en-GB"/>
        </w:rPr>
      </w:pPr>
      <w:r w:rsidRPr="008E3B26">
        <w:rPr>
          <w:rFonts w:ascii="Century Gothic" w:eastAsia="Times New Roman" w:hAnsi="Century Gothic" w:cstheme="majorHAnsi"/>
          <w:b/>
          <w:bCs/>
          <w:color w:val="000000"/>
          <w:highlight w:val="yellow"/>
          <w:lang w:eastAsia="en-GB"/>
        </w:rPr>
        <w:t>CAF Bank</w:t>
      </w:r>
    </w:p>
    <w:p w14:paraId="0C1E891F" w14:textId="5B0ED927" w:rsidR="009E05D2" w:rsidRPr="008E3B26" w:rsidRDefault="009E05D2" w:rsidP="009E05D2">
      <w:pPr>
        <w:ind w:left="360"/>
        <w:rPr>
          <w:rFonts w:ascii="Century Gothic" w:eastAsia="Times New Roman" w:hAnsi="Century Gothic" w:cstheme="majorHAnsi"/>
          <w:highlight w:val="yellow"/>
          <w:lang w:eastAsia="en-GB"/>
        </w:rPr>
      </w:pPr>
      <w:r w:rsidRPr="008E3B26">
        <w:rPr>
          <w:rFonts w:ascii="Century Gothic" w:eastAsia="Times New Roman" w:hAnsi="Century Gothic" w:cstheme="majorHAnsi"/>
          <w:b/>
          <w:bCs/>
          <w:color w:val="000000"/>
          <w:highlight w:val="yellow"/>
          <w:lang w:eastAsia="en-GB"/>
        </w:rPr>
        <w:t>Account number: 00037193</w:t>
      </w:r>
    </w:p>
    <w:p w14:paraId="0A7F18B9" w14:textId="77777777" w:rsidR="009E05D2" w:rsidRPr="008E3B26" w:rsidRDefault="009E05D2" w:rsidP="009E05D2">
      <w:pPr>
        <w:ind w:left="360"/>
        <w:rPr>
          <w:rFonts w:ascii="Century Gothic" w:eastAsia="Times New Roman" w:hAnsi="Century Gothic" w:cstheme="majorHAnsi"/>
          <w:highlight w:val="yellow"/>
          <w:lang w:eastAsia="en-GB"/>
        </w:rPr>
      </w:pPr>
      <w:r w:rsidRPr="008E3B26">
        <w:rPr>
          <w:rFonts w:ascii="Century Gothic" w:eastAsia="Times New Roman" w:hAnsi="Century Gothic" w:cstheme="majorHAnsi"/>
          <w:b/>
          <w:bCs/>
          <w:color w:val="000000"/>
          <w:highlight w:val="yellow"/>
          <w:lang w:eastAsia="en-GB"/>
        </w:rPr>
        <w:t>Sort code: 40-52-40 </w:t>
      </w:r>
    </w:p>
    <w:p w14:paraId="0130401B" w14:textId="538C2734" w:rsidR="00DA13A1" w:rsidRPr="008E3B26" w:rsidRDefault="009E05D2" w:rsidP="009E05D2">
      <w:pPr>
        <w:ind w:left="360"/>
        <w:rPr>
          <w:rStyle w:val="Strong"/>
          <w:rFonts w:ascii="Century Gothic" w:eastAsia="Times New Roman" w:hAnsi="Century Gothic" w:cstheme="majorHAnsi"/>
          <w:b w:val="0"/>
          <w:bCs w:val="0"/>
          <w:lang w:eastAsia="en-GB"/>
        </w:rPr>
      </w:pPr>
      <w:r w:rsidRPr="008E3B26">
        <w:rPr>
          <w:rFonts w:ascii="Century Gothic" w:eastAsia="Times New Roman" w:hAnsi="Century Gothic" w:cstheme="majorHAnsi"/>
          <w:b/>
          <w:bCs/>
          <w:color w:val="000000"/>
          <w:highlight w:val="yellow"/>
          <w:lang w:eastAsia="en-GB"/>
        </w:rPr>
        <w:t>Reference: child’s name</w:t>
      </w:r>
      <w:r w:rsidRPr="008E3B26">
        <w:rPr>
          <w:rFonts w:ascii="Century Gothic" w:eastAsia="Times New Roman" w:hAnsi="Century Gothic" w:cstheme="majorHAnsi"/>
          <w:b/>
          <w:bCs/>
          <w:color w:val="000000"/>
          <w:lang w:eastAsia="en-GB"/>
        </w:rPr>
        <w:t> </w:t>
      </w:r>
    </w:p>
    <w:p w14:paraId="1DCE52BB" w14:textId="0289F2B2" w:rsidR="00776C13" w:rsidRPr="008E3B26" w:rsidRDefault="00776C13" w:rsidP="00776C13">
      <w:pPr>
        <w:pStyle w:val="NormalWeb"/>
        <w:rPr>
          <w:rStyle w:val="Strong"/>
          <w:rFonts w:ascii="Century Gothic" w:hAnsi="Century Gothic" w:cstheme="majorHAnsi"/>
          <w:sz w:val="28"/>
          <w:szCs w:val="28"/>
        </w:rPr>
      </w:pPr>
      <w:r w:rsidRPr="008E3B26">
        <w:rPr>
          <w:rStyle w:val="Strong"/>
          <w:rFonts w:ascii="Century Gothic" w:hAnsi="Century Gothic" w:cstheme="majorHAnsi"/>
          <w:sz w:val="28"/>
          <w:szCs w:val="28"/>
        </w:rPr>
        <w:t>Late Payment:</w:t>
      </w:r>
    </w:p>
    <w:p w14:paraId="2AE4DEA9" w14:textId="77777777" w:rsidR="009E05D2" w:rsidRPr="008E3B26" w:rsidRDefault="009E05D2" w:rsidP="009E05D2">
      <w:pPr>
        <w:pStyle w:val="NormalWeb"/>
        <w:numPr>
          <w:ilvl w:val="0"/>
          <w:numId w:val="14"/>
        </w:numPr>
        <w:rPr>
          <w:rFonts w:ascii="Century Gothic" w:hAnsi="Century Gothic" w:cstheme="majorHAnsi"/>
          <w:sz w:val="28"/>
          <w:szCs w:val="28"/>
        </w:rPr>
      </w:pPr>
      <w:r w:rsidRPr="008E3B26">
        <w:rPr>
          <w:rFonts w:ascii="Century Gothic" w:hAnsi="Century Gothic" w:cstheme="majorHAnsi"/>
          <w:sz w:val="28"/>
          <w:szCs w:val="28"/>
        </w:rPr>
        <w:t>Pegasus Nursery &amp; Preschool recognise that some families may find the payment of fees difficult at times and are keen to support those who find themselves in this situation. Pegasus can offer a Payment Plan to help to spread the cost of childcare fees, please contact the Centre Manager or Chair of the Management Committee for further details.  </w:t>
      </w:r>
    </w:p>
    <w:p w14:paraId="293EB8B6" w14:textId="77777777" w:rsidR="009E05D2" w:rsidRPr="008E3B26" w:rsidRDefault="009E05D2" w:rsidP="009E05D2">
      <w:pPr>
        <w:pStyle w:val="NormalWeb"/>
        <w:rPr>
          <w:rFonts w:ascii="Century Gothic" w:hAnsi="Century Gothic" w:cstheme="majorHAnsi"/>
          <w:sz w:val="28"/>
          <w:szCs w:val="28"/>
        </w:rPr>
      </w:pPr>
      <w:r w:rsidRPr="008E3B26">
        <w:rPr>
          <w:rFonts w:ascii="Century Gothic" w:hAnsi="Century Gothic" w:cstheme="majorHAnsi"/>
          <w:sz w:val="28"/>
          <w:szCs w:val="28"/>
        </w:rPr>
        <w:t>Payment terms and late payment policy: </w:t>
      </w:r>
    </w:p>
    <w:p w14:paraId="6640E440" w14:textId="77777777" w:rsidR="009E05D2" w:rsidRPr="008E3B26" w:rsidRDefault="009E05D2" w:rsidP="009E05D2">
      <w:pPr>
        <w:pStyle w:val="NormalWeb"/>
        <w:numPr>
          <w:ilvl w:val="0"/>
          <w:numId w:val="14"/>
        </w:numPr>
        <w:rPr>
          <w:rFonts w:ascii="Century Gothic" w:hAnsi="Century Gothic" w:cstheme="majorHAnsi"/>
          <w:sz w:val="28"/>
          <w:szCs w:val="28"/>
        </w:rPr>
      </w:pPr>
      <w:r w:rsidRPr="00CB2AB4">
        <w:rPr>
          <w:rFonts w:ascii="Century Gothic" w:hAnsi="Century Gothic" w:cstheme="majorHAnsi"/>
          <w:b/>
          <w:bCs/>
          <w:sz w:val="28"/>
          <w:szCs w:val="28"/>
        </w:rPr>
        <w:t>Day 1</w:t>
      </w:r>
      <w:r w:rsidRPr="008E3B26">
        <w:rPr>
          <w:rFonts w:ascii="Century Gothic" w:hAnsi="Century Gothic" w:cstheme="majorHAnsi"/>
          <w:sz w:val="28"/>
          <w:szCs w:val="28"/>
        </w:rPr>
        <w:t xml:space="preserve"> – Invoice Issued with payment terms 7 day from date of invoice. </w:t>
      </w:r>
    </w:p>
    <w:p w14:paraId="628145B0" w14:textId="77777777" w:rsidR="009E05D2" w:rsidRPr="008E3B26" w:rsidRDefault="009E05D2" w:rsidP="009E05D2">
      <w:pPr>
        <w:pStyle w:val="NormalWeb"/>
        <w:numPr>
          <w:ilvl w:val="0"/>
          <w:numId w:val="14"/>
        </w:numPr>
        <w:rPr>
          <w:rFonts w:ascii="Century Gothic" w:hAnsi="Century Gothic" w:cstheme="majorHAnsi"/>
          <w:sz w:val="28"/>
          <w:szCs w:val="28"/>
        </w:rPr>
      </w:pPr>
      <w:r w:rsidRPr="00CB2AB4">
        <w:rPr>
          <w:rFonts w:ascii="Century Gothic" w:hAnsi="Century Gothic" w:cstheme="majorHAnsi"/>
          <w:b/>
          <w:bCs/>
          <w:sz w:val="28"/>
          <w:szCs w:val="28"/>
        </w:rPr>
        <w:t>Day 8</w:t>
      </w:r>
      <w:r w:rsidRPr="008E3B26">
        <w:rPr>
          <w:rFonts w:ascii="Century Gothic" w:hAnsi="Century Gothic" w:cstheme="majorHAnsi"/>
          <w:sz w:val="28"/>
          <w:szCs w:val="28"/>
        </w:rPr>
        <w:t xml:space="preserve"> – Invoice due by this date. </w:t>
      </w:r>
    </w:p>
    <w:p w14:paraId="145B53FF" w14:textId="77777777" w:rsidR="009E05D2" w:rsidRPr="008E3B26" w:rsidRDefault="009E05D2" w:rsidP="009E05D2">
      <w:pPr>
        <w:pStyle w:val="NormalWeb"/>
        <w:numPr>
          <w:ilvl w:val="0"/>
          <w:numId w:val="14"/>
        </w:numPr>
        <w:rPr>
          <w:rFonts w:ascii="Century Gothic" w:hAnsi="Century Gothic" w:cstheme="majorHAnsi"/>
          <w:sz w:val="28"/>
          <w:szCs w:val="28"/>
        </w:rPr>
      </w:pPr>
      <w:r w:rsidRPr="00CB2AB4">
        <w:rPr>
          <w:rFonts w:ascii="Century Gothic" w:hAnsi="Century Gothic" w:cstheme="majorHAnsi"/>
          <w:b/>
          <w:bCs/>
          <w:sz w:val="28"/>
          <w:szCs w:val="28"/>
        </w:rPr>
        <w:t>Day 11</w:t>
      </w:r>
      <w:r w:rsidRPr="008E3B26">
        <w:rPr>
          <w:rFonts w:ascii="Century Gothic" w:hAnsi="Century Gothic" w:cstheme="majorHAnsi"/>
          <w:sz w:val="28"/>
          <w:szCs w:val="28"/>
        </w:rPr>
        <w:t xml:space="preserve"> – Invoice 3 days late – Finance Administrator will send a reminder by email. </w:t>
      </w:r>
    </w:p>
    <w:p w14:paraId="0EB21610" w14:textId="77777777" w:rsidR="009E05D2" w:rsidRPr="008E3B26" w:rsidRDefault="009E05D2" w:rsidP="009E05D2">
      <w:pPr>
        <w:pStyle w:val="NormalWeb"/>
        <w:numPr>
          <w:ilvl w:val="0"/>
          <w:numId w:val="14"/>
        </w:numPr>
        <w:rPr>
          <w:rFonts w:ascii="Century Gothic" w:hAnsi="Century Gothic" w:cstheme="majorHAnsi"/>
          <w:sz w:val="28"/>
          <w:szCs w:val="28"/>
        </w:rPr>
      </w:pPr>
      <w:r w:rsidRPr="00CB2AB4">
        <w:rPr>
          <w:rFonts w:ascii="Century Gothic" w:hAnsi="Century Gothic" w:cstheme="majorHAnsi"/>
          <w:b/>
          <w:bCs/>
          <w:sz w:val="28"/>
          <w:szCs w:val="28"/>
        </w:rPr>
        <w:t>Day 14</w:t>
      </w:r>
      <w:r w:rsidRPr="008E3B26">
        <w:rPr>
          <w:rFonts w:ascii="Century Gothic" w:hAnsi="Century Gothic" w:cstheme="majorHAnsi"/>
          <w:sz w:val="28"/>
          <w:szCs w:val="28"/>
        </w:rPr>
        <w:t xml:space="preserve"> – Invoice 7 days late Email from the chair of the management committee as an additional reminder advising a late payment fee of £25.00 will be applied if payment is not received by day 21.  A payment plan will also be offered. </w:t>
      </w:r>
    </w:p>
    <w:p w14:paraId="61050EAB" w14:textId="77777777" w:rsidR="009E05D2" w:rsidRPr="008E3B26" w:rsidRDefault="009E05D2" w:rsidP="009E05D2">
      <w:pPr>
        <w:pStyle w:val="NormalWeb"/>
        <w:numPr>
          <w:ilvl w:val="0"/>
          <w:numId w:val="14"/>
        </w:numPr>
        <w:rPr>
          <w:rFonts w:ascii="Century Gothic" w:hAnsi="Century Gothic" w:cstheme="majorHAnsi"/>
          <w:sz w:val="28"/>
          <w:szCs w:val="28"/>
        </w:rPr>
      </w:pPr>
      <w:r w:rsidRPr="008060BA">
        <w:rPr>
          <w:rFonts w:ascii="Century Gothic" w:hAnsi="Century Gothic" w:cstheme="majorHAnsi"/>
          <w:b/>
          <w:bCs/>
          <w:sz w:val="28"/>
          <w:szCs w:val="28"/>
        </w:rPr>
        <w:lastRenderedPageBreak/>
        <w:t>Day 18</w:t>
      </w:r>
      <w:r w:rsidRPr="008E3B26">
        <w:rPr>
          <w:rFonts w:ascii="Century Gothic" w:hAnsi="Century Gothic" w:cstheme="majorHAnsi"/>
          <w:sz w:val="28"/>
          <w:szCs w:val="28"/>
        </w:rPr>
        <w:t xml:space="preserve"> – Notice to parents of late payment fee to be added on day 21. </w:t>
      </w:r>
    </w:p>
    <w:p w14:paraId="1A10B26E" w14:textId="77777777" w:rsidR="009E05D2" w:rsidRPr="008E3B26" w:rsidRDefault="009E05D2" w:rsidP="009E05D2">
      <w:pPr>
        <w:pStyle w:val="NormalWeb"/>
        <w:numPr>
          <w:ilvl w:val="0"/>
          <w:numId w:val="14"/>
        </w:numPr>
        <w:rPr>
          <w:rFonts w:ascii="Century Gothic" w:hAnsi="Century Gothic" w:cstheme="majorHAnsi"/>
          <w:sz w:val="28"/>
          <w:szCs w:val="28"/>
        </w:rPr>
      </w:pPr>
      <w:r w:rsidRPr="008060BA">
        <w:rPr>
          <w:rFonts w:ascii="Century Gothic" w:hAnsi="Century Gothic" w:cstheme="majorHAnsi"/>
          <w:b/>
          <w:bCs/>
          <w:sz w:val="28"/>
          <w:szCs w:val="28"/>
        </w:rPr>
        <w:t>Day 21</w:t>
      </w:r>
      <w:r w:rsidRPr="008E3B26">
        <w:rPr>
          <w:rFonts w:ascii="Century Gothic" w:hAnsi="Century Gothic" w:cstheme="majorHAnsi"/>
          <w:sz w:val="28"/>
          <w:szCs w:val="28"/>
        </w:rPr>
        <w:t> - Telephone call from the Chair of the Management Committee £25.00 late payment fee invoiced and statement to parent/carer sent. </w:t>
      </w:r>
    </w:p>
    <w:p w14:paraId="0D99E68D" w14:textId="77777777" w:rsidR="009E05D2" w:rsidRPr="008E3B26" w:rsidRDefault="009E05D2" w:rsidP="009E05D2">
      <w:pPr>
        <w:pStyle w:val="NormalWeb"/>
        <w:numPr>
          <w:ilvl w:val="0"/>
          <w:numId w:val="14"/>
        </w:numPr>
        <w:rPr>
          <w:rFonts w:ascii="Century Gothic" w:hAnsi="Century Gothic" w:cstheme="majorHAnsi"/>
          <w:sz w:val="28"/>
          <w:szCs w:val="28"/>
        </w:rPr>
      </w:pPr>
      <w:r w:rsidRPr="008060BA">
        <w:rPr>
          <w:rFonts w:ascii="Century Gothic" w:hAnsi="Century Gothic" w:cstheme="majorHAnsi"/>
          <w:b/>
          <w:bCs/>
          <w:sz w:val="28"/>
          <w:szCs w:val="28"/>
        </w:rPr>
        <w:t>Day 25</w:t>
      </w:r>
      <w:r w:rsidRPr="008E3B26">
        <w:rPr>
          <w:rFonts w:ascii="Century Gothic" w:hAnsi="Century Gothic" w:cstheme="majorHAnsi"/>
          <w:sz w:val="28"/>
          <w:szCs w:val="28"/>
        </w:rPr>
        <w:t> – If payment still not made – a meeting will be arranged with the Chair of the Management Committee to discuss non-payment and any support which can be provided.  </w:t>
      </w:r>
    </w:p>
    <w:p w14:paraId="5CB68646" w14:textId="011A6F31" w:rsidR="009E05D2" w:rsidRPr="008E3B26" w:rsidRDefault="009E05D2" w:rsidP="00776C13">
      <w:pPr>
        <w:pStyle w:val="NormalWeb"/>
        <w:rPr>
          <w:rFonts w:ascii="Century Gothic" w:hAnsi="Century Gothic" w:cstheme="majorHAnsi"/>
          <w:sz w:val="28"/>
          <w:szCs w:val="28"/>
        </w:rPr>
      </w:pPr>
      <w:r w:rsidRPr="008E3B26">
        <w:rPr>
          <w:rFonts w:ascii="Century Gothic" w:hAnsi="Century Gothic" w:cstheme="majorHAnsi"/>
          <w:sz w:val="28"/>
          <w:szCs w:val="28"/>
        </w:rPr>
        <w:t>Should a satisfactory resolution not be reached at this meeting, the child will be excluded and legal action taken to recover the debt. </w:t>
      </w:r>
    </w:p>
    <w:p w14:paraId="0EAC9EBA"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Absences and Refunds:</w:t>
      </w:r>
    </w:p>
    <w:p w14:paraId="0F51FD3F" w14:textId="77777777" w:rsidR="00776C13" w:rsidRPr="008E3B26" w:rsidRDefault="00776C13" w:rsidP="00776C13">
      <w:pPr>
        <w:pStyle w:val="NormalWeb"/>
        <w:numPr>
          <w:ilvl w:val="0"/>
          <w:numId w:val="6"/>
        </w:numPr>
        <w:rPr>
          <w:rFonts w:ascii="Century Gothic" w:hAnsi="Century Gothic" w:cstheme="majorHAnsi"/>
          <w:sz w:val="28"/>
          <w:szCs w:val="28"/>
        </w:rPr>
      </w:pPr>
      <w:r w:rsidRPr="008E3B26">
        <w:rPr>
          <w:rFonts w:ascii="Century Gothic" w:hAnsi="Century Gothic" w:cstheme="majorHAnsi"/>
          <w:sz w:val="28"/>
          <w:szCs w:val="28"/>
        </w:rPr>
        <w:t>Fees remain payable during planned absences, including holidays and illness.</w:t>
      </w:r>
    </w:p>
    <w:p w14:paraId="576D0BCA" w14:textId="77777777" w:rsidR="00776C13" w:rsidRPr="008E3B26" w:rsidRDefault="00776C13" w:rsidP="00776C13">
      <w:pPr>
        <w:pStyle w:val="NormalWeb"/>
        <w:numPr>
          <w:ilvl w:val="0"/>
          <w:numId w:val="6"/>
        </w:numPr>
        <w:rPr>
          <w:rFonts w:ascii="Century Gothic" w:hAnsi="Century Gothic" w:cstheme="majorHAnsi"/>
          <w:sz w:val="28"/>
          <w:szCs w:val="28"/>
        </w:rPr>
      </w:pPr>
      <w:r w:rsidRPr="008E3B26">
        <w:rPr>
          <w:rFonts w:ascii="Century Gothic" w:hAnsi="Century Gothic" w:cstheme="majorHAnsi"/>
          <w:sz w:val="28"/>
          <w:szCs w:val="28"/>
        </w:rPr>
        <w:t>No refunds or credits will be provided for missed sessions.</w:t>
      </w:r>
    </w:p>
    <w:p w14:paraId="0D6A1D2D"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Additional Fees:</w:t>
      </w:r>
    </w:p>
    <w:p w14:paraId="3AEE0431" w14:textId="77777777" w:rsidR="00776C13" w:rsidRPr="008E3B26" w:rsidRDefault="00776C13" w:rsidP="00776C13">
      <w:pPr>
        <w:pStyle w:val="NormalWeb"/>
        <w:numPr>
          <w:ilvl w:val="0"/>
          <w:numId w:val="7"/>
        </w:numPr>
        <w:rPr>
          <w:rFonts w:ascii="Century Gothic" w:hAnsi="Century Gothic" w:cstheme="majorHAnsi"/>
          <w:sz w:val="28"/>
          <w:szCs w:val="28"/>
        </w:rPr>
      </w:pPr>
      <w:r w:rsidRPr="008E3B26">
        <w:rPr>
          <w:rFonts w:ascii="Century Gothic" w:hAnsi="Century Gothic" w:cstheme="majorHAnsi"/>
          <w:sz w:val="28"/>
          <w:szCs w:val="28"/>
        </w:rPr>
        <w:t>Parents will be informed clearly and in advance about any extra charges for special events, trips, or late pickups.</w:t>
      </w:r>
    </w:p>
    <w:p w14:paraId="58239228" w14:textId="77777777" w:rsidR="00776C13" w:rsidRPr="008E3B26" w:rsidRDefault="00776C13" w:rsidP="00776C13">
      <w:pPr>
        <w:pStyle w:val="NormalWeb"/>
        <w:numPr>
          <w:ilvl w:val="0"/>
          <w:numId w:val="7"/>
        </w:numPr>
        <w:rPr>
          <w:rFonts w:ascii="Century Gothic" w:hAnsi="Century Gothic" w:cstheme="majorHAnsi"/>
          <w:sz w:val="28"/>
          <w:szCs w:val="28"/>
        </w:rPr>
      </w:pPr>
      <w:r w:rsidRPr="008E3B26">
        <w:rPr>
          <w:rFonts w:ascii="Century Gothic" w:hAnsi="Century Gothic" w:cstheme="majorHAnsi"/>
          <w:sz w:val="28"/>
          <w:szCs w:val="28"/>
        </w:rPr>
        <w:t>Optional activities with extra fees will include clear communication, and parents can opt-out if desired.</w:t>
      </w:r>
    </w:p>
    <w:p w14:paraId="2F2CFDC6" w14:textId="77777777" w:rsidR="009E05D2" w:rsidRPr="008E3B26" w:rsidRDefault="009E05D2" w:rsidP="009E05D2">
      <w:pPr>
        <w:ind w:left="360"/>
        <w:rPr>
          <w:rFonts w:ascii="Century Gothic" w:eastAsia="Times New Roman" w:hAnsi="Century Gothic" w:cstheme="majorHAnsi"/>
          <w:b/>
          <w:bCs/>
          <w:color w:val="000000"/>
          <w:sz w:val="28"/>
          <w:szCs w:val="28"/>
          <w:lang w:eastAsia="en-GB"/>
        </w:rPr>
      </w:pPr>
      <w:r w:rsidRPr="008E3B26">
        <w:rPr>
          <w:rFonts w:ascii="Century Gothic" w:eastAsia="Times New Roman" w:hAnsi="Century Gothic" w:cstheme="majorHAnsi"/>
          <w:b/>
          <w:bCs/>
          <w:color w:val="000000"/>
          <w:sz w:val="28"/>
          <w:szCs w:val="28"/>
          <w:lang w:eastAsia="en-GB"/>
        </w:rPr>
        <w:t>Early drop off and/or Late pick ups </w:t>
      </w:r>
    </w:p>
    <w:p w14:paraId="2CD66351" w14:textId="77777777" w:rsidR="00E65E23" w:rsidRPr="008E3B26" w:rsidRDefault="00E65E23" w:rsidP="009E05D2">
      <w:pPr>
        <w:ind w:left="360"/>
        <w:rPr>
          <w:rFonts w:ascii="Century Gothic" w:eastAsia="Times New Roman" w:hAnsi="Century Gothic" w:cstheme="majorHAnsi"/>
          <w:b/>
          <w:bCs/>
          <w:sz w:val="28"/>
          <w:szCs w:val="28"/>
          <w:lang w:eastAsia="en-GB"/>
        </w:rPr>
      </w:pPr>
    </w:p>
    <w:p w14:paraId="6C106F24" w14:textId="7143AA7A" w:rsidR="009E05D2" w:rsidRPr="008E3B26"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Children should not get dropped off earlier then they are booked in for, and families will get charged for early drop off especially if they are not pre-arranged. For example, if a child is booked in for 9:00am and comes to nursery at 8:45am they will be charged for this. </w:t>
      </w:r>
    </w:p>
    <w:p w14:paraId="4D84AC97" w14:textId="66195F2A" w:rsidR="009E05D2" w:rsidRPr="008E3B26"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It is the same for late pickups; families will be charged if they do not pick their child/ren up from nursery on time. For example, if a child is booked in until 3pm and families don’t collect the child until 3.15pm they will be charged. </w:t>
      </w:r>
    </w:p>
    <w:p w14:paraId="39E2B731" w14:textId="77777777" w:rsidR="00E65E23" w:rsidRPr="008E3B26" w:rsidRDefault="00E65E23" w:rsidP="00E65E23">
      <w:pPr>
        <w:pStyle w:val="ListParagraph"/>
        <w:rPr>
          <w:rFonts w:ascii="Century Gothic" w:eastAsia="Times New Roman" w:hAnsi="Century Gothic" w:cstheme="majorHAnsi"/>
          <w:lang w:eastAsia="en-GB"/>
        </w:rPr>
      </w:pPr>
    </w:p>
    <w:p w14:paraId="62EC3C3A" w14:textId="77777777" w:rsidR="007D3188" w:rsidRDefault="007D3188" w:rsidP="009E05D2">
      <w:pPr>
        <w:ind w:left="360"/>
        <w:rPr>
          <w:rFonts w:ascii="Century Gothic" w:eastAsia="Times New Roman" w:hAnsi="Century Gothic" w:cstheme="majorHAnsi"/>
          <w:b/>
          <w:bCs/>
          <w:color w:val="000000"/>
          <w:sz w:val="28"/>
          <w:szCs w:val="28"/>
          <w:lang w:eastAsia="en-GB"/>
        </w:rPr>
      </w:pPr>
    </w:p>
    <w:p w14:paraId="01A9BC3E" w14:textId="77777777" w:rsidR="007D3188" w:rsidRDefault="007D3188" w:rsidP="009E05D2">
      <w:pPr>
        <w:ind w:left="360"/>
        <w:rPr>
          <w:rFonts w:ascii="Century Gothic" w:eastAsia="Times New Roman" w:hAnsi="Century Gothic" w:cstheme="majorHAnsi"/>
          <w:b/>
          <w:bCs/>
          <w:color w:val="000000"/>
          <w:sz w:val="28"/>
          <w:szCs w:val="28"/>
          <w:lang w:eastAsia="en-GB"/>
        </w:rPr>
      </w:pPr>
    </w:p>
    <w:p w14:paraId="12C4518B" w14:textId="1BCF7AE1" w:rsidR="009E05D2" w:rsidRPr="008E3B26" w:rsidRDefault="009E05D2" w:rsidP="009E05D2">
      <w:pPr>
        <w:ind w:left="360"/>
        <w:rPr>
          <w:rFonts w:ascii="Century Gothic" w:eastAsia="Times New Roman" w:hAnsi="Century Gothic" w:cstheme="majorHAnsi"/>
          <w:b/>
          <w:bCs/>
          <w:color w:val="000000"/>
          <w:sz w:val="28"/>
          <w:szCs w:val="28"/>
          <w:lang w:eastAsia="en-GB"/>
        </w:rPr>
      </w:pPr>
      <w:r w:rsidRPr="008E3B26">
        <w:rPr>
          <w:rFonts w:ascii="Century Gothic" w:eastAsia="Times New Roman" w:hAnsi="Century Gothic" w:cstheme="majorHAnsi"/>
          <w:b/>
          <w:bCs/>
          <w:color w:val="000000"/>
          <w:sz w:val="28"/>
          <w:szCs w:val="28"/>
          <w:lang w:eastAsia="en-GB"/>
        </w:rPr>
        <w:lastRenderedPageBreak/>
        <w:t>Holiday Club </w:t>
      </w:r>
    </w:p>
    <w:p w14:paraId="0E251C2B" w14:textId="77777777" w:rsidR="00E65E23" w:rsidRPr="008E3B26" w:rsidRDefault="00E65E23" w:rsidP="009E05D2">
      <w:pPr>
        <w:ind w:left="360"/>
        <w:rPr>
          <w:rFonts w:ascii="Century Gothic" w:eastAsia="Times New Roman" w:hAnsi="Century Gothic" w:cstheme="majorHAnsi"/>
          <w:b/>
          <w:bCs/>
          <w:sz w:val="28"/>
          <w:szCs w:val="28"/>
          <w:lang w:eastAsia="en-GB"/>
        </w:rPr>
      </w:pPr>
    </w:p>
    <w:p w14:paraId="1078F666" w14:textId="77777777" w:rsidR="009E05D2" w:rsidRPr="008E3B26"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Sessions will be billed at the end of the holiday club session period and payment will be expected within 7 working days. </w:t>
      </w:r>
    </w:p>
    <w:p w14:paraId="0B9163AD" w14:textId="4A65C83E" w:rsidR="009E05D2" w:rsidRPr="008E3B26"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If families wish to cancel their booking, they must do this before 48 hours of their booking. </w:t>
      </w:r>
    </w:p>
    <w:p w14:paraId="63A9954C" w14:textId="734096A8" w:rsidR="009E05D2" w:rsidRPr="008E3B26"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 xml:space="preserve">Cancellations made with less than 48 hours’ notice will still be charged for the full amount that they have booked. This is due to Pegasus </w:t>
      </w:r>
      <w:r w:rsidR="00DB2D4F">
        <w:rPr>
          <w:rFonts w:ascii="Century Gothic" w:eastAsia="Times New Roman" w:hAnsi="Century Gothic" w:cstheme="majorHAnsi"/>
          <w:color w:val="000000"/>
          <w:sz w:val="28"/>
          <w:szCs w:val="28"/>
          <w:lang w:eastAsia="en-GB"/>
        </w:rPr>
        <w:t>Nursery &amp; Preschool</w:t>
      </w:r>
      <w:r w:rsidRPr="008E3B26">
        <w:rPr>
          <w:rFonts w:ascii="Century Gothic" w:eastAsia="Times New Roman" w:hAnsi="Century Gothic" w:cstheme="majorHAnsi"/>
          <w:color w:val="000000"/>
          <w:sz w:val="28"/>
          <w:szCs w:val="28"/>
          <w:lang w:eastAsia="en-GB"/>
        </w:rPr>
        <w:t xml:space="preserve"> having a waiting list for holiday clubs. </w:t>
      </w:r>
    </w:p>
    <w:p w14:paraId="565AFFC4" w14:textId="73AC1435" w:rsidR="009E05D2" w:rsidRPr="009C19E5" w:rsidRDefault="009E05D2" w:rsidP="009E05D2">
      <w:pPr>
        <w:pStyle w:val="ListParagraph"/>
        <w:numPr>
          <w:ilvl w:val="0"/>
          <w:numId w:val="7"/>
        </w:numPr>
        <w:rPr>
          <w:rFonts w:ascii="Century Gothic" w:eastAsia="Times New Roman" w:hAnsi="Century Gothic" w:cstheme="majorHAnsi"/>
          <w:sz w:val="28"/>
          <w:szCs w:val="28"/>
          <w:lang w:eastAsia="en-GB"/>
        </w:rPr>
      </w:pPr>
      <w:r w:rsidRPr="008E3B26">
        <w:rPr>
          <w:rFonts w:ascii="Century Gothic" w:eastAsia="Times New Roman" w:hAnsi="Century Gothic" w:cstheme="majorHAnsi"/>
          <w:color w:val="000000"/>
          <w:sz w:val="28"/>
          <w:szCs w:val="28"/>
          <w:lang w:eastAsia="en-GB"/>
        </w:rPr>
        <w:t>If your child/ren is absent from the sessions, you have booked they will still be charged notice wasn’t given 48 hours prior. For example, not turning up for the booked holiday club sessions families will be fully charged and expect to pay within 7 working days. </w:t>
      </w:r>
    </w:p>
    <w:p w14:paraId="67AAF7DF"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Fee Reviews and Adjustments:</w:t>
      </w:r>
    </w:p>
    <w:p w14:paraId="24F42312" w14:textId="77777777" w:rsidR="00776C13" w:rsidRPr="008E3B26" w:rsidRDefault="00776C13" w:rsidP="00776C13">
      <w:pPr>
        <w:pStyle w:val="NormalWeb"/>
        <w:numPr>
          <w:ilvl w:val="0"/>
          <w:numId w:val="8"/>
        </w:numPr>
        <w:rPr>
          <w:rFonts w:ascii="Century Gothic" w:hAnsi="Century Gothic" w:cstheme="majorHAnsi"/>
          <w:sz w:val="28"/>
          <w:szCs w:val="28"/>
        </w:rPr>
      </w:pPr>
      <w:r w:rsidRPr="008E3B26">
        <w:rPr>
          <w:rFonts w:ascii="Century Gothic" w:hAnsi="Century Gothic" w:cstheme="majorHAnsi"/>
          <w:sz w:val="28"/>
          <w:szCs w:val="28"/>
        </w:rPr>
        <w:t>Fees are reviewed annually to remain competitive and reflective of service quality.</w:t>
      </w:r>
    </w:p>
    <w:p w14:paraId="44F22316" w14:textId="77777777" w:rsidR="00776C13" w:rsidRPr="008E3B26" w:rsidRDefault="00776C13" w:rsidP="00776C13">
      <w:pPr>
        <w:pStyle w:val="NormalWeb"/>
        <w:numPr>
          <w:ilvl w:val="0"/>
          <w:numId w:val="8"/>
        </w:numPr>
        <w:rPr>
          <w:rFonts w:ascii="Century Gothic" w:hAnsi="Century Gothic" w:cstheme="majorHAnsi"/>
          <w:sz w:val="28"/>
          <w:szCs w:val="28"/>
        </w:rPr>
      </w:pPr>
      <w:r w:rsidRPr="008E3B26">
        <w:rPr>
          <w:rFonts w:ascii="Century Gothic" w:hAnsi="Century Gothic" w:cstheme="majorHAnsi"/>
          <w:sz w:val="28"/>
          <w:szCs w:val="28"/>
        </w:rPr>
        <w:t>Changes to fees will be communicated clearly, in writing, with reasonable notice.</w:t>
      </w:r>
    </w:p>
    <w:p w14:paraId="1838C9A7"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Fee Arrears:</w:t>
      </w:r>
    </w:p>
    <w:p w14:paraId="559CCA28" w14:textId="77777777" w:rsidR="00776C13" w:rsidRPr="008E3B26" w:rsidRDefault="00776C13" w:rsidP="00776C13">
      <w:pPr>
        <w:pStyle w:val="NormalWeb"/>
        <w:numPr>
          <w:ilvl w:val="0"/>
          <w:numId w:val="9"/>
        </w:numPr>
        <w:rPr>
          <w:rFonts w:ascii="Century Gothic" w:hAnsi="Century Gothic" w:cstheme="majorHAnsi"/>
          <w:sz w:val="28"/>
          <w:szCs w:val="28"/>
        </w:rPr>
      </w:pPr>
      <w:r w:rsidRPr="008E3B26">
        <w:rPr>
          <w:rFonts w:ascii="Century Gothic" w:hAnsi="Century Gothic" w:cstheme="majorHAnsi"/>
          <w:sz w:val="28"/>
          <w:szCs w:val="28"/>
        </w:rPr>
        <w:t>Childcare services may be suspended if significant arrears accrue until payment arrangements are resolved.</w:t>
      </w:r>
    </w:p>
    <w:p w14:paraId="2C064CB7" w14:textId="0090E75E" w:rsidR="009E05D2" w:rsidRPr="008E3B26" w:rsidRDefault="00776C13" w:rsidP="00776C13">
      <w:pPr>
        <w:pStyle w:val="NormalWeb"/>
        <w:numPr>
          <w:ilvl w:val="0"/>
          <w:numId w:val="9"/>
        </w:numPr>
        <w:rPr>
          <w:rStyle w:val="Strong"/>
          <w:rFonts w:ascii="Century Gothic" w:hAnsi="Century Gothic" w:cstheme="majorHAnsi"/>
          <w:b w:val="0"/>
          <w:bCs w:val="0"/>
          <w:sz w:val="28"/>
          <w:szCs w:val="28"/>
        </w:rPr>
      </w:pPr>
      <w:r w:rsidRPr="008E3B26">
        <w:rPr>
          <w:rFonts w:ascii="Century Gothic" w:hAnsi="Century Gothic" w:cstheme="majorHAnsi"/>
          <w:sz w:val="28"/>
          <w:szCs w:val="28"/>
        </w:rPr>
        <w:t>Transparent communication will be maintained to resolve financial issues amicably.</w:t>
      </w:r>
    </w:p>
    <w:p w14:paraId="6F0EBFD9" w14:textId="4B558CC5"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Contract and Agreement:</w:t>
      </w:r>
    </w:p>
    <w:p w14:paraId="23E2ED22" w14:textId="77777777" w:rsidR="00776C13" w:rsidRPr="008E3B26" w:rsidRDefault="00776C13" w:rsidP="00776C13">
      <w:pPr>
        <w:pStyle w:val="NormalWeb"/>
        <w:numPr>
          <w:ilvl w:val="0"/>
          <w:numId w:val="10"/>
        </w:numPr>
        <w:rPr>
          <w:rFonts w:ascii="Century Gothic" w:hAnsi="Century Gothic" w:cstheme="majorHAnsi"/>
          <w:sz w:val="28"/>
          <w:szCs w:val="28"/>
        </w:rPr>
      </w:pPr>
      <w:r w:rsidRPr="008E3B26">
        <w:rPr>
          <w:rFonts w:ascii="Century Gothic" w:hAnsi="Century Gothic" w:cstheme="majorHAnsi"/>
          <w:sz w:val="28"/>
          <w:szCs w:val="28"/>
        </w:rPr>
        <w:t>A detailed written contract outlining fees and terms will be provided to and signed by parents or guardians.</w:t>
      </w:r>
    </w:p>
    <w:p w14:paraId="53AFEA39" w14:textId="77777777" w:rsidR="00776C13" w:rsidRPr="008E3B26" w:rsidRDefault="00776C13" w:rsidP="00776C13">
      <w:pPr>
        <w:pStyle w:val="NormalWeb"/>
        <w:numPr>
          <w:ilvl w:val="0"/>
          <w:numId w:val="10"/>
        </w:numPr>
        <w:rPr>
          <w:rFonts w:ascii="Century Gothic" w:hAnsi="Century Gothic" w:cstheme="majorHAnsi"/>
          <w:sz w:val="28"/>
          <w:szCs w:val="28"/>
        </w:rPr>
      </w:pPr>
      <w:r w:rsidRPr="008E3B26">
        <w:rPr>
          <w:rFonts w:ascii="Century Gothic" w:hAnsi="Century Gothic" w:cstheme="majorHAnsi"/>
          <w:sz w:val="28"/>
          <w:szCs w:val="28"/>
        </w:rPr>
        <w:t>This confirms mutual understanding and agreement of fee policies.</w:t>
      </w:r>
    </w:p>
    <w:p w14:paraId="5226CBE0" w14:textId="77777777" w:rsidR="009C19E5" w:rsidRDefault="009C19E5" w:rsidP="00776C13">
      <w:pPr>
        <w:pStyle w:val="NormalWeb"/>
        <w:rPr>
          <w:rStyle w:val="Strong"/>
          <w:rFonts w:ascii="Century Gothic" w:hAnsi="Century Gothic" w:cstheme="majorHAnsi"/>
          <w:sz w:val="28"/>
          <w:szCs w:val="28"/>
        </w:rPr>
      </w:pPr>
    </w:p>
    <w:p w14:paraId="1EB96161" w14:textId="2B901949"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lastRenderedPageBreak/>
        <w:t>Privacy and Confidentiality:</w:t>
      </w:r>
    </w:p>
    <w:p w14:paraId="48D98374" w14:textId="77777777" w:rsidR="00776C13" w:rsidRPr="008E3B26" w:rsidRDefault="00776C13" w:rsidP="00776C13">
      <w:pPr>
        <w:pStyle w:val="NormalWeb"/>
        <w:numPr>
          <w:ilvl w:val="0"/>
          <w:numId w:val="11"/>
        </w:numPr>
        <w:rPr>
          <w:rFonts w:ascii="Century Gothic" w:hAnsi="Century Gothic" w:cstheme="majorHAnsi"/>
          <w:sz w:val="28"/>
          <w:szCs w:val="28"/>
        </w:rPr>
      </w:pPr>
      <w:r w:rsidRPr="008E3B26">
        <w:rPr>
          <w:rFonts w:ascii="Century Gothic" w:hAnsi="Century Gothic" w:cstheme="majorHAnsi"/>
          <w:sz w:val="28"/>
          <w:szCs w:val="28"/>
        </w:rPr>
        <w:t>All financial information and payment records are treated with strict confidentiality.</w:t>
      </w:r>
    </w:p>
    <w:p w14:paraId="5B94E257"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Review and Monitoring:</w:t>
      </w:r>
    </w:p>
    <w:p w14:paraId="79BBFE57" w14:textId="77777777" w:rsidR="00776C13" w:rsidRPr="008E3B26" w:rsidRDefault="00776C13" w:rsidP="00776C13">
      <w:pPr>
        <w:pStyle w:val="NormalWeb"/>
        <w:numPr>
          <w:ilvl w:val="0"/>
          <w:numId w:val="12"/>
        </w:numPr>
        <w:rPr>
          <w:rFonts w:ascii="Century Gothic" w:hAnsi="Century Gothic" w:cstheme="majorHAnsi"/>
          <w:sz w:val="28"/>
          <w:szCs w:val="28"/>
        </w:rPr>
      </w:pPr>
      <w:r w:rsidRPr="008E3B26">
        <w:rPr>
          <w:rFonts w:ascii="Century Gothic" w:hAnsi="Century Gothic" w:cstheme="majorHAnsi"/>
          <w:sz w:val="28"/>
          <w:szCs w:val="28"/>
        </w:rPr>
        <w:t>This policy is reviewed annually or sooner if required, aligning with EYFS guidelines and local regulations.</w:t>
      </w:r>
    </w:p>
    <w:p w14:paraId="3C194E89" w14:textId="77777777" w:rsidR="00776C13" w:rsidRPr="008E3B26" w:rsidRDefault="00776C13" w:rsidP="00776C13">
      <w:pPr>
        <w:pStyle w:val="NormalWeb"/>
        <w:numPr>
          <w:ilvl w:val="0"/>
          <w:numId w:val="12"/>
        </w:numPr>
        <w:rPr>
          <w:rFonts w:ascii="Century Gothic" w:hAnsi="Century Gothic" w:cstheme="majorHAnsi"/>
          <w:sz w:val="28"/>
          <w:szCs w:val="28"/>
        </w:rPr>
      </w:pPr>
      <w:r w:rsidRPr="008E3B26">
        <w:rPr>
          <w:rFonts w:ascii="Century Gothic" w:hAnsi="Century Gothic" w:cstheme="majorHAnsi"/>
          <w:sz w:val="28"/>
          <w:szCs w:val="28"/>
        </w:rPr>
        <w:t>Parent feedback is actively sought to enhance and refine our fee policies and practices.</w:t>
      </w:r>
    </w:p>
    <w:p w14:paraId="31E6AC38" w14:textId="77777777" w:rsidR="00776C13" w:rsidRPr="008E3B26" w:rsidRDefault="00776C13" w:rsidP="00776C13">
      <w:pPr>
        <w:pStyle w:val="NormalWeb"/>
        <w:rPr>
          <w:rFonts w:ascii="Century Gothic" w:hAnsi="Century Gothic" w:cstheme="majorHAnsi"/>
          <w:sz w:val="28"/>
          <w:szCs w:val="28"/>
        </w:rPr>
      </w:pPr>
      <w:r w:rsidRPr="008E3B26">
        <w:rPr>
          <w:rStyle w:val="Strong"/>
          <w:rFonts w:ascii="Century Gothic" w:hAnsi="Century Gothic" w:cstheme="majorHAnsi"/>
          <w:sz w:val="28"/>
          <w:szCs w:val="28"/>
        </w:rPr>
        <w:t>Alignment with EYFS 2025 Changes:</w:t>
      </w:r>
    </w:p>
    <w:p w14:paraId="7969C100" w14:textId="77777777" w:rsidR="00776C13" w:rsidRPr="008E3B26" w:rsidRDefault="00776C13" w:rsidP="00776C13">
      <w:pPr>
        <w:pStyle w:val="NormalWeb"/>
        <w:numPr>
          <w:ilvl w:val="0"/>
          <w:numId w:val="13"/>
        </w:numPr>
        <w:rPr>
          <w:rFonts w:ascii="Century Gothic" w:hAnsi="Century Gothic" w:cstheme="majorHAnsi"/>
          <w:sz w:val="28"/>
          <w:szCs w:val="28"/>
        </w:rPr>
      </w:pPr>
      <w:r w:rsidRPr="008E3B26">
        <w:rPr>
          <w:rFonts w:ascii="Century Gothic" w:hAnsi="Century Gothic" w:cstheme="majorHAnsi"/>
          <w:sz w:val="28"/>
          <w:szCs w:val="28"/>
        </w:rPr>
        <w:t>This policy incorporates EYFS 2025 revisions, ensuring clarity, fairness, and transparency in fee structures and financial arrangements.</w:t>
      </w:r>
    </w:p>
    <w:p w14:paraId="691E02FA" w14:textId="358DC0D0" w:rsidR="00776C13" w:rsidRPr="008E3B26" w:rsidRDefault="00776C13" w:rsidP="00776C13">
      <w:pPr>
        <w:pStyle w:val="NormalWeb"/>
        <w:rPr>
          <w:rFonts w:ascii="Century Gothic" w:hAnsi="Century Gothic" w:cstheme="majorHAnsi"/>
          <w:sz w:val="28"/>
          <w:szCs w:val="28"/>
        </w:rPr>
      </w:pPr>
      <w:r w:rsidRPr="008E3B26">
        <w:rPr>
          <w:rFonts w:ascii="Century Gothic" w:hAnsi="Century Gothic" w:cstheme="majorHAnsi"/>
          <w:sz w:val="28"/>
          <w:szCs w:val="28"/>
        </w:rPr>
        <w:t>Signed</w:t>
      </w:r>
      <w:r w:rsidR="00E65E23" w:rsidRPr="008E3B26">
        <w:rPr>
          <w:rFonts w:ascii="Century Gothic" w:hAnsi="Century Gothic" w:cstheme="majorHAnsi"/>
          <w:sz w:val="28"/>
          <w:szCs w:val="28"/>
        </w:rPr>
        <w:t>: Natasha Taylor</w:t>
      </w:r>
      <w:r w:rsidRPr="008E3B26">
        <w:rPr>
          <w:rFonts w:ascii="Century Gothic" w:hAnsi="Century Gothic" w:cstheme="majorHAnsi"/>
          <w:sz w:val="28"/>
          <w:szCs w:val="28"/>
        </w:rPr>
        <w:br/>
        <w:t xml:space="preserve">Date: </w:t>
      </w:r>
      <w:r w:rsidR="00E65E23" w:rsidRPr="008E3B26">
        <w:rPr>
          <w:rFonts w:ascii="Century Gothic" w:hAnsi="Century Gothic" w:cstheme="majorHAnsi"/>
          <w:sz w:val="28"/>
          <w:szCs w:val="28"/>
        </w:rPr>
        <w:t>2</w:t>
      </w:r>
      <w:r w:rsidR="00E65E23" w:rsidRPr="008E3B26">
        <w:rPr>
          <w:rFonts w:ascii="Century Gothic" w:hAnsi="Century Gothic" w:cstheme="majorHAnsi"/>
          <w:sz w:val="28"/>
          <w:szCs w:val="28"/>
          <w:vertAlign w:val="superscript"/>
        </w:rPr>
        <w:t>nd</w:t>
      </w:r>
      <w:r w:rsidR="00E65E23" w:rsidRPr="008E3B26">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675"/>
        <w:gridCol w:w="4675"/>
      </w:tblGrid>
      <w:tr w:rsidR="0008645B" w:rsidRPr="008E3B26" w14:paraId="1703EEEA" w14:textId="77777777">
        <w:tc>
          <w:tcPr>
            <w:tcW w:w="4675" w:type="dxa"/>
            <w:tcBorders>
              <w:top w:val="single" w:sz="4" w:space="0" w:color="auto"/>
              <w:left w:val="single" w:sz="4" w:space="0" w:color="auto"/>
              <w:bottom w:val="single" w:sz="4" w:space="0" w:color="auto"/>
              <w:right w:val="single" w:sz="4" w:space="0" w:color="auto"/>
            </w:tcBorders>
            <w:hideMark/>
          </w:tcPr>
          <w:p w14:paraId="4212C239" w14:textId="77777777" w:rsidR="0008645B" w:rsidRPr="008E3B26" w:rsidRDefault="0008645B" w:rsidP="0008645B">
            <w:pPr>
              <w:pStyle w:val="NormalWeb"/>
              <w:rPr>
                <w:rFonts w:ascii="Century Gothic" w:hAnsi="Century Gothic" w:cstheme="majorHAnsi"/>
                <w:sz w:val="28"/>
                <w:szCs w:val="28"/>
              </w:rPr>
            </w:pPr>
            <w:r w:rsidRPr="008E3B26">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64B1E0A4" w14:textId="77777777" w:rsidR="0008645B" w:rsidRPr="008E3B26" w:rsidRDefault="0008645B" w:rsidP="0008645B">
            <w:pPr>
              <w:pStyle w:val="NormalWeb"/>
              <w:rPr>
                <w:rFonts w:ascii="Century Gothic" w:hAnsi="Century Gothic" w:cstheme="majorHAnsi"/>
                <w:sz w:val="28"/>
                <w:szCs w:val="28"/>
              </w:rPr>
            </w:pPr>
            <w:r w:rsidRPr="008E3B26">
              <w:rPr>
                <w:rFonts w:ascii="Century Gothic" w:hAnsi="Century Gothic" w:cstheme="majorHAnsi"/>
                <w:sz w:val="28"/>
                <w:szCs w:val="28"/>
              </w:rPr>
              <w:t>Reviewed By</w:t>
            </w:r>
          </w:p>
        </w:tc>
      </w:tr>
      <w:tr w:rsidR="0008645B" w:rsidRPr="008E3B26" w14:paraId="572CE153" w14:textId="77777777">
        <w:tc>
          <w:tcPr>
            <w:tcW w:w="4675" w:type="dxa"/>
            <w:tcBorders>
              <w:top w:val="single" w:sz="4" w:space="0" w:color="auto"/>
              <w:left w:val="single" w:sz="4" w:space="0" w:color="auto"/>
              <w:bottom w:val="single" w:sz="4" w:space="0" w:color="auto"/>
              <w:right w:val="single" w:sz="4" w:space="0" w:color="auto"/>
            </w:tcBorders>
          </w:tcPr>
          <w:p w14:paraId="0CF139BD" w14:textId="77777777" w:rsidR="0008645B" w:rsidRPr="008E3B26" w:rsidRDefault="0008645B" w:rsidP="0008645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1D40BA04" w14:textId="77777777" w:rsidR="0008645B" w:rsidRPr="008E3B26" w:rsidRDefault="0008645B" w:rsidP="0008645B">
            <w:pPr>
              <w:pStyle w:val="NormalWeb"/>
              <w:rPr>
                <w:rFonts w:ascii="Century Gothic" w:hAnsi="Century Gothic" w:cstheme="majorHAnsi"/>
                <w:sz w:val="28"/>
                <w:szCs w:val="28"/>
              </w:rPr>
            </w:pPr>
          </w:p>
        </w:tc>
      </w:tr>
      <w:tr w:rsidR="0008645B" w:rsidRPr="008E3B26" w14:paraId="67EB8CCF" w14:textId="77777777">
        <w:tc>
          <w:tcPr>
            <w:tcW w:w="4675" w:type="dxa"/>
            <w:tcBorders>
              <w:top w:val="single" w:sz="4" w:space="0" w:color="auto"/>
              <w:left w:val="single" w:sz="4" w:space="0" w:color="auto"/>
              <w:bottom w:val="single" w:sz="4" w:space="0" w:color="auto"/>
              <w:right w:val="single" w:sz="4" w:space="0" w:color="auto"/>
            </w:tcBorders>
          </w:tcPr>
          <w:p w14:paraId="6FCD1DFE" w14:textId="77777777" w:rsidR="0008645B" w:rsidRPr="008E3B26" w:rsidRDefault="0008645B" w:rsidP="0008645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B04883E" w14:textId="77777777" w:rsidR="0008645B" w:rsidRPr="008E3B26" w:rsidRDefault="0008645B" w:rsidP="0008645B">
            <w:pPr>
              <w:pStyle w:val="NormalWeb"/>
              <w:rPr>
                <w:rFonts w:ascii="Century Gothic" w:hAnsi="Century Gothic" w:cstheme="majorHAnsi"/>
                <w:sz w:val="28"/>
                <w:szCs w:val="28"/>
              </w:rPr>
            </w:pPr>
          </w:p>
        </w:tc>
      </w:tr>
      <w:tr w:rsidR="0008645B" w:rsidRPr="008E3B26" w14:paraId="03E082A3" w14:textId="77777777">
        <w:tc>
          <w:tcPr>
            <w:tcW w:w="4675" w:type="dxa"/>
            <w:tcBorders>
              <w:top w:val="single" w:sz="4" w:space="0" w:color="auto"/>
              <w:left w:val="single" w:sz="4" w:space="0" w:color="auto"/>
              <w:bottom w:val="single" w:sz="4" w:space="0" w:color="auto"/>
              <w:right w:val="single" w:sz="4" w:space="0" w:color="auto"/>
            </w:tcBorders>
          </w:tcPr>
          <w:p w14:paraId="5285DCAE" w14:textId="77777777" w:rsidR="0008645B" w:rsidRPr="008E3B26" w:rsidRDefault="0008645B" w:rsidP="0008645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46FE63C" w14:textId="77777777" w:rsidR="0008645B" w:rsidRPr="008E3B26" w:rsidRDefault="0008645B" w:rsidP="0008645B">
            <w:pPr>
              <w:pStyle w:val="NormalWeb"/>
              <w:rPr>
                <w:rFonts w:ascii="Century Gothic" w:hAnsi="Century Gothic" w:cstheme="majorHAnsi"/>
                <w:sz w:val="28"/>
                <w:szCs w:val="28"/>
              </w:rPr>
            </w:pPr>
          </w:p>
        </w:tc>
      </w:tr>
      <w:tr w:rsidR="0008645B" w:rsidRPr="008E3B26" w14:paraId="7B39A208" w14:textId="77777777">
        <w:tc>
          <w:tcPr>
            <w:tcW w:w="4675" w:type="dxa"/>
            <w:tcBorders>
              <w:top w:val="single" w:sz="4" w:space="0" w:color="auto"/>
              <w:left w:val="single" w:sz="4" w:space="0" w:color="auto"/>
              <w:bottom w:val="single" w:sz="4" w:space="0" w:color="auto"/>
              <w:right w:val="single" w:sz="4" w:space="0" w:color="auto"/>
            </w:tcBorders>
          </w:tcPr>
          <w:p w14:paraId="57005DFD" w14:textId="77777777" w:rsidR="0008645B" w:rsidRPr="008E3B26" w:rsidRDefault="0008645B" w:rsidP="0008645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44228448" w14:textId="77777777" w:rsidR="0008645B" w:rsidRPr="008E3B26" w:rsidRDefault="0008645B" w:rsidP="0008645B">
            <w:pPr>
              <w:pStyle w:val="NormalWeb"/>
              <w:rPr>
                <w:rFonts w:ascii="Century Gothic" w:hAnsi="Century Gothic" w:cstheme="majorHAnsi"/>
                <w:sz w:val="28"/>
                <w:szCs w:val="28"/>
              </w:rPr>
            </w:pPr>
          </w:p>
        </w:tc>
      </w:tr>
      <w:tr w:rsidR="0008645B" w:rsidRPr="008E3B26" w14:paraId="322B66D4" w14:textId="77777777">
        <w:tc>
          <w:tcPr>
            <w:tcW w:w="4675" w:type="dxa"/>
            <w:tcBorders>
              <w:top w:val="single" w:sz="4" w:space="0" w:color="auto"/>
              <w:left w:val="single" w:sz="4" w:space="0" w:color="auto"/>
              <w:bottom w:val="single" w:sz="4" w:space="0" w:color="auto"/>
              <w:right w:val="single" w:sz="4" w:space="0" w:color="auto"/>
            </w:tcBorders>
          </w:tcPr>
          <w:p w14:paraId="6D0A11FA" w14:textId="77777777" w:rsidR="0008645B" w:rsidRPr="008E3B26" w:rsidRDefault="0008645B" w:rsidP="0008645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36609470" w14:textId="77777777" w:rsidR="0008645B" w:rsidRPr="008E3B26" w:rsidRDefault="0008645B" w:rsidP="0008645B">
            <w:pPr>
              <w:pStyle w:val="NormalWeb"/>
              <w:rPr>
                <w:rFonts w:ascii="Century Gothic" w:hAnsi="Century Gothic" w:cstheme="majorHAnsi"/>
                <w:sz w:val="28"/>
                <w:szCs w:val="28"/>
              </w:rPr>
            </w:pPr>
          </w:p>
        </w:tc>
      </w:tr>
    </w:tbl>
    <w:p w14:paraId="58E80FD5" w14:textId="77777777" w:rsidR="0008645B" w:rsidRPr="008E3B26" w:rsidRDefault="0008645B" w:rsidP="00776C13">
      <w:pPr>
        <w:pStyle w:val="NormalWeb"/>
        <w:rPr>
          <w:rFonts w:ascii="Century Gothic" w:hAnsi="Century Gothic" w:cstheme="majorHAnsi"/>
          <w:sz w:val="28"/>
          <w:szCs w:val="28"/>
        </w:rPr>
      </w:pPr>
    </w:p>
    <w:p w14:paraId="4EC36E0D" w14:textId="77777777" w:rsidR="00866EE5" w:rsidRPr="008E3B26" w:rsidRDefault="00866EE5" w:rsidP="00776C13">
      <w:pPr>
        <w:rPr>
          <w:rFonts w:ascii="Century Gothic" w:hAnsi="Century Gothic" w:cstheme="majorHAnsi"/>
        </w:rPr>
      </w:pPr>
    </w:p>
    <w:sectPr w:rsidR="00866EE5" w:rsidRPr="008E3B26"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DE77" w14:textId="77777777" w:rsidR="00B97725" w:rsidRDefault="00B97725" w:rsidP="00AC4B87">
      <w:r>
        <w:separator/>
      </w:r>
    </w:p>
  </w:endnote>
  <w:endnote w:type="continuationSeparator" w:id="0">
    <w:p w14:paraId="117EE17B" w14:textId="77777777" w:rsidR="00B97725" w:rsidRDefault="00B97725" w:rsidP="00AC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2D87" w14:textId="35683FB8" w:rsidR="00AC4B87" w:rsidRDefault="00AC4B87" w:rsidP="00AC4B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3675" w14:textId="77777777" w:rsidR="00B97725" w:rsidRDefault="00B97725" w:rsidP="00AC4B87">
      <w:r>
        <w:separator/>
      </w:r>
    </w:p>
  </w:footnote>
  <w:footnote w:type="continuationSeparator" w:id="0">
    <w:p w14:paraId="35D5E9BC" w14:textId="77777777" w:rsidR="00B97725" w:rsidRDefault="00B97725" w:rsidP="00AC4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BB1C05"/>
    <w:multiLevelType w:val="multilevel"/>
    <w:tmpl w:val="40B4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22F4A"/>
    <w:multiLevelType w:val="multilevel"/>
    <w:tmpl w:val="B6A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69EB"/>
    <w:multiLevelType w:val="multilevel"/>
    <w:tmpl w:val="5F86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A42FA"/>
    <w:multiLevelType w:val="hybridMultilevel"/>
    <w:tmpl w:val="2718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670E1"/>
    <w:multiLevelType w:val="multilevel"/>
    <w:tmpl w:val="576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341A1"/>
    <w:multiLevelType w:val="multilevel"/>
    <w:tmpl w:val="24C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13D15"/>
    <w:multiLevelType w:val="multilevel"/>
    <w:tmpl w:val="2D4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04FB"/>
    <w:multiLevelType w:val="multilevel"/>
    <w:tmpl w:val="7C5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C696D"/>
    <w:multiLevelType w:val="multilevel"/>
    <w:tmpl w:val="6EC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A224B"/>
    <w:multiLevelType w:val="multilevel"/>
    <w:tmpl w:val="BA88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31DEB"/>
    <w:multiLevelType w:val="multilevel"/>
    <w:tmpl w:val="D04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87A6B"/>
    <w:multiLevelType w:val="multilevel"/>
    <w:tmpl w:val="53E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A2C8B"/>
    <w:multiLevelType w:val="multilevel"/>
    <w:tmpl w:val="FEB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343989">
    <w:abstractNumId w:val="0"/>
  </w:num>
  <w:num w:numId="2" w16cid:durableId="2111585695">
    <w:abstractNumId w:val="12"/>
  </w:num>
  <w:num w:numId="3" w16cid:durableId="661348653">
    <w:abstractNumId w:val="6"/>
  </w:num>
  <w:num w:numId="4" w16cid:durableId="441338545">
    <w:abstractNumId w:val="9"/>
  </w:num>
  <w:num w:numId="5" w16cid:durableId="2113233938">
    <w:abstractNumId w:val="5"/>
  </w:num>
  <w:num w:numId="6" w16cid:durableId="400973">
    <w:abstractNumId w:val="11"/>
  </w:num>
  <w:num w:numId="7" w16cid:durableId="326831141">
    <w:abstractNumId w:val="7"/>
  </w:num>
  <w:num w:numId="8" w16cid:durableId="1060788133">
    <w:abstractNumId w:val="2"/>
  </w:num>
  <w:num w:numId="9" w16cid:durableId="1500730515">
    <w:abstractNumId w:val="1"/>
  </w:num>
  <w:num w:numId="10" w16cid:durableId="1048603244">
    <w:abstractNumId w:val="8"/>
  </w:num>
  <w:num w:numId="11" w16cid:durableId="160003842">
    <w:abstractNumId w:val="13"/>
  </w:num>
  <w:num w:numId="12" w16cid:durableId="2040619765">
    <w:abstractNumId w:val="10"/>
  </w:num>
  <w:num w:numId="13" w16cid:durableId="435098663">
    <w:abstractNumId w:val="3"/>
  </w:num>
  <w:num w:numId="14" w16cid:durableId="61676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7E"/>
    <w:rsid w:val="00055063"/>
    <w:rsid w:val="0008645B"/>
    <w:rsid w:val="00431128"/>
    <w:rsid w:val="00565FA9"/>
    <w:rsid w:val="0064046C"/>
    <w:rsid w:val="00776C13"/>
    <w:rsid w:val="007C29E6"/>
    <w:rsid w:val="007D3188"/>
    <w:rsid w:val="008060BA"/>
    <w:rsid w:val="00866EE5"/>
    <w:rsid w:val="008E3B26"/>
    <w:rsid w:val="009C19E5"/>
    <w:rsid w:val="009C327E"/>
    <w:rsid w:val="009E05D2"/>
    <w:rsid w:val="00AC4B87"/>
    <w:rsid w:val="00B97725"/>
    <w:rsid w:val="00BF0E1C"/>
    <w:rsid w:val="00CB1571"/>
    <w:rsid w:val="00CB2AB4"/>
    <w:rsid w:val="00CB7F87"/>
    <w:rsid w:val="00CF7162"/>
    <w:rsid w:val="00D23B9D"/>
    <w:rsid w:val="00D84D52"/>
    <w:rsid w:val="00DA13A1"/>
    <w:rsid w:val="00DB2D4F"/>
    <w:rsid w:val="00E34066"/>
    <w:rsid w:val="00E65E23"/>
    <w:rsid w:val="00F90A70"/>
    <w:rsid w:val="00FB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F098"/>
  <w15:chartTrackingRefBased/>
  <w15:docId w15:val="{8C07B02D-138C-0C4F-8371-3CA66E41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87"/>
    <w:pPr>
      <w:tabs>
        <w:tab w:val="center" w:pos="4680"/>
        <w:tab w:val="right" w:pos="9360"/>
      </w:tabs>
    </w:pPr>
  </w:style>
  <w:style w:type="character" w:customStyle="1" w:styleId="HeaderChar">
    <w:name w:val="Header Char"/>
    <w:basedOn w:val="DefaultParagraphFont"/>
    <w:link w:val="Header"/>
    <w:uiPriority w:val="99"/>
    <w:rsid w:val="00AC4B87"/>
  </w:style>
  <w:style w:type="paragraph" w:styleId="Footer">
    <w:name w:val="footer"/>
    <w:basedOn w:val="Normal"/>
    <w:link w:val="FooterChar"/>
    <w:uiPriority w:val="99"/>
    <w:unhideWhenUsed/>
    <w:rsid w:val="00AC4B87"/>
    <w:pPr>
      <w:tabs>
        <w:tab w:val="center" w:pos="4680"/>
        <w:tab w:val="right" w:pos="9360"/>
      </w:tabs>
    </w:pPr>
  </w:style>
  <w:style w:type="character" w:customStyle="1" w:styleId="FooterChar">
    <w:name w:val="Footer Char"/>
    <w:basedOn w:val="DefaultParagraphFont"/>
    <w:link w:val="Footer"/>
    <w:uiPriority w:val="99"/>
    <w:rsid w:val="00AC4B87"/>
  </w:style>
  <w:style w:type="paragraph" w:styleId="NormalWeb">
    <w:name w:val="Normal (Web)"/>
    <w:basedOn w:val="Normal"/>
    <w:uiPriority w:val="99"/>
    <w:unhideWhenUsed/>
    <w:rsid w:val="00776C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76C13"/>
    <w:rPr>
      <w:b/>
      <w:bCs/>
    </w:rPr>
  </w:style>
  <w:style w:type="character" w:styleId="Emphasis">
    <w:name w:val="Emphasis"/>
    <w:basedOn w:val="DefaultParagraphFont"/>
    <w:uiPriority w:val="20"/>
    <w:qFormat/>
    <w:rsid w:val="00776C13"/>
    <w:rPr>
      <w:i/>
      <w:iCs/>
    </w:rPr>
  </w:style>
  <w:style w:type="paragraph" w:styleId="ListParagraph">
    <w:name w:val="List Paragraph"/>
    <w:basedOn w:val="Normal"/>
    <w:uiPriority w:val="34"/>
    <w:qFormat/>
    <w:rsid w:val="009E05D2"/>
    <w:pPr>
      <w:ind w:left="720"/>
      <w:contextualSpacing/>
    </w:pPr>
  </w:style>
  <w:style w:type="table" w:styleId="TableGrid">
    <w:name w:val="Table Grid"/>
    <w:basedOn w:val="TableNormal"/>
    <w:uiPriority w:val="39"/>
    <w:rsid w:val="00086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7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9</cp:revision>
  <dcterms:created xsi:type="dcterms:W3CDTF">2026-01-03T11:08:00Z</dcterms:created>
  <dcterms:modified xsi:type="dcterms:W3CDTF">2026-01-22T09:45:00Z</dcterms:modified>
</cp:coreProperties>
</file>