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17417F" w14:textId="77777777" w:rsidR="009D0D3B" w:rsidRDefault="00000000">
      <w:pPr>
        <w:spacing w:after="40"/>
        <w:jc w:val="center"/>
      </w:pPr>
      <w:r>
        <w:rPr>
          <w:rFonts w:ascii="Calibri" w:eastAsia="Calibri" w:hAnsi="Calibri" w:cs="Calibri"/>
          <w:b/>
          <w:bCs/>
          <w:color w:val="1B2A4A"/>
          <w:sz w:val="38"/>
          <w:szCs w:val="38"/>
        </w:rPr>
        <w:t>PARTNER WITH HOPE813 MINISTRIES</w:t>
      </w:r>
    </w:p>
    <w:p w14:paraId="35386919" w14:textId="77777777" w:rsidR="009D0D3B" w:rsidRDefault="00000000">
      <w:pPr>
        <w:spacing w:after="260"/>
        <w:jc w:val="center"/>
      </w:pPr>
      <w:r>
        <w:rPr>
          <w:rFonts w:ascii="Calibri" w:eastAsia="Calibri" w:hAnsi="Calibri" w:cs="Calibri"/>
          <w:i/>
          <w:iCs/>
          <w:color w:val="333333"/>
          <w:sz w:val="22"/>
          <w:szCs w:val="22"/>
        </w:rPr>
        <w:t>Invest in restoration. Measure the return in changed lives.</w:t>
      </w:r>
    </w:p>
    <w:p w14:paraId="5024B441" w14:textId="57D39BFF" w:rsidR="009D0D3B" w:rsidRDefault="00000000">
      <w:pPr>
        <w:pStyle w:val="Heading1"/>
        <w:pBdr>
          <w:bottom w:val="single" w:sz="8" w:space="4" w:color="B9922A"/>
        </w:pBdr>
        <w:spacing w:before="280" w:after="140"/>
      </w:pPr>
      <w:r>
        <w:rPr>
          <w:rFonts w:ascii="Calibri" w:eastAsia="Calibri" w:hAnsi="Calibri" w:cs="Calibri"/>
          <w:b/>
          <w:bCs/>
          <w:color w:val="1B2A4A"/>
          <w:sz w:val="26"/>
          <w:szCs w:val="26"/>
        </w:rPr>
        <w:t xml:space="preserve">Why Partner </w:t>
      </w:r>
      <w:r w:rsidR="00E84C1D">
        <w:rPr>
          <w:rFonts w:ascii="Calibri" w:eastAsia="Calibri" w:hAnsi="Calibri" w:cs="Calibri"/>
          <w:b/>
          <w:bCs/>
          <w:color w:val="1B2A4A"/>
          <w:sz w:val="26"/>
          <w:szCs w:val="26"/>
        </w:rPr>
        <w:t>with</w:t>
      </w:r>
      <w:r>
        <w:rPr>
          <w:rFonts w:ascii="Calibri" w:eastAsia="Calibri" w:hAnsi="Calibri" w:cs="Calibri"/>
          <w:b/>
          <w:bCs/>
          <w:color w:val="1B2A4A"/>
          <w:sz w:val="26"/>
          <w:szCs w:val="26"/>
        </w:rPr>
        <w:t xml:space="preserve"> Us</w:t>
      </w:r>
    </w:p>
    <w:p w14:paraId="2B240917" w14:textId="77777777" w:rsidR="009D0D3B" w:rsidRDefault="00000000">
      <w:pPr>
        <w:spacing w:after="140" w:line="264" w:lineRule="auto"/>
      </w:pPr>
      <w:r>
        <w:rPr>
          <w:rFonts w:ascii="Calibri" w:eastAsia="Calibri" w:hAnsi="Calibri" w:cs="Calibri"/>
          <w:color w:val="333333"/>
        </w:rPr>
        <w:t>HOPE813 Ministries delivers structured, proven discipleship programming to men, women, youth, children, and pastors across the Tampa Bay area. For corporate partners, that means a giving relationship with a measurable, story-rich outcome — not just a line item on a CSR report.</w:t>
      </w:r>
    </w:p>
    <w:p w14:paraId="207D8B47" w14:textId="77777777" w:rsidR="009D0D3B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</w:rPr>
        <w:t>Values-aligned CSR impact with clear, trackable outcomes</w:t>
      </w:r>
    </w:p>
    <w:p w14:paraId="0B54E70E" w14:textId="77777777" w:rsidR="009D0D3B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</w:rPr>
        <w:t>Employee engagement opportunities through volunteer days and cohort involvement</w:t>
      </w:r>
    </w:p>
    <w:p w14:paraId="5330C9C5" w14:textId="77777777" w:rsidR="009D0D3B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</w:rPr>
        <w:t>Local, Tampa Bay-rooted impact your team can see firsthand</w:t>
      </w:r>
    </w:p>
    <w:p w14:paraId="11B96190" w14:textId="77777777" w:rsidR="009D0D3B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</w:rPr>
        <w:t>Tax-deductible giving as a registered nonprofit ministry</w:t>
      </w:r>
    </w:p>
    <w:p w14:paraId="0FE0805F" w14:textId="77777777" w:rsidR="009D0D3B" w:rsidRDefault="00000000">
      <w:pPr>
        <w:pStyle w:val="Heading1"/>
        <w:pBdr>
          <w:bottom w:val="single" w:sz="8" w:space="4" w:color="B9922A"/>
        </w:pBdr>
        <w:spacing w:before="280" w:after="140"/>
      </w:pPr>
      <w:r>
        <w:rPr>
          <w:rFonts w:ascii="Calibri" w:eastAsia="Calibri" w:hAnsi="Calibri" w:cs="Calibri"/>
          <w:b/>
          <w:bCs/>
          <w:color w:val="1B2A4A"/>
          <w:sz w:val="26"/>
          <w:szCs w:val="26"/>
        </w:rPr>
        <w:t>Partnership Tiers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1400"/>
        <w:gridCol w:w="5350"/>
      </w:tblGrid>
      <w:tr w:rsidR="009D0D3B" w14:paraId="533C5AD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B2A4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2A972B0" w14:textId="77777777" w:rsidR="009D0D3B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TIER</w:t>
            </w:r>
          </w:p>
        </w:tc>
        <w:tc>
          <w:tcPr>
            <w:tcW w:w="1400" w:type="dxa"/>
            <w:shd w:val="clear" w:color="auto" w:fill="1B2A4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9A189EE" w14:textId="77777777" w:rsidR="009D0D3B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GIFT LEVEL</w:t>
            </w:r>
          </w:p>
        </w:tc>
        <w:tc>
          <w:tcPr>
            <w:tcW w:w="5350" w:type="dxa"/>
            <w:shd w:val="clear" w:color="auto" w:fill="1B2A4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5352795" w14:textId="77777777" w:rsidR="009D0D3B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WHAT IT FUNDS &amp; BENEFITS</w:t>
            </w:r>
          </w:p>
        </w:tc>
      </w:tr>
      <w:tr w:rsidR="009D0D3B" w14:paraId="55DFE4D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4ECDA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4D75D088" w14:textId="77777777" w:rsidR="009D0D3B" w:rsidRDefault="00000000">
            <w:r>
              <w:rPr>
                <w:rFonts w:ascii="Calibri" w:eastAsia="Calibri" w:hAnsi="Calibri" w:cs="Calibri"/>
                <w:b/>
                <w:bCs/>
                <w:color w:val="1B2A4A"/>
                <w:sz w:val="19"/>
                <w:szCs w:val="19"/>
              </w:rPr>
              <w:t>COMMUNITY PARTNER</w:t>
            </w:r>
          </w:p>
        </w:tc>
        <w:tc>
          <w:tcPr>
            <w:tcW w:w="1400" w:type="dxa"/>
            <w:shd w:val="clear" w:color="auto" w:fill="F4ECDA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3BCDD6DC" w14:textId="77777777" w:rsidR="009D0D3B" w:rsidRDefault="00000000">
            <w:r>
              <w:rPr>
                <w:rFonts w:ascii="Calibri" w:eastAsia="Calibri" w:hAnsi="Calibri" w:cs="Calibri"/>
                <w:b/>
                <w:bCs/>
                <w:color w:val="B9922A"/>
                <w:sz w:val="19"/>
                <w:szCs w:val="19"/>
              </w:rPr>
              <w:t>$2,500+</w:t>
            </w:r>
          </w:p>
        </w:tc>
        <w:tc>
          <w:tcPr>
            <w:tcW w:w="5350" w:type="dxa"/>
            <w:shd w:val="clear" w:color="auto" w:fill="F4ECDA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62B88D83" w14:textId="77777777" w:rsidR="009D0D3B" w:rsidRDefault="00000000">
            <w:pPr>
              <w:spacing w:after="60"/>
            </w:pPr>
            <w:r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Sponsors one full session cycle of a HOPE813 discipleship cohort.</w:t>
            </w:r>
          </w:p>
          <w:p w14:paraId="5D19C164" w14:textId="77777777" w:rsidR="009D0D3B" w:rsidRDefault="00000000"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>Logo on HOPE813 website partner page</w:t>
            </w:r>
          </w:p>
          <w:p w14:paraId="401CFB42" w14:textId="77777777" w:rsidR="009D0D3B" w:rsidRDefault="00000000"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>Recognition in annual impact report</w:t>
            </w:r>
          </w:p>
          <w:p w14:paraId="32DFFC54" w14:textId="77777777" w:rsidR="009D0D3B" w:rsidRDefault="00000000"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>Invitation to one program graduation</w:t>
            </w:r>
          </w:p>
        </w:tc>
      </w:tr>
      <w:tr w:rsidR="009D0D3B" w14:paraId="4B86652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095A6958" w14:textId="77777777" w:rsidR="009D0D3B" w:rsidRDefault="00000000">
            <w:r>
              <w:rPr>
                <w:rFonts w:ascii="Calibri" w:eastAsia="Calibri" w:hAnsi="Calibri" w:cs="Calibri"/>
                <w:b/>
                <w:bCs/>
                <w:color w:val="1B2A4A"/>
                <w:sz w:val="19"/>
                <w:szCs w:val="19"/>
              </w:rPr>
              <w:t>IMPACT PARTNER</w:t>
            </w:r>
          </w:p>
        </w:tc>
        <w:tc>
          <w:tcPr>
            <w:tcW w:w="1400" w:type="dxa"/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6C87FDA7" w14:textId="77777777" w:rsidR="009D0D3B" w:rsidRDefault="00000000">
            <w:r>
              <w:rPr>
                <w:rFonts w:ascii="Calibri" w:eastAsia="Calibri" w:hAnsi="Calibri" w:cs="Calibri"/>
                <w:b/>
                <w:bCs/>
                <w:color w:val="B9922A"/>
                <w:sz w:val="19"/>
                <w:szCs w:val="19"/>
              </w:rPr>
              <w:t>$10,000+</w:t>
            </w:r>
          </w:p>
        </w:tc>
        <w:tc>
          <w:tcPr>
            <w:tcW w:w="5350" w:type="dxa"/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381AE1B6" w14:textId="77777777" w:rsidR="009D0D3B" w:rsidRDefault="00000000">
            <w:pPr>
              <w:spacing w:after="60"/>
            </w:pPr>
            <w:r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Sponsors a complete cohort of Forged, Anchored, or Signal from start to finish.</w:t>
            </w:r>
          </w:p>
          <w:p w14:paraId="7A51C81F" w14:textId="77777777" w:rsidR="009D0D3B" w:rsidRDefault="00000000"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>All Community Partner benefits</w:t>
            </w:r>
          </w:p>
          <w:p w14:paraId="2E7758A1" w14:textId="77777777" w:rsidR="009D0D3B" w:rsidRDefault="00000000"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>Co-branded recognition at cohort graduation</w:t>
            </w:r>
          </w:p>
          <w:p w14:paraId="338FECA2" w14:textId="77777777" w:rsidR="009D0D3B" w:rsidRDefault="00000000"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>One employee volunteer/service day with HOPE813</w:t>
            </w:r>
          </w:p>
          <w:p w14:paraId="3375DC04" w14:textId="77777777" w:rsidR="009D0D3B" w:rsidRDefault="00000000"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>Quarterly impact briefing from Dr. Flores</w:t>
            </w:r>
          </w:p>
        </w:tc>
      </w:tr>
      <w:tr w:rsidR="009D0D3B" w14:paraId="3C7ADEF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4ECDA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7DE2C7D4" w14:textId="77777777" w:rsidR="009D0D3B" w:rsidRDefault="00000000">
            <w:r>
              <w:rPr>
                <w:rFonts w:ascii="Calibri" w:eastAsia="Calibri" w:hAnsi="Calibri" w:cs="Calibri"/>
                <w:b/>
                <w:bCs/>
                <w:color w:val="1B2A4A"/>
                <w:sz w:val="19"/>
                <w:szCs w:val="19"/>
              </w:rPr>
              <w:t>LEGACY PARTNER</w:t>
            </w:r>
          </w:p>
        </w:tc>
        <w:tc>
          <w:tcPr>
            <w:tcW w:w="1400" w:type="dxa"/>
            <w:shd w:val="clear" w:color="auto" w:fill="F4ECDA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0019013D" w14:textId="77777777" w:rsidR="009D0D3B" w:rsidRDefault="00000000">
            <w:r>
              <w:rPr>
                <w:rFonts w:ascii="Calibri" w:eastAsia="Calibri" w:hAnsi="Calibri" w:cs="Calibri"/>
                <w:b/>
                <w:bCs/>
                <w:color w:val="B9922A"/>
                <w:sz w:val="19"/>
                <w:szCs w:val="19"/>
              </w:rPr>
              <w:t>$25,000+</w:t>
            </w:r>
          </w:p>
        </w:tc>
        <w:tc>
          <w:tcPr>
            <w:tcW w:w="5350" w:type="dxa"/>
            <w:shd w:val="clear" w:color="auto" w:fill="F4ECDA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5A511FF4" w14:textId="77777777" w:rsidR="009D0D3B" w:rsidRDefault="00000000">
            <w:pPr>
              <w:spacing w:after="60"/>
            </w:pPr>
            <w:r>
              <w:rPr>
                <w:rFonts w:ascii="Calibri" w:eastAsia="Calibri" w:hAnsi="Calibri" w:cs="Calibri"/>
                <w:i/>
                <w:iCs/>
                <w:color w:val="333333"/>
                <w:sz w:val="18"/>
                <w:szCs w:val="18"/>
              </w:rPr>
              <w:t>Fuels a full program area (e.g., all Forged cohorts for a year) or HTU infrastructure.</w:t>
            </w:r>
          </w:p>
          <w:p w14:paraId="7543C694" w14:textId="77777777" w:rsidR="009D0D3B" w:rsidRDefault="00000000"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>All Impact Partner benefits</w:t>
            </w:r>
          </w:p>
          <w:p w14:paraId="44261BAB" w14:textId="77777777" w:rsidR="009D0D3B" w:rsidRDefault="00000000"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>Named sponsorship of a program track</w:t>
            </w:r>
          </w:p>
          <w:p w14:paraId="05004B5D" w14:textId="77777777" w:rsidR="009D0D3B" w:rsidRDefault="00000000"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>Seat at annual Legacy Partner briefing with leadership</w:t>
            </w:r>
          </w:p>
          <w:p w14:paraId="7757D2E6" w14:textId="77777777" w:rsidR="009D0D3B" w:rsidRDefault="00000000"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>Speaking opportunity at a HOPE813 event</w:t>
            </w:r>
          </w:p>
          <w:p w14:paraId="7F42B085" w14:textId="77777777" w:rsidR="009D0D3B" w:rsidRDefault="00000000"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>First invitation to new initiative launches</w:t>
            </w:r>
          </w:p>
        </w:tc>
      </w:tr>
    </w:tbl>
    <w:p w14:paraId="50C8A549" w14:textId="77777777" w:rsidR="009D0D3B" w:rsidRDefault="00000000">
      <w:pPr>
        <w:pStyle w:val="Heading1"/>
        <w:pBdr>
          <w:bottom w:val="single" w:sz="8" w:space="4" w:color="B9922A"/>
        </w:pBdr>
        <w:spacing w:before="280" w:after="140"/>
      </w:pPr>
      <w:r>
        <w:rPr>
          <w:rFonts w:ascii="Calibri" w:eastAsia="Calibri" w:hAnsi="Calibri" w:cs="Calibri"/>
          <w:b/>
          <w:bCs/>
          <w:color w:val="1B2A4A"/>
          <w:sz w:val="26"/>
          <w:szCs w:val="26"/>
        </w:rPr>
        <w:t>Other Ways to Partner</w:t>
      </w:r>
    </w:p>
    <w:p w14:paraId="3C79CF84" w14:textId="77777777" w:rsidR="009D0D3B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</w:rPr>
        <w:t>Matching Gifts — double your employees' individual donations to HOPE813 through your company match program</w:t>
      </w:r>
    </w:p>
    <w:p w14:paraId="281AC74F" w14:textId="77777777" w:rsidR="009D0D3B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</w:rPr>
        <w:t>In-Kind Support — meeting space, printing, technology, or professional services (legal, accounting, design)</w:t>
      </w:r>
    </w:p>
    <w:p w14:paraId="265CD8B3" w14:textId="77777777" w:rsidR="009D0D3B" w:rsidRDefault="00000000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</w:rPr>
        <w:t>Event Sponsorship — sponsor a HOPE813 fundraising or awareness event</w:t>
      </w:r>
    </w:p>
    <w:p w14:paraId="52F20AF1" w14:textId="77777777" w:rsidR="009D0D3B" w:rsidRDefault="00000000">
      <w:pPr>
        <w:pStyle w:val="Heading1"/>
        <w:pBdr>
          <w:bottom w:val="single" w:sz="8" w:space="4" w:color="B9922A"/>
        </w:pBdr>
        <w:spacing w:before="280" w:after="140"/>
      </w:pPr>
      <w:r>
        <w:rPr>
          <w:rFonts w:ascii="Calibri" w:eastAsia="Calibri" w:hAnsi="Calibri" w:cs="Calibri"/>
          <w:b/>
          <w:bCs/>
          <w:color w:val="1B2A4A"/>
          <w:sz w:val="26"/>
          <w:szCs w:val="26"/>
        </w:rPr>
        <w:t>Get Started</w:t>
      </w:r>
    </w:p>
    <w:p w14:paraId="2A9A9712" w14:textId="77777777" w:rsidR="009D0D3B" w:rsidRDefault="00000000">
      <w:pPr>
        <w:spacing w:after="140" w:line="264" w:lineRule="auto"/>
      </w:pPr>
      <w:r>
        <w:rPr>
          <w:rFonts w:ascii="Calibri" w:eastAsia="Calibri" w:hAnsi="Calibri" w:cs="Calibri"/>
          <w:color w:val="333333"/>
        </w:rPr>
        <w:t>To discuss a partnership, request a tour of a HOPE813 program in session, or set up a conversation with Dr. Frank Flores, reach out directly. We'll build a partnership that fits your company's goals and budget.</w:t>
      </w:r>
    </w:p>
    <w:sectPr w:rsidR="009D0D3B">
      <w:headerReference w:type="default" r:id="rId7"/>
      <w:footerReference w:type="default" r:id="rId8"/>
      <w:pgSz w:w="12240" w:h="15840"/>
      <w:pgMar w:top="900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E44EE0" w14:textId="77777777" w:rsidR="008C7C51" w:rsidRDefault="008C7C51">
      <w:r>
        <w:separator/>
      </w:r>
    </w:p>
  </w:endnote>
  <w:endnote w:type="continuationSeparator" w:id="0">
    <w:p w14:paraId="0D8AB49A" w14:textId="77777777" w:rsidR="008C7C51" w:rsidRDefault="008C7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13941B" w14:textId="6B3F2244" w:rsidR="009D0D3B" w:rsidRDefault="00000000">
    <w:pPr>
      <w:jc w:val="center"/>
    </w:pPr>
    <w:r>
      <w:rPr>
        <w:rFonts w:ascii="Calibri" w:eastAsia="Calibri" w:hAnsi="Calibri" w:cs="Calibri"/>
        <w:color w:val="B9922A"/>
        <w:sz w:val="16"/>
        <w:szCs w:val="16"/>
      </w:rPr>
      <w:t xml:space="preserve">Restoring Hope, Rebuilding Lives, Making Disciples   |   </w:t>
    </w:r>
    <w:r w:rsidR="00E84C1D">
      <w:rPr>
        <w:rFonts w:ascii="Calibri" w:eastAsia="Calibri" w:hAnsi="Calibri" w:cs="Calibri"/>
        <w:color w:val="B9922A"/>
        <w:sz w:val="16"/>
        <w:szCs w:val="16"/>
      </w:rPr>
      <w:t xml:space="preserve">27251 Wesley Chapel Blvd. Suite 621, </w:t>
    </w:r>
    <w:r>
      <w:rPr>
        <w:rFonts w:ascii="Calibri" w:eastAsia="Calibri" w:hAnsi="Calibri" w:cs="Calibri"/>
        <w:color w:val="B9922A"/>
        <w:sz w:val="16"/>
        <w:szCs w:val="16"/>
      </w:rPr>
      <w:t xml:space="preserve">Wesley Chapel, FL </w:t>
    </w:r>
    <w:r w:rsidR="00E84C1D">
      <w:rPr>
        <w:rFonts w:ascii="Calibri" w:eastAsia="Calibri" w:hAnsi="Calibri" w:cs="Calibri"/>
        <w:color w:val="B9922A"/>
        <w:sz w:val="16"/>
        <w:szCs w:val="16"/>
      </w:rPr>
      <w:t>33544</w:t>
    </w:r>
    <w:r>
      <w:rPr>
        <w:rFonts w:ascii="Calibri" w:eastAsia="Calibri" w:hAnsi="Calibri" w:cs="Calibri"/>
        <w:color w:val="B9922A"/>
        <w:sz w:val="16"/>
        <w:szCs w:val="16"/>
      </w:rPr>
      <w:t xml:space="preserve"> | Isaiah 61:1–2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E18B78" w14:textId="77777777" w:rsidR="008C7C51" w:rsidRDefault="008C7C51">
      <w:r>
        <w:separator/>
      </w:r>
    </w:p>
  </w:footnote>
  <w:footnote w:type="continuationSeparator" w:id="0">
    <w:p w14:paraId="39572B09" w14:textId="77777777" w:rsidR="008C7C51" w:rsidRDefault="008C7C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E319D1" w14:textId="752ED9A5" w:rsidR="009D0D3B" w:rsidRPr="00E84C1D" w:rsidRDefault="00E84C1D" w:rsidP="00E84C1D">
    <w:pPr>
      <w:pStyle w:val="Header"/>
    </w:pPr>
    <w:r>
      <w:tab/>
      <w:t xml:space="preserve">         </w:t>
    </w:r>
    <w:r>
      <w:rPr>
        <w:noProof/>
      </w:rPr>
      <w:drawing>
        <wp:inline distT="0" distB="0" distL="0" distR="0" wp14:anchorId="2073F0EB" wp14:editId="21B8DB84">
          <wp:extent cx="524361" cy="428228"/>
          <wp:effectExtent l="0" t="0" r="0" b="3810"/>
          <wp:docPr id="26947903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9479030" name="Picture 2694790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4032" cy="4932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B9A6115"/>
    <w:multiLevelType w:val="hybridMultilevel"/>
    <w:tmpl w:val="5C0A555E"/>
    <w:lvl w:ilvl="0" w:tplc="54522AB2">
      <w:start w:val="1"/>
      <w:numFmt w:val="bullet"/>
      <w:lvlText w:val="●"/>
      <w:lvlJc w:val="left"/>
      <w:pPr>
        <w:ind w:left="720" w:hanging="360"/>
      </w:pPr>
    </w:lvl>
    <w:lvl w:ilvl="1" w:tplc="7456AAF8">
      <w:start w:val="1"/>
      <w:numFmt w:val="bullet"/>
      <w:lvlText w:val="○"/>
      <w:lvlJc w:val="left"/>
      <w:pPr>
        <w:ind w:left="1440" w:hanging="360"/>
      </w:pPr>
    </w:lvl>
    <w:lvl w:ilvl="2" w:tplc="9F9473A8">
      <w:start w:val="1"/>
      <w:numFmt w:val="bullet"/>
      <w:lvlText w:val="■"/>
      <w:lvlJc w:val="left"/>
      <w:pPr>
        <w:ind w:left="2160" w:hanging="360"/>
      </w:pPr>
    </w:lvl>
    <w:lvl w:ilvl="3" w:tplc="6E24FC92">
      <w:start w:val="1"/>
      <w:numFmt w:val="bullet"/>
      <w:lvlText w:val="●"/>
      <w:lvlJc w:val="left"/>
      <w:pPr>
        <w:ind w:left="2880" w:hanging="360"/>
      </w:pPr>
    </w:lvl>
    <w:lvl w:ilvl="4" w:tplc="2250E132">
      <w:start w:val="1"/>
      <w:numFmt w:val="bullet"/>
      <w:lvlText w:val="○"/>
      <w:lvlJc w:val="left"/>
      <w:pPr>
        <w:ind w:left="3600" w:hanging="360"/>
      </w:pPr>
    </w:lvl>
    <w:lvl w:ilvl="5" w:tplc="BBC06804">
      <w:start w:val="1"/>
      <w:numFmt w:val="bullet"/>
      <w:lvlText w:val="■"/>
      <w:lvlJc w:val="left"/>
      <w:pPr>
        <w:ind w:left="4320" w:hanging="360"/>
      </w:pPr>
    </w:lvl>
    <w:lvl w:ilvl="6" w:tplc="F9F6F9DC">
      <w:start w:val="1"/>
      <w:numFmt w:val="bullet"/>
      <w:lvlText w:val="●"/>
      <w:lvlJc w:val="left"/>
      <w:pPr>
        <w:ind w:left="5040" w:hanging="360"/>
      </w:pPr>
    </w:lvl>
    <w:lvl w:ilvl="7" w:tplc="06C28B90">
      <w:start w:val="1"/>
      <w:numFmt w:val="bullet"/>
      <w:lvlText w:val="●"/>
      <w:lvlJc w:val="left"/>
      <w:pPr>
        <w:ind w:left="5760" w:hanging="360"/>
      </w:pPr>
    </w:lvl>
    <w:lvl w:ilvl="8" w:tplc="76480AC2">
      <w:start w:val="1"/>
      <w:numFmt w:val="bullet"/>
      <w:lvlText w:val="●"/>
      <w:lvlJc w:val="left"/>
      <w:pPr>
        <w:ind w:left="6480" w:hanging="360"/>
      </w:pPr>
    </w:lvl>
  </w:abstractNum>
  <w:num w:numId="1" w16cid:durableId="18576462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33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D3B"/>
    <w:rsid w:val="003220A5"/>
    <w:rsid w:val="008C7C51"/>
    <w:rsid w:val="009D0D3B"/>
    <w:rsid w:val="00E8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1D51CC"/>
  <w15:docId w15:val="{E009A306-9999-A64F-8DF3-E2A37C235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84C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1D"/>
  </w:style>
  <w:style w:type="paragraph" w:styleId="Footer">
    <w:name w:val="footer"/>
    <w:basedOn w:val="Normal"/>
    <w:link w:val="FooterChar"/>
    <w:uiPriority w:val="99"/>
    <w:unhideWhenUsed/>
    <w:rsid w:val="00E84C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Frank Flores</cp:lastModifiedBy>
  <cp:revision>3</cp:revision>
  <dcterms:created xsi:type="dcterms:W3CDTF">2026-07-10T17:26:00Z</dcterms:created>
  <dcterms:modified xsi:type="dcterms:W3CDTF">2026-07-10T17:26:00Z</dcterms:modified>
</cp:coreProperties>
</file>