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14B75" w14:textId="77777777" w:rsidR="00B115C2" w:rsidRDefault="00B115C2" w:rsidP="00B115C2">
      <w:pPr>
        <w:pStyle w:val="Heading1"/>
        <w:numPr>
          <w:ilvl w:val="0"/>
          <w:numId w:val="0"/>
        </w:numPr>
        <w:spacing w:after="120"/>
        <w:ind w:left="-450" w:right="-180" w:firstLine="450"/>
        <w:jc w:val="center"/>
        <w:rPr>
          <w:b/>
          <w:bCs/>
          <w:smallCaps/>
          <w:sz w:val="20"/>
        </w:rPr>
      </w:pPr>
    </w:p>
    <w:p w14:paraId="33F881B9" w14:textId="77777777" w:rsidR="00B115C2" w:rsidRDefault="00B115C2" w:rsidP="00B115C2">
      <w:pPr>
        <w:pStyle w:val="Heading1"/>
        <w:numPr>
          <w:ilvl w:val="0"/>
          <w:numId w:val="0"/>
        </w:numPr>
        <w:spacing w:after="120"/>
        <w:ind w:left="-450" w:right="-180" w:firstLine="450"/>
        <w:jc w:val="center"/>
        <w:rPr>
          <w:b/>
          <w:bCs/>
          <w:smallCaps/>
          <w:sz w:val="20"/>
        </w:rPr>
      </w:pPr>
    </w:p>
    <w:p w14:paraId="5F957537" w14:textId="77777777" w:rsidR="00CE37BB" w:rsidRPr="00A92BB2" w:rsidRDefault="003816A6" w:rsidP="00B115C2">
      <w:pPr>
        <w:pStyle w:val="Heading1"/>
        <w:numPr>
          <w:ilvl w:val="0"/>
          <w:numId w:val="0"/>
        </w:numPr>
        <w:spacing w:after="120"/>
        <w:ind w:left="-450" w:right="-180" w:firstLine="450"/>
        <w:jc w:val="center"/>
        <w:rPr>
          <w:b/>
          <w:bCs/>
          <w:smallCaps/>
          <w:sz w:val="20"/>
        </w:rPr>
      </w:pPr>
      <w:r w:rsidRPr="00A92BB2">
        <w:rPr>
          <w:b/>
          <w:bCs/>
          <w:smallCaps/>
          <w:sz w:val="20"/>
        </w:rPr>
        <w:t>Mutual Non-Disclosure and Confidentiality Agreement</w:t>
      </w:r>
    </w:p>
    <w:p w14:paraId="03BEA51D" w14:textId="0274AF15" w:rsidR="00CE37BB" w:rsidRPr="00A92BB2" w:rsidRDefault="003816A6" w:rsidP="00BD765D">
      <w:pPr>
        <w:spacing w:before="0"/>
        <w:ind w:left="-450" w:right="-180" w:firstLine="450"/>
        <w:rPr>
          <w:sz w:val="20"/>
        </w:rPr>
      </w:pPr>
      <w:r w:rsidRPr="00A92BB2">
        <w:rPr>
          <w:sz w:val="20"/>
        </w:rPr>
        <w:t xml:space="preserve">This </w:t>
      </w:r>
      <w:r w:rsidRPr="00A92BB2">
        <w:rPr>
          <w:b/>
          <w:smallCaps/>
          <w:sz w:val="20"/>
        </w:rPr>
        <w:t>Mutual Non-Disclosure and Confidentiality Agreement</w:t>
      </w:r>
      <w:r w:rsidRPr="00A92BB2">
        <w:rPr>
          <w:sz w:val="20"/>
        </w:rPr>
        <w:t xml:space="preserve"> </w:t>
      </w:r>
      <w:r w:rsidR="00CE37BB" w:rsidRPr="00A92BB2">
        <w:rPr>
          <w:sz w:val="20"/>
        </w:rPr>
        <w:t>(“</w:t>
      </w:r>
      <w:r w:rsidR="00BA7E48" w:rsidRPr="00A92BB2">
        <w:rPr>
          <w:b/>
          <w:i/>
          <w:iCs/>
          <w:sz w:val="20"/>
        </w:rPr>
        <w:t>NDA</w:t>
      </w:r>
      <w:r w:rsidR="00CE37BB" w:rsidRPr="00A92BB2">
        <w:rPr>
          <w:sz w:val="20"/>
        </w:rPr>
        <w:t xml:space="preserve">”) is </w:t>
      </w:r>
      <w:r w:rsidR="006F07C0" w:rsidRPr="00A92BB2">
        <w:rPr>
          <w:sz w:val="20"/>
        </w:rPr>
        <w:t xml:space="preserve">made </w:t>
      </w:r>
      <w:r w:rsidR="00CE37BB" w:rsidRPr="00A92BB2">
        <w:rPr>
          <w:sz w:val="20"/>
        </w:rPr>
        <w:t xml:space="preserve">as of </w:t>
      </w:r>
      <w:r w:rsidR="00712E9F">
        <w:rPr>
          <w:b/>
          <w:bCs/>
          <w:sz w:val="20"/>
        </w:rPr>
        <w:fldChar w:fldCharType="begin">
          <w:ffData>
            <w:name w:val="Text8"/>
            <w:enabled/>
            <w:calcOnExit w:val="0"/>
            <w:textInput>
              <w:type w:val="date"/>
              <w:default w:val="January 1, 13"/>
              <w:format w:val="MMMM d, y"/>
            </w:textInput>
          </w:ffData>
        </w:fldChar>
      </w:r>
      <w:bookmarkStart w:id="0" w:name="Text8"/>
      <w:r w:rsidR="00712E9F">
        <w:rPr>
          <w:b/>
          <w:bCs/>
          <w:sz w:val="20"/>
        </w:rPr>
        <w:instrText xml:space="preserve"> FORMTEXT </w:instrText>
      </w:r>
      <w:r w:rsidR="00712E9F">
        <w:rPr>
          <w:b/>
          <w:bCs/>
          <w:sz w:val="20"/>
        </w:rPr>
      </w:r>
      <w:r w:rsidR="00712E9F">
        <w:rPr>
          <w:b/>
          <w:bCs/>
          <w:sz w:val="20"/>
        </w:rPr>
        <w:fldChar w:fldCharType="separate"/>
      </w:r>
      <w:r w:rsidR="00712E9F">
        <w:rPr>
          <w:b/>
          <w:bCs/>
          <w:noProof/>
          <w:sz w:val="20"/>
        </w:rPr>
        <w:t>January 1, 13</w:t>
      </w:r>
      <w:r w:rsidR="00712E9F">
        <w:rPr>
          <w:b/>
          <w:bCs/>
          <w:sz w:val="20"/>
        </w:rPr>
        <w:fldChar w:fldCharType="end"/>
      </w:r>
      <w:bookmarkEnd w:id="0"/>
      <w:r w:rsidR="00A92BB2" w:rsidRPr="009B1B71">
        <w:rPr>
          <w:sz w:val="20"/>
        </w:rPr>
        <w:t xml:space="preserve"> (the “</w:t>
      </w:r>
      <w:r w:rsidR="00A92BB2" w:rsidRPr="009B1B71">
        <w:rPr>
          <w:b/>
          <w:i/>
          <w:iCs/>
          <w:sz w:val="20"/>
        </w:rPr>
        <w:t>Effective Date</w:t>
      </w:r>
      <w:r w:rsidR="00A92BB2" w:rsidRPr="009B1B71">
        <w:rPr>
          <w:sz w:val="20"/>
        </w:rPr>
        <w:t xml:space="preserve">”) by and between </w:t>
      </w:r>
      <w:proofErr w:type="spellStart"/>
      <w:r w:rsidR="00154776">
        <w:rPr>
          <w:b/>
          <w:bCs/>
          <w:sz w:val="20"/>
        </w:rPr>
        <w:t>Inventadore</w:t>
      </w:r>
      <w:proofErr w:type="spellEnd"/>
      <w:r w:rsidR="00154776">
        <w:rPr>
          <w:b/>
          <w:bCs/>
          <w:sz w:val="20"/>
        </w:rPr>
        <w:t xml:space="preserve"> Industries</w:t>
      </w:r>
      <w:r w:rsidR="00712E9F">
        <w:rPr>
          <w:b/>
          <w:bCs/>
          <w:sz w:val="20"/>
        </w:rPr>
        <w:t>.</w:t>
      </w:r>
      <w:r w:rsidR="00A92BB2" w:rsidRPr="009B1B71">
        <w:rPr>
          <w:sz w:val="20"/>
        </w:rPr>
        <w:t xml:space="preserve">, a </w:t>
      </w:r>
      <w:r w:rsidR="00905B5F">
        <w:rPr>
          <w:sz w:val="20"/>
        </w:rPr>
        <w:t>Malaysia</w:t>
      </w:r>
      <w:r w:rsidR="00DF5ABF">
        <w:rPr>
          <w:sz w:val="20"/>
        </w:rPr>
        <w:t xml:space="preserve"> </w:t>
      </w:r>
      <w:r w:rsidR="00905B5F">
        <w:rPr>
          <w:sz w:val="20"/>
        </w:rPr>
        <w:t>company</w:t>
      </w:r>
      <w:r w:rsidR="00A92BB2" w:rsidRPr="009B1B71">
        <w:rPr>
          <w:sz w:val="20"/>
        </w:rPr>
        <w:t xml:space="preserve"> (“</w:t>
      </w:r>
      <w:proofErr w:type="spellStart"/>
      <w:r w:rsidR="00905B5F">
        <w:rPr>
          <w:b/>
          <w:i/>
          <w:sz w:val="20"/>
        </w:rPr>
        <w:t>Inventadore</w:t>
      </w:r>
      <w:proofErr w:type="spellEnd"/>
      <w:r w:rsidR="00A92BB2" w:rsidRPr="009B1B71">
        <w:rPr>
          <w:sz w:val="20"/>
        </w:rPr>
        <w:t>”) and</w:t>
      </w:r>
      <w:r w:rsidR="00A92BB2" w:rsidRPr="009B1B71">
        <w:rPr>
          <w:b/>
          <w:bCs/>
          <w:sz w:val="20"/>
        </w:rPr>
        <w:t xml:space="preserve"> </w:t>
      </w:r>
      <w:r w:rsidR="00774633">
        <w:rPr>
          <w:rFonts w:cs="Arial"/>
          <w:b/>
          <w:sz w:val="20"/>
        </w:rPr>
        <w:fldChar w:fldCharType="begin">
          <w:ffData>
            <w:name w:val="Text6"/>
            <w:enabled/>
            <w:calcOnExit/>
            <w:textInput>
              <w:default w:val="Company Name"/>
            </w:textInput>
          </w:ffData>
        </w:fldChar>
      </w:r>
      <w:r w:rsidR="00774633">
        <w:rPr>
          <w:rFonts w:cs="Arial"/>
          <w:b/>
          <w:sz w:val="20"/>
        </w:rPr>
        <w:instrText xml:space="preserve"> FORMTEXT </w:instrText>
      </w:r>
      <w:r w:rsidR="00774633">
        <w:rPr>
          <w:rFonts w:cs="Arial"/>
          <w:b/>
          <w:sz w:val="20"/>
        </w:rPr>
      </w:r>
      <w:r w:rsidR="00774633">
        <w:rPr>
          <w:rFonts w:cs="Arial"/>
          <w:b/>
          <w:sz w:val="20"/>
        </w:rPr>
        <w:fldChar w:fldCharType="separate"/>
      </w:r>
      <w:r w:rsidR="00774633">
        <w:rPr>
          <w:rFonts w:cs="Arial"/>
          <w:b/>
          <w:noProof/>
          <w:sz w:val="20"/>
        </w:rPr>
        <w:t>Company Name</w:t>
      </w:r>
      <w:r w:rsidR="00774633">
        <w:rPr>
          <w:rFonts w:cs="Arial"/>
          <w:b/>
          <w:sz w:val="20"/>
        </w:rPr>
        <w:fldChar w:fldCharType="end"/>
      </w:r>
      <w:r w:rsidR="00A92BB2" w:rsidRPr="00DF5ABF">
        <w:rPr>
          <w:sz w:val="20"/>
        </w:rPr>
        <w:t>,</w:t>
      </w:r>
      <w:r w:rsidR="00A92BB2" w:rsidRPr="009B1B71">
        <w:rPr>
          <w:sz w:val="20"/>
        </w:rPr>
        <w:t xml:space="preserve"> </w:t>
      </w:r>
      <w:r w:rsidR="00A92BB2">
        <w:rPr>
          <w:sz w:val="20"/>
        </w:rPr>
        <w:t>a</w:t>
      </w:r>
      <w:r w:rsidR="00774633">
        <w:rPr>
          <w:b/>
          <w:sz w:val="20"/>
        </w:rPr>
        <w:t xml:space="preserve"> </w:t>
      </w:r>
      <w:r w:rsidR="00024789">
        <w:rPr>
          <w:b/>
          <w:sz w:val="20"/>
        </w:rPr>
        <w:fldChar w:fldCharType="begin">
          <w:ffData>
            <w:name w:val="Text5"/>
            <w:enabled/>
            <w:calcOnExit w:val="0"/>
            <w:textInput>
              <w:default w:val="Company Country"/>
            </w:textInput>
          </w:ffData>
        </w:fldChar>
      </w:r>
      <w:bookmarkStart w:id="1" w:name="Text5"/>
      <w:r w:rsidR="00024789">
        <w:rPr>
          <w:b/>
          <w:sz w:val="20"/>
        </w:rPr>
        <w:instrText xml:space="preserve"> FORMTEXT </w:instrText>
      </w:r>
      <w:r w:rsidR="00024789">
        <w:rPr>
          <w:b/>
          <w:sz w:val="20"/>
        </w:rPr>
      </w:r>
      <w:r w:rsidR="00024789">
        <w:rPr>
          <w:b/>
          <w:sz w:val="20"/>
        </w:rPr>
        <w:fldChar w:fldCharType="separate"/>
      </w:r>
      <w:r w:rsidR="00024789">
        <w:rPr>
          <w:b/>
          <w:noProof/>
          <w:sz w:val="20"/>
        </w:rPr>
        <w:t>Company Country</w:t>
      </w:r>
      <w:r w:rsidR="00024789">
        <w:rPr>
          <w:b/>
          <w:sz w:val="20"/>
        </w:rPr>
        <w:fldChar w:fldCharType="end"/>
      </w:r>
      <w:bookmarkEnd w:id="1"/>
      <w:r w:rsidR="00774633">
        <w:rPr>
          <w:b/>
          <w:sz w:val="20"/>
        </w:rPr>
        <w:t xml:space="preserve"> </w:t>
      </w:r>
      <w:r w:rsidR="00A92BB2" w:rsidRPr="009B1B71">
        <w:rPr>
          <w:sz w:val="20"/>
        </w:rPr>
        <w:t xml:space="preserve">corporation </w:t>
      </w:r>
      <w:r w:rsidR="00903CB8">
        <w:rPr>
          <w:sz w:val="20"/>
        </w:rPr>
        <w:t xml:space="preserve">with a place of </w:t>
      </w:r>
      <w:r w:rsidR="00A92BB2">
        <w:rPr>
          <w:sz w:val="20"/>
        </w:rPr>
        <w:t xml:space="preserve">business at </w:t>
      </w:r>
      <w:r w:rsidR="00774633" w:rsidRPr="00774633">
        <w:rPr>
          <w:b/>
          <w:sz w:val="20"/>
        </w:rPr>
        <w:fldChar w:fldCharType="begin">
          <w:ffData>
            <w:name w:val="Text7"/>
            <w:enabled/>
            <w:calcOnExit w:val="0"/>
            <w:textInput>
              <w:default w:val="Company address"/>
            </w:textInput>
          </w:ffData>
        </w:fldChar>
      </w:r>
      <w:bookmarkStart w:id="2" w:name="Text7"/>
      <w:r w:rsidR="00774633" w:rsidRPr="00774633">
        <w:rPr>
          <w:b/>
          <w:sz w:val="20"/>
        </w:rPr>
        <w:instrText xml:space="preserve"> FORMTEXT </w:instrText>
      </w:r>
      <w:r w:rsidR="00774633" w:rsidRPr="00774633">
        <w:rPr>
          <w:b/>
          <w:sz w:val="20"/>
        </w:rPr>
      </w:r>
      <w:r w:rsidR="00774633" w:rsidRPr="00774633">
        <w:rPr>
          <w:b/>
          <w:sz w:val="20"/>
        </w:rPr>
        <w:fldChar w:fldCharType="separate"/>
      </w:r>
      <w:r w:rsidR="00774633" w:rsidRPr="00774633">
        <w:rPr>
          <w:b/>
          <w:noProof/>
          <w:sz w:val="20"/>
        </w:rPr>
        <w:t>Company address</w:t>
      </w:r>
      <w:r w:rsidR="00774633" w:rsidRPr="00774633">
        <w:rPr>
          <w:b/>
          <w:sz w:val="20"/>
        </w:rPr>
        <w:fldChar w:fldCharType="end"/>
      </w:r>
      <w:bookmarkEnd w:id="2"/>
      <w:r w:rsidR="00DF5ABF" w:rsidRPr="00DF5ABF">
        <w:rPr>
          <w:sz w:val="20"/>
        </w:rPr>
        <w:t xml:space="preserve"> </w:t>
      </w:r>
      <w:r w:rsidR="00DF5ABF">
        <w:rPr>
          <w:sz w:val="20"/>
        </w:rPr>
        <w:t xml:space="preserve"> </w:t>
      </w:r>
      <w:r w:rsidR="00A92BB2" w:rsidRPr="009B1B71">
        <w:rPr>
          <w:sz w:val="20"/>
        </w:rPr>
        <w:t>(“</w:t>
      </w:r>
      <w:r w:rsidR="00A6094B">
        <w:rPr>
          <w:b/>
          <w:i/>
          <w:sz w:val="20"/>
        </w:rPr>
        <w:t>Company</w:t>
      </w:r>
      <w:r w:rsidR="00A92BB2" w:rsidRPr="009B1B71">
        <w:rPr>
          <w:sz w:val="20"/>
        </w:rPr>
        <w:t>”)</w:t>
      </w:r>
      <w:r w:rsidR="00A92BB2">
        <w:rPr>
          <w:sz w:val="20"/>
        </w:rPr>
        <w:t>.</w:t>
      </w:r>
      <w:r w:rsidR="00A92BB2" w:rsidRPr="009B1B71">
        <w:rPr>
          <w:sz w:val="20"/>
        </w:rPr>
        <w:t xml:space="preserve"> </w:t>
      </w:r>
    </w:p>
    <w:p w14:paraId="43D0ECC0" w14:textId="77777777" w:rsidR="00CE37BB" w:rsidRPr="00A92BB2" w:rsidRDefault="00CE37BB" w:rsidP="00BD765D">
      <w:pPr>
        <w:spacing w:before="0"/>
        <w:ind w:left="-450" w:right="-180" w:firstLine="450"/>
        <w:rPr>
          <w:sz w:val="20"/>
        </w:rPr>
      </w:pPr>
    </w:p>
    <w:p w14:paraId="411769D3" w14:textId="77777777" w:rsidR="00CE37BB" w:rsidRPr="00A92BB2" w:rsidRDefault="00CE37BB" w:rsidP="00BD765D">
      <w:pPr>
        <w:pStyle w:val="Def2Heading1"/>
        <w:numPr>
          <w:ilvl w:val="0"/>
          <w:numId w:val="0"/>
        </w:numPr>
        <w:spacing w:before="0"/>
        <w:ind w:left="-450" w:right="-180" w:firstLine="450"/>
        <w:rPr>
          <w:sz w:val="20"/>
        </w:rPr>
        <w:sectPr w:rsidR="00CE37BB" w:rsidRPr="00A92BB2" w:rsidSect="00B115C2">
          <w:headerReference w:type="default" r:id="rId8"/>
          <w:footerReference w:type="first" r:id="rId9"/>
          <w:endnotePr>
            <w:numFmt w:val="decimal"/>
          </w:endnotePr>
          <w:pgSz w:w="12240" w:h="15840" w:code="1"/>
          <w:pgMar w:top="1440" w:right="1440" w:bottom="1440" w:left="1440" w:header="576" w:footer="576" w:gutter="0"/>
          <w:pgNumType w:start="1"/>
          <w:cols w:space="720" w:equalWidth="0">
            <w:col w:w="9360"/>
          </w:cols>
          <w:titlePg/>
          <w:docGrid w:linePitch="245"/>
        </w:sectPr>
      </w:pPr>
    </w:p>
    <w:p w14:paraId="3A43A8F5" w14:textId="77777777" w:rsidR="00CE37BB" w:rsidRPr="0097246D" w:rsidRDefault="00CE37BB" w:rsidP="00BD765D">
      <w:pPr>
        <w:pStyle w:val="Heading1"/>
        <w:numPr>
          <w:ilvl w:val="0"/>
          <w:numId w:val="1"/>
        </w:numPr>
        <w:tabs>
          <w:tab w:val="clear" w:pos="720"/>
          <w:tab w:val="num" w:pos="360"/>
        </w:tabs>
        <w:spacing w:before="0" w:after="120"/>
        <w:ind w:left="90" w:right="-180" w:firstLine="0"/>
        <w:rPr>
          <w:b/>
          <w:sz w:val="20"/>
        </w:rPr>
      </w:pPr>
      <w:r w:rsidRPr="00A92BB2">
        <w:rPr>
          <w:b/>
          <w:sz w:val="20"/>
        </w:rPr>
        <w:t xml:space="preserve">Purpose.  </w:t>
      </w:r>
      <w:r w:rsidR="0097246D" w:rsidRPr="009B1B71">
        <w:rPr>
          <w:sz w:val="20"/>
        </w:rPr>
        <w:t xml:space="preserve">The </w:t>
      </w:r>
      <w:r w:rsidR="00A6094B">
        <w:rPr>
          <w:sz w:val="20"/>
        </w:rPr>
        <w:t>p</w:t>
      </w:r>
      <w:r w:rsidR="0097246D" w:rsidRPr="009B1B71">
        <w:rPr>
          <w:sz w:val="20"/>
        </w:rPr>
        <w:t xml:space="preserve">arties are entering into this NDA to </w:t>
      </w:r>
      <w:r w:rsidR="00F06D2B">
        <w:rPr>
          <w:sz w:val="20"/>
        </w:rPr>
        <w:t xml:space="preserve">evaluate or continue a </w:t>
      </w:r>
      <w:r w:rsidR="0097246D" w:rsidRPr="009B1B71">
        <w:rPr>
          <w:sz w:val="20"/>
        </w:rPr>
        <w:t xml:space="preserve">business relationship </w:t>
      </w:r>
      <w:r w:rsidR="00F06D2B">
        <w:rPr>
          <w:sz w:val="20"/>
        </w:rPr>
        <w:t xml:space="preserve">or transaction </w:t>
      </w:r>
      <w:r w:rsidR="0097246D" w:rsidRPr="009B1B71">
        <w:rPr>
          <w:sz w:val="20"/>
        </w:rPr>
        <w:t>(the “</w:t>
      </w:r>
      <w:r w:rsidR="0097246D" w:rsidRPr="009B1B71">
        <w:rPr>
          <w:b/>
          <w:i/>
          <w:iCs/>
          <w:sz w:val="20"/>
        </w:rPr>
        <w:t>Purpose</w:t>
      </w:r>
      <w:r w:rsidR="0097246D" w:rsidRPr="009B1B71">
        <w:rPr>
          <w:sz w:val="20"/>
        </w:rPr>
        <w:t>”).</w:t>
      </w:r>
      <w:r w:rsidR="0097246D">
        <w:rPr>
          <w:sz w:val="20"/>
        </w:rPr>
        <w:t xml:space="preserve"> </w:t>
      </w:r>
      <w:r w:rsidR="00E44744" w:rsidRPr="0097246D">
        <w:rPr>
          <w:sz w:val="20"/>
        </w:rPr>
        <w:t>E</w:t>
      </w:r>
      <w:r w:rsidRPr="0097246D">
        <w:rPr>
          <w:sz w:val="20"/>
        </w:rPr>
        <w:t xml:space="preserve">ach </w:t>
      </w:r>
      <w:r w:rsidR="00A6094B">
        <w:rPr>
          <w:sz w:val="20"/>
        </w:rPr>
        <w:t>p</w:t>
      </w:r>
      <w:r w:rsidRPr="0097246D">
        <w:rPr>
          <w:sz w:val="20"/>
        </w:rPr>
        <w:t>arty (“</w:t>
      </w:r>
      <w:r w:rsidRPr="0097246D">
        <w:rPr>
          <w:b/>
          <w:i/>
          <w:iCs/>
          <w:sz w:val="20"/>
        </w:rPr>
        <w:t>Discloser</w:t>
      </w:r>
      <w:r w:rsidRPr="0097246D">
        <w:rPr>
          <w:sz w:val="20"/>
        </w:rPr>
        <w:t xml:space="preserve">”) has or may disclose </w:t>
      </w:r>
      <w:r w:rsidR="003816A6" w:rsidRPr="0097246D">
        <w:rPr>
          <w:sz w:val="20"/>
        </w:rPr>
        <w:t xml:space="preserve">Confidential Information (defined below) </w:t>
      </w:r>
      <w:r w:rsidRPr="0097246D">
        <w:rPr>
          <w:sz w:val="20"/>
        </w:rPr>
        <w:t xml:space="preserve">to the other </w:t>
      </w:r>
      <w:r w:rsidR="00E44744" w:rsidRPr="0097246D">
        <w:rPr>
          <w:sz w:val="20"/>
        </w:rPr>
        <w:t>(“</w:t>
      </w:r>
      <w:r w:rsidR="00E44744" w:rsidRPr="0097246D">
        <w:rPr>
          <w:b/>
          <w:i/>
          <w:iCs/>
          <w:sz w:val="20"/>
        </w:rPr>
        <w:t>Recipient</w:t>
      </w:r>
      <w:r w:rsidR="00E44744" w:rsidRPr="0097246D">
        <w:rPr>
          <w:sz w:val="20"/>
        </w:rPr>
        <w:t>”) solely for that Purpose</w:t>
      </w:r>
      <w:r w:rsidRPr="0097246D">
        <w:rPr>
          <w:sz w:val="20"/>
        </w:rPr>
        <w:t xml:space="preserve">.  </w:t>
      </w:r>
    </w:p>
    <w:p w14:paraId="50B588A8" w14:textId="77777777" w:rsidR="004126E6" w:rsidRPr="00A92BB2" w:rsidRDefault="00CE37BB" w:rsidP="00BD765D">
      <w:pPr>
        <w:pStyle w:val="Heading1"/>
        <w:tabs>
          <w:tab w:val="clear" w:pos="720"/>
          <w:tab w:val="num" w:pos="360"/>
        </w:tabs>
        <w:spacing w:before="0" w:after="120"/>
        <w:ind w:left="90" w:right="-180" w:firstLine="0"/>
        <w:rPr>
          <w:b/>
          <w:sz w:val="20"/>
        </w:rPr>
      </w:pPr>
      <w:r w:rsidRPr="00A92BB2">
        <w:rPr>
          <w:b/>
          <w:sz w:val="20"/>
        </w:rPr>
        <w:t xml:space="preserve">Confidential Information. </w:t>
      </w:r>
    </w:p>
    <w:p w14:paraId="5F488413" w14:textId="77777777" w:rsidR="009A2678" w:rsidRPr="00F06D2B" w:rsidRDefault="004126E6" w:rsidP="00BD765D">
      <w:pPr>
        <w:pStyle w:val="Heading2"/>
        <w:tabs>
          <w:tab w:val="clear" w:pos="1080"/>
          <w:tab w:val="num" w:pos="360"/>
        </w:tabs>
        <w:ind w:left="90" w:right="-180" w:firstLine="0"/>
        <w:rPr>
          <w:sz w:val="20"/>
        </w:rPr>
      </w:pPr>
      <w:r w:rsidRPr="00A92BB2">
        <w:rPr>
          <w:b/>
          <w:sz w:val="20"/>
        </w:rPr>
        <w:t xml:space="preserve">Defined. </w:t>
      </w:r>
      <w:r w:rsidR="00CE37BB" w:rsidRPr="00A92BB2">
        <w:rPr>
          <w:sz w:val="20"/>
        </w:rPr>
        <w:t>“</w:t>
      </w:r>
      <w:r w:rsidR="00CE37BB" w:rsidRPr="00A92BB2">
        <w:rPr>
          <w:b/>
          <w:i/>
          <w:iCs/>
          <w:sz w:val="20"/>
        </w:rPr>
        <w:t>Confidential Information</w:t>
      </w:r>
      <w:r w:rsidR="00CE37BB" w:rsidRPr="00A92BB2">
        <w:rPr>
          <w:sz w:val="20"/>
        </w:rPr>
        <w:t>”</w:t>
      </w:r>
      <w:r w:rsidR="00CE37BB" w:rsidRPr="00A92BB2">
        <w:rPr>
          <w:b/>
          <w:sz w:val="20"/>
        </w:rPr>
        <w:t xml:space="preserve"> </w:t>
      </w:r>
      <w:r w:rsidR="00D50108" w:rsidRPr="00A92BB2">
        <w:rPr>
          <w:sz w:val="20"/>
        </w:rPr>
        <w:t xml:space="preserve">of </w:t>
      </w:r>
      <w:r w:rsidR="00A853D6" w:rsidRPr="00A92BB2">
        <w:rPr>
          <w:sz w:val="20"/>
        </w:rPr>
        <w:t>a</w:t>
      </w:r>
      <w:r w:rsidR="00D50108" w:rsidRPr="00A92BB2">
        <w:rPr>
          <w:sz w:val="20"/>
        </w:rPr>
        <w:t xml:space="preserve"> Discloser </w:t>
      </w:r>
      <w:r w:rsidR="00CE37BB" w:rsidRPr="00A92BB2">
        <w:rPr>
          <w:sz w:val="20"/>
        </w:rPr>
        <w:t xml:space="preserve">means any </w:t>
      </w:r>
      <w:r w:rsidR="00A853D6" w:rsidRPr="00A92BB2">
        <w:rPr>
          <w:sz w:val="20"/>
        </w:rPr>
        <w:t xml:space="preserve">of Discloser’s </w:t>
      </w:r>
      <w:r w:rsidR="0097246D" w:rsidRPr="00F06D2B">
        <w:rPr>
          <w:sz w:val="20"/>
        </w:rPr>
        <w:t xml:space="preserve">non-public information it discloses (directly or indirectly) to Recipient, or to which Recipient may gain access during the Term (defined below), whether in written, oral, visual or electronic form. Confidential Information includes, without limitation, software programs (including algorithms, source code, data files, </w:t>
      </w:r>
      <w:r w:rsidR="00DF5ABF" w:rsidRPr="00F06D2B">
        <w:rPr>
          <w:sz w:val="20"/>
        </w:rPr>
        <w:t>executable</w:t>
      </w:r>
      <w:r w:rsidR="00DF5ABF">
        <w:rPr>
          <w:sz w:val="20"/>
        </w:rPr>
        <w:t>s</w:t>
      </w:r>
      <w:r w:rsidR="0097246D" w:rsidRPr="00F06D2B">
        <w:rPr>
          <w:sz w:val="20"/>
        </w:rPr>
        <w:t xml:space="preserve"> and libraries), data, specifications, configuration information, reports; unpublished patent applications, innovations and inventions (whether patentable or not); know-how and trade secrets; works of authorship; other information related to the current, future, and proposed business, products and services of the Discloser, its suppliers and customers (such as product and strategic plans, marketing, sales, financial and contract information, pricing, the identity of customers, prospects, investors, or employees, business and contractual relationships); and information the Discloser provides regarding or belonging to third parties</w:t>
      </w:r>
      <w:r w:rsidR="00342AE7" w:rsidRPr="00F06D2B">
        <w:rPr>
          <w:sz w:val="20"/>
        </w:rPr>
        <w:t>.</w:t>
      </w:r>
    </w:p>
    <w:p w14:paraId="7BFFAE15" w14:textId="77777777" w:rsidR="004126E6" w:rsidRPr="00611F6E" w:rsidRDefault="00D50108" w:rsidP="00BD765D">
      <w:pPr>
        <w:pStyle w:val="Heading2"/>
        <w:tabs>
          <w:tab w:val="clear" w:pos="1080"/>
          <w:tab w:val="num" w:pos="360"/>
        </w:tabs>
        <w:ind w:left="90" w:right="-180" w:firstLine="0"/>
        <w:rPr>
          <w:sz w:val="20"/>
        </w:rPr>
      </w:pPr>
      <w:r w:rsidRPr="00A92BB2">
        <w:rPr>
          <w:b/>
          <w:sz w:val="20"/>
        </w:rPr>
        <w:t xml:space="preserve">Marking.  </w:t>
      </w:r>
      <w:r w:rsidR="00F06D2B" w:rsidRPr="00F06D2B">
        <w:rPr>
          <w:sz w:val="20"/>
        </w:rPr>
        <w:t>Information</w:t>
      </w:r>
      <w:r w:rsidR="00F06D2B">
        <w:rPr>
          <w:sz w:val="20"/>
        </w:rPr>
        <w:t xml:space="preserve"> must be conspicuously </w:t>
      </w:r>
      <w:r w:rsidRPr="00A92BB2">
        <w:rPr>
          <w:sz w:val="20"/>
        </w:rPr>
        <w:t>labeled or marked “confidential” or “proprietary”</w:t>
      </w:r>
      <w:r w:rsidR="00F06D2B">
        <w:rPr>
          <w:sz w:val="20"/>
        </w:rPr>
        <w:t xml:space="preserve"> or with </w:t>
      </w:r>
      <w:r w:rsidR="00611F6E">
        <w:rPr>
          <w:sz w:val="20"/>
        </w:rPr>
        <w:t xml:space="preserve">comparable language </w:t>
      </w:r>
      <w:r w:rsidR="00F06D2B">
        <w:rPr>
          <w:sz w:val="20"/>
        </w:rPr>
        <w:t>indicating its confidential nature</w:t>
      </w:r>
      <w:r w:rsidRPr="00A92BB2">
        <w:rPr>
          <w:sz w:val="20"/>
        </w:rPr>
        <w:t xml:space="preserve"> to be deemed Confidential Information hereunder.</w:t>
      </w:r>
      <w:r w:rsidR="007F28C4" w:rsidRPr="00A92BB2">
        <w:rPr>
          <w:sz w:val="20"/>
        </w:rPr>
        <w:t xml:space="preserve"> </w:t>
      </w:r>
      <w:r w:rsidR="00A6094B">
        <w:rPr>
          <w:sz w:val="20"/>
        </w:rPr>
        <w:t>For d</w:t>
      </w:r>
      <w:r w:rsidR="00F06D2B">
        <w:rPr>
          <w:sz w:val="20"/>
        </w:rPr>
        <w:t xml:space="preserve">isclosures made orally or </w:t>
      </w:r>
      <w:r w:rsidR="00F06D2B" w:rsidRPr="00611F6E">
        <w:rPr>
          <w:sz w:val="20"/>
        </w:rPr>
        <w:t xml:space="preserve">visually, </w:t>
      </w:r>
      <w:r w:rsidR="00611F6E" w:rsidRPr="00611F6E">
        <w:rPr>
          <w:sz w:val="20"/>
        </w:rPr>
        <w:t>the Discloser must confirm the confidential nature of the information in writing within thirty (30) days, referencing the date and describing the information disclosed.  No information will be deemed Confidential Information unless labeled or confirmed in accordance with this section.</w:t>
      </w:r>
    </w:p>
    <w:p w14:paraId="1AC64C06" w14:textId="77777777" w:rsidR="003804DA" w:rsidRPr="00A92BB2" w:rsidRDefault="003804DA" w:rsidP="00BD765D">
      <w:pPr>
        <w:tabs>
          <w:tab w:val="num" w:pos="360"/>
        </w:tabs>
        <w:spacing w:before="0"/>
        <w:ind w:left="90" w:right="-180" w:firstLine="0"/>
        <w:rPr>
          <w:sz w:val="20"/>
        </w:rPr>
      </w:pPr>
    </w:p>
    <w:p w14:paraId="445F4757" w14:textId="77777777" w:rsidR="00CE37BB" w:rsidRPr="00A92BB2" w:rsidRDefault="00B222CD" w:rsidP="00BD765D">
      <w:pPr>
        <w:pStyle w:val="Heading1"/>
        <w:tabs>
          <w:tab w:val="clear" w:pos="720"/>
          <w:tab w:val="left" w:pos="360"/>
        </w:tabs>
        <w:spacing w:before="0"/>
        <w:ind w:left="90" w:right="-180" w:firstLine="0"/>
        <w:rPr>
          <w:b/>
          <w:sz w:val="20"/>
        </w:rPr>
      </w:pPr>
      <w:r w:rsidRPr="00A92BB2">
        <w:rPr>
          <w:b/>
          <w:sz w:val="20"/>
        </w:rPr>
        <w:t>Obligations</w:t>
      </w:r>
      <w:r w:rsidR="00CE37BB" w:rsidRPr="00A92BB2">
        <w:rPr>
          <w:b/>
          <w:sz w:val="20"/>
        </w:rPr>
        <w:t xml:space="preserve">. </w:t>
      </w:r>
    </w:p>
    <w:p w14:paraId="1640A12F" w14:textId="77777777" w:rsidR="001903A7" w:rsidRDefault="00B222CD" w:rsidP="00BD765D">
      <w:pPr>
        <w:pStyle w:val="Heading2"/>
        <w:tabs>
          <w:tab w:val="clear" w:pos="1080"/>
          <w:tab w:val="left" w:pos="360"/>
        </w:tabs>
        <w:ind w:left="90" w:right="-180" w:firstLine="0"/>
      </w:pPr>
      <w:r w:rsidRPr="00A92BB2">
        <w:rPr>
          <w:b/>
        </w:rPr>
        <w:t>Use.</w:t>
      </w:r>
      <w:r w:rsidRPr="00A92BB2">
        <w:t xml:space="preserve"> </w:t>
      </w:r>
      <w:r w:rsidR="004E60A9">
        <w:t>Recipient agrees that a</w:t>
      </w:r>
      <w:r w:rsidR="00F02D3D" w:rsidRPr="00A92BB2">
        <w:t>t all times, and notwithstanding any termination</w:t>
      </w:r>
      <w:r w:rsidR="00175C6F" w:rsidRPr="00A92BB2">
        <w:t>,</w:t>
      </w:r>
      <w:r w:rsidRPr="00A92BB2">
        <w:t xml:space="preserve"> </w:t>
      </w:r>
      <w:r w:rsidR="00342AE7" w:rsidRPr="00A92BB2">
        <w:t xml:space="preserve">it will </w:t>
      </w:r>
      <w:r w:rsidRPr="00A92BB2">
        <w:t xml:space="preserve">use </w:t>
      </w:r>
      <w:r w:rsidR="002A60C5" w:rsidRPr="00A92BB2">
        <w:t xml:space="preserve">the Discloser’s </w:t>
      </w:r>
      <w:r w:rsidRPr="00A92BB2">
        <w:t xml:space="preserve">Confidential Information </w:t>
      </w:r>
      <w:r w:rsidR="004E60A9">
        <w:t xml:space="preserve">only as expressly permitted herein </w:t>
      </w:r>
      <w:r w:rsidR="002B4D18" w:rsidRPr="00A92BB2">
        <w:t>to accomplish the Purpose</w:t>
      </w:r>
      <w:r w:rsidRPr="00A92BB2">
        <w:t>.</w:t>
      </w:r>
    </w:p>
    <w:p w14:paraId="487453FA" w14:textId="77777777" w:rsidR="001903A7" w:rsidRPr="001903A7" w:rsidRDefault="001903A7" w:rsidP="00BD765D">
      <w:pPr>
        <w:spacing w:before="0"/>
        <w:ind w:left="90" w:right="-180" w:firstLine="0"/>
      </w:pPr>
    </w:p>
    <w:p w14:paraId="31C677BC" w14:textId="77777777" w:rsidR="00B222CD" w:rsidRPr="00A92BB2" w:rsidRDefault="004126E6" w:rsidP="00BD765D">
      <w:pPr>
        <w:tabs>
          <w:tab w:val="left" w:pos="360"/>
        </w:tabs>
        <w:spacing w:before="0"/>
        <w:ind w:left="90" w:right="-180" w:firstLine="0"/>
        <w:rPr>
          <w:sz w:val="20"/>
        </w:rPr>
      </w:pPr>
      <w:r w:rsidRPr="00A92BB2">
        <w:rPr>
          <w:b/>
          <w:sz w:val="20"/>
        </w:rPr>
        <w:t xml:space="preserve">(b)  </w:t>
      </w:r>
      <w:r w:rsidR="00B222CD" w:rsidRPr="00A92BB2">
        <w:rPr>
          <w:b/>
          <w:sz w:val="20"/>
        </w:rPr>
        <w:t xml:space="preserve">Disclosure.  </w:t>
      </w:r>
      <w:r w:rsidR="0006570A">
        <w:rPr>
          <w:sz w:val="20"/>
        </w:rPr>
        <w:t>Recipient</w:t>
      </w:r>
      <w:r w:rsidR="0006570A" w:rsidRPr="00A92BB2">
        <w:rPr>
          <w:sz w:val="20"/>
        </w:rPr>
        <w:t xml:space="preserve"> </w:t>
      </w:r>
      <w:r w:rsidR="00B222CD" w:rsidRPr="00A92BB2">
        <w:rPr>
          <w:sz w:val="20"/>
        </w:rPr>
        <w:t>agrees that</w:t>
      </w:r>
      <w:r w:rsidR="00A853D6" w:rsidRPr="00A92BB2">
        <w:rPr>
          <w:sz w:val="20"/>
        </w:rPr>
        <w:t xml:space="preserve"> at all times</w:t>
      </w:r>
      <w:r w:rsidR="0024480E" w:rsidRPr="00A92BB2">
        <w:rPr>
          <w:sz w:val="20"/>
        </w:rPr>
        <w:t xml:space="preserve"> and </w:t>
      </w:r>
      <w:r w:rsidR="0006570A">
        <w:rPr>
          <w:sz w:val="20"/>
        </w:rPr>
        <w:t xml:space="preserve">for </w:t>
      </w:r>
      <w:r w:rsidR="00493B2D">
        <w:rPr>
          <w:sz w:val="20"/>
        </w:rPr>
        <w:t>five (5</w:t>
      </w:r>
      <w:r w:rsidR="0006570A">
        <w:rPr>
          <w:sz w:val="20"/>
        </w:rPr>
        <w:t xml:space="preserve">) years following </w:t>
      </w:r>
      <w:r w:rsidR="00B115C2">
        <w:rPr>
          <w:sz w:val="20"/>
        </w:rPr>
        <w:t>disclosure</w:t>
      </w:r>
      <w:r w:rsidR="00144030" w:rsidRPr="00A92BB2">
        <w:rPr>
          <w:sz w:val="20"/>
        </w:rPr>
        <w:t>,</w:t>
      </w:r>
      <w:r w:rsidR="00B222CD" w:rsidRPr="00A92BB2">
        <w:rPr>
          <w:b/>
          <w:sz w:val="20"/>
        </w:rPr>
        <w:t xml:space="preserve"> </w:t>
      </w:r>
      <w:r w:rsidR="0032566D" w:rsidRPr="00A92BB2">
        <w:rPr>
          <w:sz w:val="20"/>
        </w:rPr>
        <w:t xml:space="preserve">it will not </w:t>
      </w:r>
      <w:r w:rsidR="00B222CD" w:rsidRPr="00A92BB2">
        <w:rPr>
          <w:sz w:val="20"/>
        </w:rPr>
        <w:t>disclos</w:t>
      </w:r>
      <w:r w:rsidR="00F02D3D" w:rsidRPr="00A92BB2">
        <w:rPr>
          <w:sz w:val="20"/>
        </w:rPr>
        <w:t>e</w:t>
      </w:r>
      <w:r w:rsidR="00B222CD" w:rsidRPr="00A92BB2">
        <w:rPr>
          <w:sz w:val="20"/>
        </w:rPr>
        <w:t xml:space="preserve"> </w:t>
      </w:r>
      <w:r w:rsidR="0006570A">
        <w:rPr>
          <w:sz w:val="20"/>
        </w:rPr>
        <w:t xml:space="preserve">an </w:t>
      </w:r>
      <w:r w:rsidR="004E60A9">
        <w:rPr>
          <w:sz w:val="20"/>
        </w:rPr>
        <w:t xml:space="preserve">item of </w:t>
      </w:r>
      <w:r w:rsidR="0006570A">
        <w:rPr>
          <w:sz w:val="20"/>
        </w:rPr>
        <w:t xml:space="preserve">Discloser’s </w:t>
      </w:r>
      <w:r w:rsidR="00B222CD" w:rsidRPr="00A92BB2">
        <w:rPr>
          <w:sz w:val="20"/>
        </w:rPr>
        <w:t>Confide</w:t>
      </w:r>
      <w:r w:rsidR="006766F5" w:rsidRPr="00A92BB2">
        <w:rPr>
          <w:sz w:val="20"/>
        </w:rPr>
        <w:t>ntial Information to any third p</w:t>
      </w:r>
      <w:r w:rsidR="00B222CD" w:rsidRPr="00A92BB2">
        <w:rPr>
          <w:sz w:val="20"/>
        </w:rPr>
        <w:t>arty</w:t>
      </w:r>
      <w:r w:rsidR="006C0224" w:rsidRPr="00A92BB2">
        <w:rPr>
          <w:sz w:val="20"/>
        </w:rPr>
        <w:t xml:space="preserve">, and </w:t>
      </w:r>
      <w:r w:rsidR="00342AE7" w:rsidRPr="00A92BB2">
        <w:rPr>
          <w:sz w:val="20"/>
        </w:rPr>
        <w:t>will limit d</w:t>
      </w:r>
      <w:r w:rsidR="00B222CD" w:rsidRPr="00A92BB2">
        <w:rPr>
          <w:sz w:val="20"/>
        </w:rPr>
        <w:t xml:space="preserve">issemination of Confidential Information within the Recipient to those employees or </w:t>
      </w:r>
      <w:r w:rsidR="00B222CD" w:rsidRPr="00A92BB2">
        <w:rPr>
          <w:sz w:val="20"/>
        </w:rPr>
        <w:t xml:space="preserve">consultants of </w:t>
      </w:r>
      <w:r w:rsidR="00342AE7" w:rsidRPr="00A92BB2">
        <w:rPr>
          <w:sz w:val="20"/>
        </w:rPr>
        <w:t>Recipient</w:t>
      </w:r>
      <w:r w:rsidR="00B222CD" w:rsidRPr="00A92BB2">
        <w:rPr>
          <w:sz w:val="20"/>
        </w:rPr>
        <w:t xml:space="preserve"> </w:t>
      </w:r>
      <w:r w:rsidR="00342AE7" w:rsidRPr="00A92BB2">
        <w:rPr>
          <w:sz w:val="20"/>
        </w:rPr>
        <w:t xml:space="preserve">who </w:t>
      </w:r>
      <w:r w:rsidR="00F16D60" w:rsidRPr="00A92BB2">
        <w:rPr>
          <w:sz w:val="20"/>
        </w:rPr>
        <w:t>(</w:t>
      </w:r>
      <w:proofErr w:type="spellStart"/>
      <w:r w:rsidR="00F16D60" w:rsidRPr="00A92BB2">
        <w:rPr>
          <w:sz w:val="20"/>
        </w:rPr>
        <w:t>i</w:t>
      </w:r>
      <w:proofErr w:type="spellEnd"/>
      <w:r w:rsidR="00F16D60" w:rsidRPr="00A92BB2">
        <w:rPr>
          <w:sz w:val="20"/>
        </w:rPr>
        <w:t xml:space="preserve">) have a need to know such information </w:t>
      </w:r>
      <w:r w:rsidR="00B222CD" w:rsidRPr="00A92BB2">
        <w:rPr>
          <w:sz w:val="20"/>
        </w:rPr>
        <w:t>to perform the Purpose</w:t>
      </w:r>
      <w:r w:rsidR="002B4D18" w:rsidRPr="00A92BB2">
        <w:rPr>
          <w:sz w:val="20"/>
        </w:rPr>
        <w:t>;</w:t>
      </w:r>
      <w:r w:rsidR="00B222CD" w:rsidRPr="00A92BB2">
        <w:rPr>
          <w:sz w:val="20"/>
        </w:rPr>
        <w:t xml:space="preserve"> </w:t>
      </w:r>
      <w:r w:rsidR="00F16D60" w:rsidRPr="00A92BB2">
        <w:rPr>
          <w:sz w:val="20"/>
        </w:rPr>
        <w:t>(ii) have been informed of the confide</w:t>
      </w:r>
      <w:r w:rsidR="002B4D18" w:rsidRPr="00A92BB2">
        <w:rPr>
          <w:sz w:val="20"/>
        </w:rPr>
        <w:t>ntial nature of the information;</w:t>
      </w:r>
      <w:r w:rsidR="00F16D60" w:rsidRPr="00A92BB2">
        <w:rPr>
          <w:sz w:val="20"/>
        </w:rPr>
        <w:t xml:space="preserve"> </w:t>
      </w:r>
      <w:r w:rsidR="00B222CD" w:rsidRPr="00A92BB2">
        <w:rPr>
          <w:sz w:val="20"/>
        </w:rPr>
        <w:t xml:space="preserve">and </w:t>
      </w:r>
      <w:r w:rsidR="00F16D60" w:rsidRPr="00A92BB2">
        <w:rPr>
          <w:sz w:val="20"/>
        </w:rPr>
        <w:t xml:space="preserve">(iii) </w:t>
      </w:r>
      <w:r w:rsidR="00B222CD" w:rsidRPr="00A92BB2">
        <w:rPr>
          <w:sz w:val="20"/>
        </w:rPr>
        <w:t>are bound by written obligations of confidentiality</w:t>
      </w:r>
      <w:r w:rsidR="007A413A" w:rsidRPr="00A92BB2">
        <w:rPr>
          <w:sz w:val="20"/>
        </w:rPr>
        <w:t xml:space="preserve"> sufficient to cover the Confidential Information</w:t>
      </w:r>
      <w:r w:rsidR="00342AE7" w:rsidRPr="00A92BB2">
        <w:rPr>
          <w:sz w:val="20"/>
        </w:rPr>
        <w:t xml:space="preserve"> </w:t>
      </w:r>
      <w:r w:rsidR="007A413A" w:rsidRPr="00A92BB2">
        <w:rPr>
          <w:sz w:val="20"/>
        </w:rPr>
        <w:t xml:space="preserve">that are </w:t>
      </w:r>
      <w:r w:rsidR="00B222CD" w:rsidRPr="00A92BB2">
        <w:rPr>
          <w:sz w:val="20"/>
        </w:rPr>
        <w:t>at least as restrictive</w:t>
      </w:r>
      <w:r w:rsidR="00342AE7" w:rsidRPr="00A92BB2">
        <w:rPr>
          <w:sz w:val="20"/>
        </w:rPr>
        <w:t xml:space="preserve"> as </w:t>
      </w:r>
      <w:r w:rsidR="00A853D6" w:rsidRPr="00A92BB2">
        <w:rPr>
          <w:sz w:val="20"/>
        </w:rPr>
        <w:t>this NDA</w:t>
      </w:r>
      <w:r w:rsidR="00B222CD" w:rsidRPr="00A92BB2">
        <w:rPr>
          <w:sz w:val="20"/>
        </w:rPr>
        <w:t>.</w:t>
      </w:r>
      <w:r w:rsidR="002B28BD" w:rsidRPr="00A92BB2">
        <w:rPr>
          <w:sz w:val="20"/>
        </w:rPr>
        <w:t xml:space="preserve"> </w:t>
      </w:r>
    </w:p>
    <w:p w14:paraId="25EC3FF0" w14:textId="77777777" w:rsidR="00B222CD" w:rsidRPr="00A92BB2" w:rsidRDefault="00B222CD" w:rsidP="00BD765D">
      <w:pPr>
        <w:pStyle w:val="Heading2"/>
        <w:numPr>
          <w:ilvl w:val="1"/>
          <w:numId w:val="38"/>
        </w:numPr>
        <w:tabs>
          <w:tab w:val="clear" w:pos="1080"/>
          <w:tab w:val="left" w:pos="360"/>
        </w:tabs>
        <w:ind w:left="90" w:right="-180" w:firstLine="0"/>
        <w:rPr>
          <w:b/>
          <w:sz w:val="20"/>
        </w:rPr>
      </w:pPr>
      <w:r w:rsidRPr="00A92BB2">
        <w:rPr>
          <w:b/>
          <w:sz w:val="20"/>
        </w:rPr>
        <w:t xml:space="preserve">Degree of Care.  </w:t>
      </w:r>
      <w:r w:rsidR="00342AE7" w:rsidRPr="00A92BB2">
        <w:rPr>
          <w:sz w:val="20"/>
        </w:rPr>
        <w:t xml:space="preserve">The </w:t>
      </w:r>
      <w:r w:rsidRPr="00A92BB2">
        <w:rPr>
          <w:sz w:val="20"/>
        </w:rPr>
        <w:t xml:space="preserve">Recipient </w:t>
      </w:r>
      <w:r w:rsidR="005E1BFC" w:rsidRPr="00A92BB2">
        <w:rPr>
          <w:sz w:val="20"/>
        </w:rPr>
        <w:t xml:space="preserve">will </w:t>
      </w:r>
      <w:r w:rsidR="00F02D3D" w:rsidRPr="00A92BB2">
        <w:rPr>
          <w:sz w:val="20"/>
        </w:rPr>
        <w:t xml:space="preserve">hold the </w:t>
      </w:r>
      <w:r w:rsidR="00342AE7" w:rsidRPr="00A92BB2">
        <w:rPr>
          <w:sz w:val="20"/>
        </w:rPr>
        <w:t xml:space="preserve">Discloser’s </w:t>
      </w:r>
      <w:r w:rsidR="00F02D3D" w:rsidRPr="00A92BB2">
        <w:rPr>
          <w:sz w:val="20"/>
        </w:rPr>
        <w:t>Confidential Information in strict confidence</w:t>
      </w:r>
      <w:r w:rsidR="006766F5" w:rsidRPr="00A92BB2">
        <w:rPr>
          <w:sz w:val="20"/>
        </w:rPr>
        <w:t xml:space="preserve">, and will </w:t>
      </w:r>
      <w:r w:rsidRPr="00A92BB2">
        <w:rPr>
          <w:sz w:val="20"/>
        </w:rPr>
        <w:t xml:space="preserve">use the same </w:t>
      </w:r>
      <w:r w:rsidR="00F02D3D" w:rsidRPr="00A92BB2">
        <w:rPr>
          <w:sz w:val="20"/>
        </w:rPr>
        <w:t xml:space="preserve">precautions, </w:t>
      </w:r>
      <w:r w:rsidRPr="00A92BB2">
        <w:rPr>
          <w:sz w:val="20"/>
        </w:rPr>
        <w:t xml:space="preserve">care and discretion to avoid </w:t>
      </w:r>
      <w:r w:rsidR="005C600C" w:rsidRPr="00A92BB2">
        <w:rPr>
          <w:sz w:val="20"/>
        </w:rPr>
        <w:t>misappropriation</w:t>
      </w:r>
      <w:r w:rsidR="00342AE7" w:rsidRPr="00A92BB2">
        <w:rPr>
          <w:sz w:val="20"/>
        </w:rPr>
        <w:t xml:space="preserve"> or</w:t>
      </w:r>
      <w:r w:rsidR="005C600C" w:rsidRPr="00A92BB2">
        <w:rPr>
          <w:sz w:val="20"/>
        </w:rPr>
        <w:t xml:space="preserve"> other disclosure </w:t>
      </w:r>
      <w:r w:rsidRPr="00A92BB2">
        <w:rPr>
          <w:sz w:val="20"/>
        </w:rPr>
        <w:t xml:space="preserve">of Confidential Information as it uses with its own </w:t>
      </w:r>
      <w:r w:rsidR="00342AE7" w:rsidRPr="00A92BB2">
        <w:rPr>
          <w:sz w:val="20"/>
        </w:rPr>
        <w:t xml:space="preserve">most </w:t>
      </w:r>
      <w:r w:rsidRPr="00A92BB2">
        <w:rPr>
          <w:sz w:val="20"/>
        </w:rPr>
        <w:t xml:space="preserve">confidential information, but in no </w:t>
      </w:r>
      <w:r w:rsidR="00F02D3D" w:rsidRPr="00A92BB2">
        <w:rPr>
          <w:sz w:val="20"/>
        </w:rPr>
        <w:t xml:space="preserve">case </w:t>
      </w:r>
      <w:r w:rsidRPr="00A92BB2">
        <w:rPr>
          <w:sz w:val="20"/>
        </w:rPr>
        <w:t>less than reasonable care</w:t>
      </w:r>
      <w:r w:rsidR="004126E6" w:rsidRPr="00A92BB2">
        <w:rPr>
          <w:sz w:val="20"/>
        </w:rPr>
        <w:t>.</w:t>
      </w:r>
      <w:r w:rsidR="004126E6" w:rsidRPr="00A92BB2">
        <w:rPr>
          <w:b/>
          <w:sz w:val="20"/>
        </w:rPr>
        <w:t xml:space="preserve"> </w:t>
      </w:r>
    </w:p>
    <w:p w14:paraId="735DAF74" w14:textId="77777777" w:rsidR="00F16D60" w:rsidRPr="00A92BB2" w:rsidRDefault="004126E6" w:rsidP="00BD765D">
      <w:pPr>
        <w:pStyle w:val="Heading2"/>
        <w:numPr>
          <w:ilvl w:val="1"/>
          <w:numId w:val="38"/>
        </w:numPr>
        <w:tabs>
          <w:tab w:val="clear" w:pos="1080"/>
          <w:tab w:val="left" w:pos="360"/>
        </w:tabs>
        <w:ind w:left="90" w:right="-180" w:firstLine="0"/>
        <w:rPr>
          <w:b/>
          <w:sz w:val="20"/>
        </w:rPr>
      </w:pPr>
      <w:r w:rsidRPr="00A92BB2">
        <w:rPr>
          <w:b/>
          <w:sz w:val="20"/>
        </w:rPr>
        <w:t>Return of Materials.</w:t>
      </w:r>
      <w:r w:rsidR="00F02D3D" w:rsidRPr="00A92BB2">
        <w:rPr>
          <w:b/>
          <w:sz w:val="20"/>
        </w:rPr>
        <w:t xml:space="preserve">  </w:t>
      </w:r>
      <w:r w:rsidR="00F16D60" w:rsidRPr="00A92BB2">
        <w:rPr>
          <w:sz w:val="20"/>
        </w:rPr>
        <w:t xml:space="preserve">Immediately upon termination of this </w:t>
      </w:r>
      <w:r w:rsidR="00175C6F" w:rsidRPr="00A92BB2">
        <w:rPr>
          <w:sz w:val="20"/>
        </w:rPr>
        <w:t>NDA</w:t>
      </w:r>
      <w:r w:rsidR="00F16D60" w:rsidRPr="00A92BB2">
        <w:rPr>
          <w:sz w:val="20"/>
        </w:rPr>
        <w:t xml:space="preserve">, or upon </w:t>
      </w:r>
      <w:r w:rsidR="00A853D6" w:rsidRPr="00A92BB2">
        <w:rPr>
          <w:sz w:val="20"/>
        </w:rPr>
        <w:t>Discloser’s written request</w:t>
      </w:r>
      <w:r w:rsidR="0045387C" w:rsidRPr="00A92BB2">
        <w:rPr>
          <w:sz w:val="20"/>
        </w:rPr>
        <w:t>, the Recipient</w:t>
      </w:r>
      <w:r w:rsidR="00F16D60" w:rsidRPr="00A92BB2">
        <w:rPr>
          <w:sz w:val="20"/>
        </w:rPr>
        <w:t xml:space="preserve"> will return </w:t>
      </w:r>
      <w:r w:rsidR="003213D0" w:rsidRPr="00A92BB2">
        <w:rPr>
          <w:sz w:val="20"/>
        </w:rPr>
        <w:t xml:space="preserve">to Discloser </w:t>
      </w:r>
      <w:r w:rsidR="00F16D60" w:rsidRPr="00A92BB2">
        <w:rPr>
          <w:sz w:val="20"/>
        </w:rPr>
        <w:t xml:space="preserve">all </w:t>
      </w:r>
      <w:r w:rsidR="0045387C" w:rsidRPr="00A92BB2">
        <w:rPr>
          <w:sz w:val="20"/>
        </w:rPr>
        <w:t>Confidential</w:t>
      </w:r>
      <w:r w:rsidR="00F16D60" w:rsidRPr="00A92BB2">
        <w:rPr>
          <w:sz w:val="20"/>
        </w:rPr>
        <w:t xml:space="preserve"> Information, </w:t>
      </w:r>
      <w:r w:rsidR="003213D0" w:rsidRPr="00A92BB2">
        <w:rPr>
          <w:sz w:val="20"/>
        </w:rPr>
        <w:t xml:space="preserve">and </w:t>
      </w:r>
      <w:r w:rsidR="00F16D60" w:rsidRPr="00A92BB2">
        <w:rPr>
          <w:sz w:val="20"/>
        </w:rPr>
        <w:t xml:space="preserve">any copies or extracts thereof, </w:t>
      </w:r>
      <w:r w:rsidR="0045387C" w:rsidRPr="00A92BB2">
        <w:rPr>
          <w:sz w:val="20"/>
        </w:rPr>
        <w:t>within</w:t>
      </w:r>
      <w:r w:rsidR="00F16D60" w:rsidRPr="00A92BB2">
        <w:rPr>
          <w:sz w:val="20"/>
        </w:rPr>
        <w:t xml:space="preserve"> </w:t>
      </w:r>
      <w:r w:rsidR="00A853D6" w:rsidRPr="00A92BB2">
        <w:rPr>
          <w:sz w:val="20"/>
        </w:rPr>
        <w:t>fifteen (</w:t>
      </w:r>
      <w:r w:rsidR="0045387C" w:rsidRPr="00A92BB2">
        <w:rPr>
          <w:sz w:val="20"/>
        </w:rPr>
        <w:t>15</w:t>
      </w:r>
      <w:r w:rsidR="00A853D6" w:rsidRPr="00A92BB2">
        <w:rPr>
          <w:sz w:val="20"/>
        </w:rPr>
        <w:t>)</w:t>
      </w:r>
      <w:r w:rsidR="0045387C" w:rsidRPr="00A92BB2">
        <w:rPr>
          <w:sz w:val="20"/>
        </w:rPr>
        <w:t xml:space="preserve"> calendar days, and permanently erase such materials in intan</w:t>
      </w:r>
      <w:r w:rsidR="003213D0" w:rsidRPr="00A92BB2">
        <w:rPr>
          <w:sz w:val="20"/>
        </w:rPr>
        <w:t>gible form.  All such materials</w:t>
      </w:r>
      <w:r w:rsidR="0045387C" w:rsidRPr="00A92BB2">
        <w:rPr>
          <w:sz w:val="20"/>
        </w:rPr>
        <w:t xml:space="preserve"> are and will remain </w:t>
      </w:r>
      <w:r w:rsidR="00A853D6" w:rsidRPr="00A92BB2">
        <w:rPr>
          <w:sz w:val="20"/>
        </w:rPr>
        <w:t>Discloser’s property</w:t>
      </w:r>
      <w:r w:rsidR="0045387C" w:rsidRPr="00A92BB2">
        <w:rPr>
          <w:sz w:val="20"/>
        </w:rPr>
        <w:t>.</w:t>
      </w:r>
    </w:p>
    <w:p w14:paraId="6C20EA1A" w14:textId="77777777" w:rsidR="00035F74" w:rsidRPr="00A92BB2" w:rsidRDefault="00035F74" w:rsidP="00BD765D">
      <w:pPr>
        <w:tabs>
          <w:tab w:val="left" w:pos="360"/>
        </w:tabs>
        <w:spacing w:before="0"/>
        <w:ind w:left="90" w:right="-180" w:firstLine="0"/>
        <w:rPr>
          <w:sz w:val="20"/>
        </w:rPr>
      </w:pPr>
    </w:p>
    <w:p w14:paraId="45C1D61D" w14:textId="77777777" w:rsidR="00CE37BB" w:rsidRPr="00A92BB2" w:rsidRDefault="00F02D3D" w:rsidP="00BD765D">
      <w:pPr>
        <w:pStyle w:val="Heading2"/>
        <w:tabs>
          <w:tab w:val="left" w:pos="360"/>
          <w:tab w:val="num" w:pos="1800"/>
          <w:tab w:val="left" w:pos="6570"/>
        </w:tabs>
        <w:spacing w:before="0" w:after="120"/>
        <w:ind w:left="90" w:right="-180" w:firstLine="0"/>
        <w:rPr>
          <w:b/>
          <w:sz w:val="20"/>
        </w:rPr>
      </w:pPr>
      <w:r w:rsidRPr="00A92BB2">
        <w:rPr>
          <w:b/>
          <w:sz w:val="20"/>
        </w:rPr>
        <w:t>Other Restrictions</w:t>
      </w:r>
      <w:r w:rsidR="00CE37BB" w:rsidRPr="00A92BB2">
        <w:rPr>
          <w:b/>
          <w:sz w:val="20"/>
        </w:rPr>
        <w:t xml:space="preserve">.  </w:t>
      </w:r>
      <w:r w:rsidR="003213D0" w:rsidRPr="00A92BB2">
        <w:rPr>
          <w:sz w:val="20"/>
        </w:rPr>
        <w:t>The Recipient will not (</w:t>
      </w:r>
      <w:proofErr w:type="spellStart"/>
      <w:r w:rsidR="003213D0" w:rsidRPr="00A92BB2">
        <w:rPr>
          <w:sz w:val="20"/>
        </w:rPr>
        <w:t>i</w:t>
      </w:r>
      <w:proofErr w:type="spellEnd"/>
      <w:r w:rsidR="003213D0" w:rsidRPr="00A92BB2">
        <w:rPr>
          <w:sz w:val="20"/>
        </w:rPr>
        <w:t xml:space="preserve">) </w:t>
      </w:r>
      <w:r w:rsidR="00CE37BB" w:rsidRPr="00A92BB2">
        <w:rPr>
          <w:sz w:val="20"/>
        </w:rPr>
        <w:t xml:space="preserve">reverse engineer, disassemble or decompile any software, prototypes, materials or other tangible objects that embody the </w:t>
      </w:r>
      <w:r w:rsidR="006766F5" w:rsidRPr="00A92BB2">
        <w:rPr>
          <w:sz w:val="20"/>
        </w:rPr>
        <w:t xml:space="preserve">Discloser’s </w:t>
      </w:r>
      <w:r w:rsidR="00CE37BB" w:rsidRPr="00A92BB2">
        <w:rPr>
          <w:sz w:val="20"/>
        </w:rPr>
        <w:t>Confidential Information</w:t>
      </w:r>
      <w:r w:rsidR="003213D0" w:rsidRPr="00A92BB2">
        <w:rPr>
          <w:sz w:val="20"/>
        </w:rPr>
        <w:t xml:space="preserve">; (ii) </w:t>
      </w:r>
      <w:r w:rsidRPr="00A92BB2">
        <w:rPr>
          <w:sz w:val="20"/>
        </w:rPr>
        <w:t xml:space="preserve">reproduce the </w:t>
      </w:r>
      <w:r w:rsidR="006766F5" w:rsidRPr="00A92BB2">
        <w:rPr>
          <w:sz w:val="20"/>
        </w:rPr>
        <w:t xml:space="preserve">Discloser’s </w:t>
      </w:r>
      <w:r w:rsidRPr="00A92BB2">
        <w:rPr>
          <w:sz w:val="20"/>
        </w:rPr>
        <w:t xml:space="preserve">Confidential Information </w:t>
      </w:r>
      <w:r w:rsidR="003213D0" w:rsidRPr="00A92BB2">
        <w:rPr>
          <w:sz w:val="20"/>
        </w:rPr>
        <w:t xml:space="preserve">except </w:t>
      </w:r>
      <w:r w:rsidRPr="00A92BB2">
        <w:rPr>
          <w:sz w:val="20"/>
        </w:rPr>
        <w:t>to accomplish the Purpose</w:t>
      </w:r>
      <w:r w:rsidR="003213D0" w:rsidRPr="00A92BB2">
        <w:rPr>
          <w:sz w:val="20"/>
        </w:rPr>
        <w:t xml:space="preserve"> (and all </w:t>
      </w:r>
      <w:r w:rsidRPr="00A92BB2">
        <w:rPr>
          <w:sz w:val="20"/>
        </w:rPr>
        <w:t>copies must contain all proprietary notices or legends on the original</w:t>
      </w:r>
      <w:r w:rsidR="003213D0" w:rsidRPr="00A92BB2">
        <w:rPr>
          <w:sz w:val="20"/>
        </w:rPr>
        <w:t>); or (iii)</w:t>
      </w:r>
      <w:r w:rsidRPr="00A92BB2">
        <w:rPr>
          <w:sz w:val="20"/>
        </w:rPr>
        <w:t xml:space="preserve"> export or transmit </w:t>
      </w:r>
      <w:r w:rsidR="003213D0" w:rsidRPr="00A92BB2">
        <w:rPr>
          <w:sz w:val="20"/>
        </w:rPr>
        <w:t xml:space="preserve">the Discloser’s </w:t>
      </w:r>
      <w:r w:rsidRPr="00A92BB2">
        <w:rPr>
          <w:sz w:val="20"/>
        </w:rPr>
        <w:t xml:space="preserve">Confidential </w:t>
      </w:r>
      <w:r w:rsidR="003213D0" w:rsidRPr="00A92BB2">
        <w:rPr>
          <w:sz w:val="20"/>
        </w:rPr>
        <w:t>I</w:t>
      </w:r>
      <w:r w:rsidRPr="00A92BB2">
        <w:rPr>
          <w:sz w:val="20"/>
        </w:rPr>
        <w:t xml:space="preserve">nformation to any country </w:t>
      </w:r>
      <w:r w:rsidR="006766F5" w:rsidRPr="00A92BB2">
        <w:rPr>
          <w:sz w:val="20"/>
        </w:rPr>
        <w:t xml:space="preserve">in violation of applicable </w:t>
      </w:r>
      <w:r w:rsidR="003213D0" w:rsidRPr="00A92BB2">
        <w:rPr>
          <w:sz w:val="20"/>
        </w:rPr>
        <w:t>law</w:t>
      </w:r>
      <w:r w:rsidRPr="00A92BB2">
        <w:rPr>
          <w:sz w:val="20"/>
        </w:rPr>
        <w:t>.</w:t>
      </w:r>
    </w:p>
    <w:p w14:paraId="383FFB51" w14:textId="77777777" w:rsidR="001E321A" w:rsidRPr="00A92BB2" w:rsidRDefault="001E321A" w:rsidP="00BD765D">
      <w:pPr>
        <w:pStyle w:val="Heading2"/>
        <w:tabs>
          <w:tab w:val="clear" w:pos="1080"/>
          <w:tab w:val="left" w:pos="360"/>
        </w:tabs>
        <w:spacing w:before="0" w:after="120"/>
        <w:ind w:left="90" w:right="-180" w:firstLine="0"/>
        <w:rPr>
          <w:b/>
          <w:sz w:val="20"/>
        </w:rPr>
      </w:pPr>
      <w:r w:rsidRPr="00A92BB2">
        <w:rPr>
          <w:b/>
          <w:sz w:val="20"/>
        </w:rPr>
        <w:t xml:space="preserve">Exceptions—General. </w:t>
      </w:r>
      <w:r w:rsidRPr="00A92BB2">
        <w:rPr>
          <w:sz w:val="20"/>
        </w:rPr>
        <w:t xml:space="preserve">The Recipient’s obligations </w:t>
      </w:r>
      <w:r w:rsidR="002C7173" w:rsidRPr="00A92BB2">
        <w:rPr>
          <w:sz w:val="20"/>
        </w:rPr>
        <w:t>in</w:t>
      </w:r>
      <w:r w:rsidRPr="00A92BB2">
        <w:rPr>
          <w:sz w:val="20"/>
        </w:rPr>
        <w:t xml:space="preserve"> </w:t>
      </w:r>
      <w:r w:rsidR="003213D0" w:rsidRPr="00A92BB2">
        <w:rPr>
          <w:sz w:val="20"/>
        </w:rPr>
        <w:t>Section 3(b) and 3(c)</w:t>
      </w:r>
      <w:r w:rsidRPr="00A92BB2">
        <w:rPr>
          <w:sz w:val="20"/>
        </w:rPr>
        <w:t xml:space="preserve"> will not apply to any portion of the Confidential Information when Recipient can document that such</w:t>
      </w:r>
      <w:r w:rsidR="003213D0" w:rsidRPr="00A92BB2">
        <w:rPr>
          <w:sz w:val="20"/>
        </w:rPr>
        <w:t xml:space="preserve"> portion</w:t>
      </w:r>
      <w:r w:rsidRPr="00A92BB2">
        <w:rPr>
          <w:sz w:val="20"/>
        </w:rPr>
        <w:t xml:space="preserve"> (</w:t>
      </w:r>
      <w:proofErr w:type="spellStart"/>
      <w:r w:rsidR="003213D0" w:rsidRPr="00A92BB2">
        <w:rPr>
          <w:sz w:val="20"/>
        </w:rPr>
        <w:t>i</w:t>
      </w:r>
      <w:proofErr w:type="spellEnd"/>
      <w:r w:rsidRPr="00A92BB2">
        <w:rPr>
          <w:sz w:val="20"/>
        </w:rPr>
        <w:t xml:space="preserve">) is or </w:t>
      </w:r>
      <w:r w:rsidR="00A06A4D">
        <w:rPr>
          <w:sz w:val="20"/>
        </w:rPr>
        <w:t xml:space="preserve">has </w:t>
      </w:r>
      <w:r w:rsidRPr="00A92BB2">
        <w:rPr>
          <w:sz w:val="20"/>
        </w:rPr>
        <w:t>become generally available to the public throu</w:t>
      </w:r>
      <w:r w:rsidR="003213D0" w:rsidRPr="00A92BB2">
        <w:rPr>
          <w:sz w:val="20"/>
        </w:rPr>
        <w:t>gh no fault of the Recipient; (ii</w:t>
      </w:r>
      <w:r w:rsidRPr="00A92BB2">
        <w:rPr>
          <w:sz w:val="20"/>
        </w:rPr>
        <w:t>) was publicly known prior to disclosure, or was already in Recipient’s possession</w:t>
      </w:r>
      <w:r w:rsidR="00A06A4D">
        <w:rPr>
          <w:sz w:val="20"/>
        </w:rPr>
        <w:t xml:space="preserve"> (</w:t>
      </w:r>
      <w:r w:rsidRPr="00A92BB2">
        <w:rPr>
          <w:sz w:val="20"/>
        </w:rPr>
        <w:t>as shown by its pre-existing records</w:t>
      </w:r>
      <w:r w:rsidR="00A06A4D">
        <w:rPr>
          <w:sz w:val="20"/>
        </w:rPr>
        <w:t>)</w:t>
      </w:r>
      <w:r w:rsidRPr="00A92BB2">
        <w:rPr>
          <w:sz w:val="20"/>
        </w:rPr>
        <w:t>, free of any obligation of confidence; (</w:t>
      </w:r>
      <w:r w:rsidR="003213D0" w:rsidRPr="00A92BB2">
        <w:rPr>
          <w:sz w:val="20"/>
        </w:rPr>
        <w:t>iii</w:t>
      </w:r>
      <w:r w:rsidRPr="00A92BB2">
        <w:rPr>
          <w:sz w:val="20"/>
        </w:rPr>
        <w:t>) was rightfully disclosed to Recipient by a third party without violati</w:t>
      </w:r>
      <w:r w:rsidR="003213D0" w:rsidRPr="00A92BB2">
        <w:rPr>
          <w:sz w:val="20"/>
        </w:rPr>
        <w:t>ng</w:t>
      </w:r>
      <w:r w:rsidRPr="00A92BB2">
        <w:rPr>
          <w:sz w:val="20"/>
        </w:rPr>
        <w:t xml:space="preserve"> a</w:t>
      </w:r>
      <w:r w:rsidR="003213D0" w:rsidRPr="00A92BB2">
        <w:rPr>
          <w:sz w:val="20"/>
        </w:rPr>
        <w:t>ny obligation of confidence</w:t>
      </w:r>
      <w:r w:rsidRPr="00A92BB2">
        <w:rPr>
          <w:sz w:val="20"/>
        </w:rPr>
        <w:t>; or (</w:t>
      </w:r>
      <w:r w:rsidR="003213D0" w:rsidRPr="00A92BB2">
        <w:rPr>
          <w:sz w:val="20"/>
        </w:rPr>
        <w:t>iv</w:t>
      </w:r>
      <w:r w:rsidR="00FB08A7" w:rsidRPr="00A92BB2">
        <w:rPr>
          <w:sz w:val="20"/>
        </w:rPr>
        <w:t xml:space="preserve">) </w:t>
      </w:r>
      <w:r w:rsidRPr="00A92BB2">
        <w:rPr>
          <w:sz w:val="20"/>
        </w:rPr>
        <w:t>was independently developed by Recipient</w:t>
      </w:r>
      <w:r w:rsidR="003213D0" w:rsidRPr="00A92BB2">
        <w:rPr>
          <w:sz w:val="20"/>
        </w:rPr>
        <w:t>’s employees</w:t>
      </w:r>
      <w:r w:rsidRPr="00A92BB2">
        <w:rPr>
          <w:sz w:val="20"/>
        </w:rPr>
        <w:t xml:space="preserve"> without </w:t>
      </w:r>
      <w:r w:rsidR="003213D0" w:rsidRPr="00A92BB2">
        <w:rPr>
          <w:sz w:val="20"/>
        </w:rPr>
        <w:t>reference to</w:t>
      </w:r>
      <w:r w:rsidRPr="00A92BB2">
        <w:rPr>
          <w:sz w:val="20"/>
        </w:rPr>
        <w:t xml:space="preserve"> Confidential Information.</w:t>
      </w:r>
    </w:p>
    <w:p w14:paraId="099911AB" w14:textId="77777777" w:rsidR="003E2452" w:rsidRPr="00A92BB2" w:rsidRDefault="001E321A" w:rsidP="00BD765D">
      <w:pPr>
        <w:pStyle w:val="Heading2"/>
        <w:tabs>
          <w:tab w:val="clear" w:pos="1080"/>
          <w:tab w:val="left" w:pos="360"/>
        </w:tabs>
        <w:spacing w:before="0" w:after="120"/>
        <w:ind w:left="90" w:right="-180" w:firstLine="0"/>
        <w:rPr>
          <w:b/>
          <w:sz w:val="20"/>
        </w:rPr>
      </w:pPr>
      <w:r w:rsidRPr="00A92BB2">
        <w:rPr>
          <w:b/>
          <w:sz w:val="20"/>
        </w:rPr>
        <w:t>Exceptions—</w:t>
      </w:r>
      <w:r w:rsidR="00CE37BB" w:rsidRPr="00A92BB2">
        <w:rPr>
          <w:b/>
          <w:sz w:val="20"/>
        </w:rPr>
        <w:t xml:space="preserve">Legal Process. </w:t>
      </w:r>
      <w:r w:rsidR="00F02D3D" w:rsidRPr="00A92BB2">
        <w:rPr>
          <w:sz w:val="20"/>
        </w:rPr>
        <w:t>Notwithstanding the obligations in Section</w:t>
      </w:r>
      <w:r w:rsidR="002C7173" w:rsidRPr="00A92BB2">
        <w:rPr>
          <w:sz w:val="20"/>
        </w:rPr>
        <w:t xml:space="preserve"> 3(b) and 3(c)</w:t>
      </w:r>
      <w:r w:rsidR="00F02D3D" w:rsidRPr="00A92BB2">
        <w:rPr>
          <w:sz w:val="20"/>
        </w:rPr>
        <w:t xml:space="preserve">, Recipient may </w:t>
      </w:r>
      <w:r w:rsidR="001E07A9" w:rsidRPr="00A92BB2">
        <w:rPr>
          <w:sz w:val="20"/>
        </w:rPr>
        <w:t xml:space="preserve">disclose </w:t>
      </w:r>
      <w:r w:rsidR="002C7173" w:rsidRPr="00A92BB2">
        <w:rPr>
          <w:sz w:val="20"/>
        </w:rPr>
        <w:t xml:space="preserve">Discloser’s </w:t>
      </w:r>
      <w:r w:rsidR="001E07A9" w:rsidRPr="00A92BB2">
        <w:rPr>
          <w:sz w:val="20"/>
        </w:rPr>
        <w:t xml:space="preserve">Confidential Information in response to a valid order by a court or other governmental body </w:t>
      </w:r>
      <w:r w:rsidR="001E07A9" w:rsidRPr="00A92BB2">
        <w:rPr>
          <w:sz w:val="20"/>
        </w:rPr>
        <w:lastRenderedPageBreak/>
        <w:t xml:space="preserve">having jurisdiction, </w:t>
      </w:r>
      <w:r w:rsidR="002C7173" w:rsidRPr="00A92BB2">
        <w:rPr>
          <w:sz w:val="20"/>
        </w:rPr>
        <w:t>if</w:t>
      </w:r>
      <w:r w:rsidR="001E07A9" w:rsidRPr="00A92BB2">
        <w:rPr>
          <w:sz w:val="20"/>
        </w:rPr>
        <w:t xml:space="preserve"> the </w:t>
      </w:r>
      <w:r w:rsidR="008A51BD" w:rsidRPr="00A92BB2">
        <w:rPr>
          <w:sz w:val="20"/>
        </w:rPr>
        <w:t>Recipient</w:t>
      </w:r>
      <w:r w:rsidR="001E07A9" w:rsidRPr="00A92BB2">
        <w:rPr>
          <w:sz w:val="20"/>
        </w:rPr>
        <w:t xml:space="preserve"> provides </w:t>
      </w:r>
      <w:r w:rsidR="00CE37BB" w:rsidRPr="00A92BB2">
        <w:rPr>
          <w:sz w:val="20"/>
        </w:rPr>
        <w:t xml:space="preserve">the Discloser </w:t>
      </w:r>
      <w:r w:rsidR="001E07A9" w:rsidRPr="00A92BB2">
        <w:rPr>
          <w:sz w:val="20"/>
        </w:rPr>
        <w:t xml:space="preserve">with </w:t>
      </w:r>
      <w:r w:rsidR="008A51BD" w:rsidRPr="00A92BB2">
        <w:rPr>
          <w:sz w:val="20"/>
        </w:rPr>
        <w:t>adequate</w:t>
      </w:r>
      <w:r w:rsidR="001E07A9" w:rsidRPr="00A92BB2">
        <w:rPr>
          <w:sz w:val="20"/>
        </w:rPr>
        <w:t xml:space="preserve"> and </w:t>
      </w:r>
      <w:r w:rsidR="00CE37BB" w:rsidRPr="00A92BB2">
        <w:rPr>
          <w:sz w:val="20"/>
        </w:rPr>
        <w:t>timely written notice of such requirement</w:t>
      </w:r>
      <w:r w:rsidR="001E07A9" w:rsidRPr="00A92BB2">
        <w:rPr>
          <w:sz w:val="20"/>
        </w:rPr>
        <w:t xml:space="preserve">, to the extent reasonable under the circumstances, </w:t>
      </w:r>
      <w:r w:rsidR="00CE37BB" w:rsidRPr="00A92BB2">
        <w:rPr>
          <w:sz w:val="20"/>
        </w:rPr>
        <w:t>before disclosing any such information</w:t>
      </w:r>
      <w:r w:rsidR="002C7173" w:rsidRPr="00A92BB2">
        <w:rPr>
          <w:sz w:val="20"/>
        </w:rPr>
        <w:t xml:space="preserve">.  The Recipient </w:t>
      </w:r>
      <w:r w:rsidR="005E1BFC" w:rsidRPr="00A92BB2">
        <w:rPr>
          <w:sz w:val="20"/>
        </w:rPr>
        <w:t xml:space="preserve">will </w:t>
      </w:r>
      <w:r w:rsidR="00CE37BB" w:rsidRPr="00A92BB2">
        <w:rPr>
          <w:sz w:val="20"/>
        </w:rPr>
        <w:t xml:space="preserve">cooperate with </w:t>
      </w:r>
      <w:r w:rsidR="002C7173" w:rsidRPr="00A92BB2">
        <w:rPr>
          <w:sz w:val="20"/>
        </w:rPr>
        <w:t xml:space="preserve">the </w:t>
      </w:r>
      <w:r w:rsidR="00CE37BB" w:rsidRPr="00A92BB2">
        <w:rPr>
          <w:sz w:val="20"/>
        </w:rPr>
        <w:t xml:space="preserve">Discloser </w:t>
      </w:r>
      <w:r w:rsidR="002C7173" w:rsidRPr="00A92BB2">
        <w:rPr>
          <w:sz w:val="20"/>
        </w:rPr>
        <w:t xml:space="preserve">in </w:t>
      </w:r>
      <w:r w:rsidR="00CE37BB" w:rsidRPr="00A92BB2">
        <w:rPr>
          <w:sz w:val="20"/>
        </w:rPr>
        <w:t>seek</w:t>
      </w:r>
      <w:r w:rsidR="002C7173" w:rsidRPr="00A92BB2">
        <w:rPr>
          <w:sz w:val="20"/>
        </w:rPr>
        <w:t xml:space="preserve">ing </w:t>
      </w:r>
      <w:r w:rsidR="00CE37BB" w:rsidRPr="00A92BB2">
        <w:rPr>
          <w:sz w:val="20"/>
        </w:rPr>
        <w:t>measures to limit the disclosure.</w:t>
      </w:r>
      <w:r w:rsidR="0028013D" w:rsidRPr="00A92BB2">
        <w:rPr>
          <w:sz w:val="20"/>
        </w:rPr>
        <w:t xml:space="preserve"> </w:t>
      </w:r>
      <w:r w:rsidR="00A06A4D">
        <w:rPr>
          <w:sz w:val="20"/>
        </w:rPr>
        <w:t>The</w:t>
      </w:r>
      <w:r w:rsidR="00A06A4D" w:rsidRPr="00A92BB2">
        <w:rPr>
          <w:sz w:val="20"/>
        </w:rPr>
        <w:t xml:space="preserve"> </w:t>
      </w:r>
      <w:r w:rsidR="0028013D" w:rsidRPr="00A92BB2">
        <w:rPr>
          <w:sz w:val="20"/>
        </w:rPr>
        <w:t>disclosed information will continue to be deemed Confidential Information for all other purposes</w:t>
      </w:r>
      <w:r w:rsidR="00A6094B">
        <w:rPr>
          <w:sz w:val="20"/>
        </w:rPr>
        <w:t xml:space="preserve"> for the </w:t>
      </w:r>
      <w:r w:rsidR="00372ED6">
        <w:rPr>
          <w:sz w:val="20"/>
        </w:rPr>
        <w:t>period</w:t>
      </w:r>
      <w:r w:rsidR="00A6094B">
        <w:rPr>
          <w:sz w:val="20"/>
        </w:rPr>
        <w:t xml:space="preserve"> in Section 3(b)</w:t>
      </w:r>
      <w:r w:rsidR="0028013D" w:rsidRPr="00A92BB2">
        <w:rPr>
          <w:sz w:val="20"/>
        </w:rPr>
        <w:t>, until one of the exceptions in 3(</w:t>
      </w:r>
      <w:r w:rsidR="007A413A" w:rsidRPr="00A92BB2">
        <w:rPr>
          <w:sz w:val="20"/>
        </w:rPr>
        <w:t>f</w:t>
      </w:r>
      <w:r w:rsidR="0028013D" w:rsidRPr="00A92BB2">
        <w:rPr>
          <w:sz w:val="20"/>
        </w:rPr>
        <w:t xml:space="preserve">) above </w:t>
      </w:r>
      <w:r w:rsidR="006D42AD" w:rsidRPr="00A92BB2">
        <w:rPr>
          <w:sz w:val="20"/>
        </w:rPr>
        <w:t xml:space="preserve">is </w:t>
      </w:r>
      <w:r w:rsidR="0028013D" w:rsidRPr="00A92BB2">
        <w:rPr>
          <w:sz w:val="20"/>
        </w:rPr>
        <w:t>met.</w:t>
      </w:r>
    </w:p>
    <w:p w14:paraId="50478C49" w14:textId="77777777" w:rsidR="00CE37BB" w:rsidRPr="00A92BB2" w:rsidRDefault="00CE37BB" w:rsidP="00BD765D">
      <w:pPr>
        <w:pStyle w:val="Heading1"/>
        <w:tabs>
          <w:tab w:val="clear" w:pos="720"/>
          <w:tab w:val="num" w:pos="360"/>
        </w:tabs>
        <w:spacing w:before="0" w:after="120"/>
        <w:ind w:left="90" w:right="-180" w:firstLine="0"/>
        <w:rPr>
          <w:b/>
          <w:sz w:val="20"/>
        </w:rPr>
      </w:pPr>
      <w:r w:rsidRPr="00A92BB2">
        <w:rPr>
          <w:b/>
          <w:sz w:val="20"/>
        </w:rPr>
        <w:t>No Obligation</w:t>
      </w:r>
      <w:r w:rsidR="00A6094B">
        <w:rPr>
          <w:b/>
          <w:sz w:val="20"/>
        </w:rPr>
        <w:t>;</w:t>
      </w:r>
      <w:r w:rsidR="00A06A4D">
        <w:rPr>
          <w:b/>
          <w:sz w:val="20"/>
        </w:rPr>
        <w:t xml:space="preserve"> No Warranty</w:t>
      </w:r>
      <w:r w:rsidRPr="00A92BB2">
        <w:rPr>
          <w:b/>
          <w:sz w:val="20"/>
        </w:rPr>
        <w:t xml:space="preserve">. </w:t>
      </w:r>
      <w:r w:rsidRPr="00A92BB2">
        <w:rPr>
          <w:sz w:val="20"/>
        </w:rPr>
        <w:t xml:space="preserve"> Neither </w:t>
      </w:r>
      <w:r w:rsidR="00A6094B">
        <w:rPr>
          <w:sz w:val="20"/>
        </w:rPr>
        <w:t>p</w:t>
      </w:r>
      <w:r w:rsidRPr="00A92BB2">
        <w:rPr>
          <w:sz w:val="20"/>
        </w:rPr>
        <w:t xml:space="preserve">arty </w:t>
      </w:r>
      <w:r w:rsidR="00E44744" w:rsidRPr="00A92BB2">
        <w:rPr>
          <w:sz w:val="20"/>
        </w:rPr>
        <w:t>is</w:t>
      </w:r>
      <w:r w:rsidR="00374F4D" w:rsidRPr="00A92BB2">
        <w:rPr>
          <w:sz w:val="20"/>
        </w:rPr>
        <w:t xml:space="preserve"> obligat</w:t>
      </w:r>
      <w:r w:rsidR="00E44744" w:rsidRPr="00A92BB2">
        <w:rPr>
          <w:sz w:val="20"/>
        </w:rPr>
        <w:t xml:space="preserve">ed </w:t>
      </w:r>
      <w:r w:rsidRPr="00A92BB2">
        <w:rPr>
          <w:sz w:val="20"/>
        </w:rPr>
        <w:t xml:space="preserve">to </w:t>
      </w:r>
      <w:r w:rsidR="0045387C" w:rsidRPr="00A92BB2">
        <w:rPr>
          <w:sz w:val="20"/>
        </w:rPr>
        <w:t>disclo</w:t>
      </w:r>
      <w:r w:rsidR="002B4D18" w:rsidRPr="00A92BB2">
        <w:rPr>
          <w:sz w:val="20"/>
        </w:rPr>
        <w:t>se Confidential Information</w:t>
      </w:r>
      <w:r w:rsidR="0028013D" w:rsidRPr="00A92BB2">
        <w:rPr>
          <w:sz w:val="20"/>
        </w:rPr>
        <w:t>,</w:t>
      </w:r>
      <w:r w:rsidR="0045387C" w:rsidRPr="00A92BB2">
        <w:rPr>
          <w:sz w:val="20"/>
        </w:rPr>
        <w:t xml:space="preserve"> e</w:t>
      </w:r>
      <w:r w:rsidR="002B4D18" w:rsidRPr="00A92BB2">
        <w:rPr>
          <w:sz w:val="20"/>
        </w:rPr>
        <w:t>xecute any definitive agreement</w:t>
      </w:r>
      <w:r w:rsidR="0028013D" w:rsidRPr="00A92BB2">
        <w:rPr>
          <w:sz w:val="20"/>
        </w:rPr>
        <w:t>,</w:t>
      </w:r>
      <w:r w:rsidR="00EB41D7" w:rsidRPr="00A92BB2">
        <w:rPr>
          <w:sz w:val="20"/>
        </w:rPr>
        <w:t xml:space="preserve"> or</w:t>
      </w:r>
      <w:r w:rsidR="0028013D" w:rsidRPr="00A92BB2">
        <w:rPr>
          <w:sz w:val="20"/>
        </w:rPr>
        <w:t xml:space="preserve"> </w:t>
      </w:r>
      <w:r w:rsidRPr="00A92BB2">
        <w:rPr>
          <w:sz w:val="20"/>
        </w:rPr>
        <w:t>proceed with any transaction</w:t>
      </w:r>
      <w:r w:rsidR="0045387C" w:rsidRPr="00A92BB2">
        <w:rPr>
          <w:sz w:val="20"/>
        </w:rPr>
        <w:t>.</w:t>
      </w:r>
      <w:r w:rsidR="0045387C" w:rsidRPr="00A92BB2">
        <w:rPr>
          <w:b/>
          <w:sz w:val="20"/>
        </w:rPr>
        <w:t xml:space="preserve"> </w:t>
      </w:r>
      <w:r w:rsidR="00A06A4D" w:rsidRPr="00A92BB2">
        <w:rPr>
          <w:smallCaps/>
          <w:sz w:val="20"/>
        </w:rPr>
        <w:t xml:space="preserve">All Confidential Information is provided “as is.” Neither </w:t>
      </w:r>
      <w:r w:rsidR="00A6094B">
        <w:rPr>
          <w:smallCaps/>
          <w:sz w:val="20"/>
        </w:rPr>
        <w:t>p</w:t>
      </w:r>
      <w:r w:rsidR="00A06A4D" w:rsidRPr="00A92BB2">
        <w:rPr>
          <w:smallCaps/>
          <w:sz w:val="20"/>
        </w:rPr>
        <w:t>arty makes any warranties, express, implied or otherwise.</w:t>
      </w:r>
    </w:p>
    <w:p w14:paraId="63DDAB14" w14:textId="77777777" w:rsidR="00CE37BB" w:rsidRPr="00A92BB2" w:rsidRDefault="00CE37BB" w:rsidP="00BD765D">
      <w:pPr>
        <w:pStyle w:val="Heading1"/>
        <w:tabs>
          <w:tab w:val="clear" w:pos="720"/>
          <w:tab w:val="num" w:pos="360"/>
          <w:tab w:val="left" w:pos="6570"/>
        </w:tabs>
        <w:spacing w:before="0" w:after="120"/>
        <w:ind w:left="90" w:right="-180" w:firstLine="0"/>
        <w:rPr>
          <w:b/>
          <w:sz w:val="20"/>
        </w:rPr>
      </w:pPr>
      <w:r w:rsidRPr="00A92BB2">
        <w:rPr>
          <w:b/>
          <w:sz w:val="20"/>
        </w:rPr>
        <w:t xml:space="preserve">No </w:t>
      </w:r>
      <w:r w:rsidR="00A06A4D">
        <w:rPr>
          <w:b/>
          <w:sz w:val="20"/>
        </w:rPr>
        <w:t>Implied</w:t>
      </w:r>
      <w:r w:rsidRPr="00A92BB2">
        <w:rPr>
          <w:b/>
          <w:sz w:val="20"/>
        </w:rPr>
        <w:t xml:space="preserve"> License</w:t>
      </w:r>
      <w:r w:rsidRPr="00A92BB2">
        <w:rPr>
          <w:sz w:val="20"/>
        </w:rPr>
        <w:t>.</w:t>
      </w:r>
      <w:r w:rsidRPr="00A92BB2">
        <w:rPr>
          <w:b/>
          <w:sz w:val="20"/>
        </w:rPr>
        <w:t xml:space="preserve"> </w:t>
      </w:r>
      <w:r w:rsidRPr="00A92BB2">
        <w:rPr>
          <w:sz w:val="20"/>
        </w:rPr>
        <w:t xml:space="preserve"> </w:t>
      </w:r>
      <w:r w:rsidR="00E44744" w:rsidRPr="00A92BB2">
        <w:rPr>
          <w:sz w:val="20"/>
        </w:rPr>
        <w:t>T</w:t>
      </w:r>
      <w:r w:rsidRPr="00A92BB2">
        <w:rPr>
          <w:sz w:val="20"/>
        </w:rPr>
        <w:t xml:space="preserve">his </w:t>
      </w:r>
      <w:r w:rsidR="00175C6F" w:rsidRPr="00A92BB2">
        <w:rPr>
          <w:sz w:val="20"/>
        </w:rPr>
        <w:t>NDA</w:t>
      </w:r>
      <w:r w:rsidR="0028013D" w:rsidRPr="00A92BB2">
        <w:rPr>
          <w:sz w:val="20"/>
        </w:rPr>
        <w:t xml:space="preserve"> </w:t>
      </w:r>
      <w:r w:rsidRPr="00A92BB2">
        <w:rPr>
          <w:sz w:val="20"/>
        </w:rPr>
        <w:t>grant</w:t>
      </w:r>
      <w:r w:rsidR="00A9075D" w:rsidRPr="00A92BB2">
        <w:rPr>
          <w:sz w:val="20"/>
        </w:rPr>
        <w:t>s</w:t>
      </w:r>
      <w:r w:rsidRPr="00A92BB2">
        <w:rPr>
          <w:sz w:val="20"/>
        </w:rPr>
        <w:t xml:space="preserve"> or transfer</w:t>
      </w:r>
      <w:r w:rsidR="00A9075D" w:rsidRPr="00A92BB2">
        <w:rPr>
          <w:sz w:val="20"/>
        </w:rPr>
        <w:t>s</w:t>
      </w:r>
      <w:r w:rsidRPr="00A92BB2">
        <w:rPr>
          <w:sz w:val="20"/>
        </w:rPr>
        <w:t xml:space="preserve"> </w:t>
      </w:r>
      <w:r w:rsidR="00E44744" w:rsidRPr="00A92BB2">
        <w:rPr>
          <w:sz w:val="20"/>
        </w:rPr>
        <w:t>no</w:t>
      </w:r>
      <w:r w:rsidRPr="00A92BB2">
        <w:rPr>
          <w:sz w:val="20"/>
        </w:rPr>
        <w:t xml:space="preserve"> </w:t>
      </w:r>
      <w:r w:rsidR="002F1AA8" w:rsidRPr="00A92BB2">
        <w:rPr>
          <w:sz w:val="20"/>
        </w:rPr>
        <w:t xml:space="preserve">implied </w:t>
      </w:r>
      <w:r w:rsidRPr="00A92BB2">
        <w:rPr>
          <w:sz w:val="20"/>
        </w:rPr>
        <w:t>right</w:t>
      </w:r>
      <w:r w:rsidR="00E44744" w:rsidRPr="00A92BB2">
        <w:rPr>
          <w:sz w:val="20"/>
        </w:rPr>
        <w:t>s</w:t>
      </w:r>
      <w:r w:rsidRPr="00A92BB2">
        <w:rPr>
          <w:sz w:val="20"/>
        </w:rPr>
        <w:t xml:space="preserve"> to either </w:t>
      </w:r>
      <w:r w:rsidR="00A6094B">
        <w:rPr>
          <w:sz w:val="20"/>
        </w:rPr>
        <w:t>p</w:t>
      </w:r>
      <w:r w:rsidRPr="00A92BB2">
        <w:rPr>
          <w:sz w:val="20"/>
        </w:rPr>
        <w:t>arty</w:t>
      </w:r>
      <w:r w:rsidR="002F1AA8" w:rsidRPr="00A92BB2">
        <w:rPr>
          <w:sz w:val="20"/>
        </w:rPr>
        <w:t>, including any intel</w:t>
      </w:r>
      <w:r w:rsidR="00374F4D" w:rsidRPr="00A92BB2">
        <w:rPr>
          <w:sz w:val="20"/>
        </w:rPr>
        <w:t xml:space="preserve">lectual property right </w:t>
      </w:r>
      <w:r w:rsidR="002F1AA8" w:rsidRPr="00A92BB2">
        <w:rPr>
          <w:sz w:val="20"/>
        </w:rPr>
        <w:t xml:space="preserve">issued or </w:t>
      </w:r>
      <w:r w:rsidR="00374F4D" w:rsidRPr="00A92BB2">
        <w:rPr>
          <w:sz w:val="20"/>
        </w:rPr>
        <w:t xml:space="preserve">that </w:t>
      </w:r>
      <w:r w:rsidR="002F1AA8" w:rsidRPr="00A92BB2">
        <w:rPr>
          <w:sz w:val="20"/>
        </w:rPr>
        <w:t xml:space="preserve">may issue based on such Confidential Information.  </w:t>
      </w:r>
    </w:p>
    <w:p w14:paraId="49F900F2" w14:textId="77777777" w:rsidR="00CE37BB" w:rsidRPr="00A6094B" w:rsidRDefault="00CE37BB" w:rsidP="00BD765D">
      <w:pPr>
        <w:pStyle w:val="Heading1"/>
        <w:tabs>
          <w:tab w:val="clear" w:pos="720"/>
          <w:tab w:val="num" w:pos="360"/>
          <w:tab w:val="left" w:pos="6570"/>
        </w:tabs>
        <w:spacing w:before="0" w:after="120"/>
        <w:ind w:left="90" w:right="-180" w:firstLine="0"/>
        <w:rPr>
          <w:b/>
          <w:sz w:val="20"/>
        </w:rPr>
      </w:pPr>
      <w:r w:rsidRPr="00A6094B">
        <w:rPr>
          <w:b/>
          <w:sz w:val="20"/>
        </w:rPr>
        <w:t>Term</w:t>
      </w:r>
      <w:r w:rsidRPr="00A6094B">
        <w:rPr>
          <w:sz w:val="20"/>
        </w:rPr>
        <w:t xml:space="preserve">.  </w:t>
      </w:r>
      <w:r w:rsidR="009B395C" w:rsidRPr="00A6094B">
        <w:rPr>
          <w:sz w:val="20"/>
        </w:rPr>
        <w:t xml:space="preserve">This Agreement </w:t>
      </w:r>
      <w:r w:rsidR="00A06A4D" w:rsidRPr="00A6094B">
        <w:rPr>
          <w:sz w:val="20"/>
        </w:rPr>
        <w:t xml:space="preserve">will </w:t>
      </w:r>
      <w:r w:rsidR="009B395C" w:rsidRPr="00A6094B">
        <w:rPr>
          <w:sz w:val="20"/>
        </w:rPr>
        <w:t xml:space="preserve">remain in effect </w:t>
      </w:r>
      <w:r w:rsidR="00374F4D" w:rsidRPr="00A6094B">
        <w:rPr>
          <w:sz w:val="20"/>
        </w:rPr>
        <w:t xml:space="preserve">until terminated by </w:t>
      </w:r>
      <w:r w:rsidR="00A06A4D" w:rsidRPr="00A6094B">
        <w:rPr>
          <w:sz w:val="20"/>
        </w:rPr>
        <w:t xml:space="preserve">a </w:t>
      </w:r>
      <w:r w:rsidR="00A6094B">
        <w:rPr>
          <w:sz w:val="20"/>
        </w:rPr>
        <w:t>p</w:t>
      </w:r>
      <w:r w:rsidR="0042724C" w:rsidRPr="00A6094B">
        <w:rPr>
          <w:sz w:val="20"/>
        </w:rPr>
        <w:t>arty upon thirty (30) days’ notice to the other</w:t>
      </w:r>
      <w:r w:rsidR="00335CF4" w:rsidRPr="00A6094B">
        <w:rPr>
          <w:sz w:val="20"/>
        </w:rPr>
        <w:t xml:space="preserve"> </w:t>
      </w:r>
      <w:r w:rsidR="00A6094B">
        <w:rPr>
          <w:sz w:val="20"/>
        </w:rPr>
        <w:t>p</w:t>
      </w:r>
      <w:r w:rsidR="00335CF4" w:rsidRPr="00A6094B">
        <w:rPr>
          <w:sz w:val="20"/>
        </w:rPr>
        <w:t>arty</w:t>
      </w:r>
      <w:r w:rsidR="00A06A4D" w:rsidRPr="00A6094B">
        <w:rPr>
          <w:sz w:val="20"/>
        </w:rPr>
        <w:t xml:space="preserve"> (“</w:t>
      </w:r>
      <w:r w:rsidR="00A06A4D" w:rsidRPr="00A6094B">
        <w:rPr>
          <w:b/>
          <w:i/>
          <w:sz w:val="20"/>
        </w:rPr>
        <w:t>Term</w:t>
      </w:r>
      <w:r w:rsidR="00A06A4D" w:rsidRPr="00A6094B">
        <w:rPr>
          <w:sz w:val="20"/>
        </w:rPr>
        <w:t>”)</w:t>
      </w:r>
      <w:r w:rsidR="0042724C" w:rsidRPr="00A6094B">
        <w:rPr>
          <w:sz w:val="20"/>
        </w:rPr>
        <w:t>. T</w:t>
      </w:r>
      <w:r w:rsidRPr="00A6094B">
        <w:rPr>
          <w:sz w:val="20"/>
        </w:rPr>
        <w:t xml:space="preserve">he </w:t>
      </w:r>
      <w:r w:rsidR="00A4331B" w:rsidRPr="00A6094B">
        <w:rPr>
          <w:sz w:val="20"/>
        </w:rPr>
        <w:t xml:space="preserve">Recipient’s </w:t>
      </w:r>
      <w:r w:rsidRPr="00A6094B">
        <w:rPr>
          <w:sz w:val="20"/>
        </w:rPr>
        <w:t xml:space="preserve">obligations hereunder </w:t>
      </w:r>
      <w:r w:rsidR="00597FF3" w:rsidRPr="00A6094B">
        <w:rPr>
          <w:sz w:val="20"/>
        </w:rPr>
        <w:t xml:space="preserve">(including those under Section 3) </w:t>
      </w:r>
      <w:r w:rsidR="005E1BFC" w:rsidRPr="00A6094B">
        <w:rPr>
          <w:sz w:val="20"/>
        </w:rPr>
        <w:t xml:space="preserve">will </w:t>
      </w:r>
      <w:r w:rsidRPr="00A6094B">
        <w:rPr>
          <w:sz w:val="20"/>
        </w:rPr>
        <w:t xml:space="preserve">survive </w:t>
      </w:r>
      <w:r w:rsidR="00A06A4D" w:rsidRPr="00A6094B">
        <w:rPr>
          <w:sz w:val="20"/>
        </w:rPr>
        <w:t xml:space="preserve">the Term and </w:t>
      </w:r>
      <w:r w:rsidR="0042724C" w:rsidRPr="00A6094B">
        <w:rPr>
          <w:sz w:val="20"/>
        </w:rPr>
        <w:t>will bind the Recipient’s heirs, successors and assigns.</w:t>
      </w:r>
      <w:r w:rsidRPr="00A6094B">
        <w:rPr>
          <w:sz w:val="20"/>
        </w:rPr>
        <w:t xml:space="preserve"> </w:t>
      </w:r>
    </w:p>
    <w:p w14:paraId="70A62638" w14:textId="77777777" w:rsidR="00CE37BB" w:rsidRPr="00A92BB2" w:rsidRDefault="00CE37BB" w:rsidP="00BD765D">
      <w:pPr>
        <w:pStyle w:val="Heading1"/>
        <w:keepNext/>
        <w:tabs>
          <w:tab w:val="clear" w:pos="720"/>
          <w:tab w:val="num" w:pos="360"/>
          <w:tab w:val="left" w:pos="6570"/>
        </w:tabs>
        <w:spacing w:before="0" w:after="120"/>
        <w:ind w:left="90" w:right="-180" w:firstLine="0"/>
        <w:rPr>
          <w:b/>
          <w:sz w:val="20"/>
          <w:u w:val="single"/>
        </w:rPr>
      </w:pPr>
      <w:r w:rsidRPr="00A92BB2">
        <w:rPr>
          <w:b/>
          <w:sz w:val="20"/>
        </w:rPr>
        <w:t>Miscellaneous.</w:t>
      </w:r>
    </w:p>
    <w:p w14:paraId="3115182C" w14:textId="77777777" w:rsidR="00CE37BB" w:rsidRPr="00A92BB2" w:rsidRDefault="00A06A4D" w:rsidP="00BD765D">
      <w:pPr>
        <w:pStyle w:val="Heading2"/>
        <w:tabs>
          <w:tab w:val="clear" w:pos="1080"/>
          <w:tab w:val="num" w:pos="360"/>
          <w:tab w:val="num" w:pos="1800"/>
          <w:tab w:val="left" w:pos="6570"/>
        </w:tabs>
        <w:spacing w:before="0" w:after="120"/>
        <w:ind w:left="90" w:right="-180" w:firstLine="0"/>
        <w:rPr>
          <w:sz w:val="20"/>
        </w:rPr>
      </w:pPr>
      <w:bookmarkStart w:id="3" w:name="_Toc500324884"/>
      <w:r>
        <w:rPr>
          <w:b/>
          <w:sz w:val="20"/>
        </w:rPr>
        <w:t xml:space="preserve">Amendment; </w:t>
      </w:r>
      <w:r w:rsidR="00CE37BB" w:rsidRPr="00A92BB2">
        <w:rPr>
          <w:b/>
          <w:sz w:val="20"/>
        </w:rPr>
        <w:t>Waiver</w:t>
      </w:r>
      <w:r>
        <w:rPr>
          <w:b/>
          <w:sz w:val="20"/>
        </w:rPr>
        <w:t>; Severability</w:t>
      </w:r>
      <w:bookmarkEnd w:id="3"/>
      <w:r w:rsidR="00FB08A7" w:rsidRPr="00A92BB2">
        <w:rPr>
          <w:sz w:val="20"/>
        </w:rPr>
        <w:t xml:space="preserve">. </w:t>
      </w:r>
      <w:r w:rsidRPr="009B1B71">
        <w:rPr>
          <w:sz w:val="20"/>
        </w:rPr>
        <w:t xml:space="preserve">Only a written instrument signed by both </w:t>
      </w:r>
      <w:r w:rsidR="00A6094B">
        <w:rPr>
          <w:sz w:val="20"/>
        </w:rPr>
        <w:t>p</w:t>
      </w:r>
      <w:r w:rsidRPr="009B1B71">
        <w:rPr>
          <w:sz w:val="20"/>
        </w:rPr>
        <w:t xml:space="preserve">arties can modify this NDA. </w:t>
      </w:r>
      <w:r w:rsidR="003C40DA" w:rsidRPr="00A92BB2">
        <w:rPr>
          <w:sz w:val="20"/>
        </w:rPr>
        <w:t xml:space="preserve">No failure or delay in enforcing any right will be deemed a waiver.  All waivers must be in </w:t>
      </w:r>
      <w:r w:rsidR="00E44744" w:rsidRPr="00A92BB2">
        <w:rPr>
          <w:sz w:val="20"/>
        </w:rPr>
        <w:t xml:space="preserve">a </w:t>
      </w:r>
      <w:r w:rsidR="003C40DA" w:rsidRPr="00A92BB2">
        <w:rPr>
          <w:sz w:val="20"/>
        </w:rPr>
        <w:t>writing</w:t>
      </w:r>
      <w:r w:rsidR="00B24E6D" w:rsidRPr="00A92BB2">
        <w:rPr>
          <w:sz w:val="20"/>
        </w:rPr>
        <w:t xml:space="preserve"> signed by the </w:t>
      </w:r>
      <w:r w:rsidR="00A6094B">
        <w:rPr>
          <w:sz w:val="20"/>
        </w:rPr>
        <w:t>p</w:t>
      </w:r>
      <w:r w:rsidR="00B24E6D" w:rsidRPr="00A92BB2">
        <w:rPr>
          <w:sz w:val="20"/>
        </w:rPr>
        <w:t>art</w:t>
      </w:r>
      <w:r w:rsidR="00E44744" w:rsidRPr="00A92BB2">
        <w:rPr>
          <w:sz w:val="20"/>
        </w:rPr>
        <w:t>ies</w:t>
      </w:r>
      <w:r w:rsidR="003C40DA" w:rsidRPr="00A92BB2">
        <w:rPr>
          <w:sz w:val="20"/>
        </w:rPr>
        <w:t xml:space="preserve">.  </w:t>
      </w:r>
      <w:r w:rsidRPr="00A92BB2">
        <w:rPr>
          <w:sz w:val="20"/>
        </w:rPr>
        <w:t>If any provision is adjudged to be invalid or unenforceable, the remaining provisions will</w:t>
      </w:r>
      <w:r w:rsidRPr="00A06A4D">
        <w:rPr>
          <w:sz w:val="20"/>
        </w:rPr>
        <w:t xml:space="preserve"> </w:t>
      </w:r>
      <w:r w:rsidRPr="00A92BB2">
        <w:rPr>
          <w:sz w:val="20"/>
        </w:rPr>
        <w:t xml:space="preserve">continue in full force and effect, and the </w:t>
      </w:r>
      <w:r w:rsidR="00A6094B">
        <w:rPr>
          <w:sz w:val="20"/>
        </w:rPr>
        <w:t>p</w:t>
      </w:r>
      <w:r w:rsidRPr="00A92BB2">
        <w:rPr>
          <w:sz w:val="20"/>
        </w:rPr>
        <w:t xml:space="preserve">arties will replace any such invalid </w:t>
      </w:r>
      <w:bookmarkStart w:id="4" w:name="_GoBack"/>
      <w:r w:rsidRPr="00A92BB2">
        <w:rPr>
          <w:sz w:val="20"/>
        </w:rPr>
        <w:t xml:space="preserve">provision with a valid provision most closely approximating </w:t>
      </w:r>
      <w:bookmarkEnd w:id="4"/>
      <w:r w:rsidRPr="00A92BB2">
        <w:rPr>
          <w:sz w:val="20"/>
        </w:rPr>
        <w:t>the intent of the invalid provision</w:t>
      </w:r>
      <w:r>
        <w:rPr>
          <w:sz w:val="20"/>
        </w:rPr>
        <w:t>.</w:t>
      </w:r>
    </w:p>
    <w:p w14:paraId="114D2422" w14:textId="77777777" w:rsidR="00CE37BB" w:rsidRPr="00A92BB2" w:rsidRDefault="00E34ACF" w:rsidP="00BD765D">
      <w:pPr>
        <w:pStyle w:val="Heading2"/>
        <w:tabs>
          <w:tab w:val="clear" w:pos="1080"/>
          <w:tab w:val="num" w:pos="360"/>
          <w:tab w:val="left" w:pos="6570"/>
        </w:tabs>
        <w:spacing w:before="0" w:after="120"/>
        <w:ind w:left="90" w:right="-180" w:firstLine="0"/>
        <w:rPr>
          <w:sz w:val="20"/>
        </w:rPr>
      </w:pPr>
      <w:r w:rsidRPr="00A92BB2">
        <w:rPr>
          <w:b/>
          <w:sz w:val="20"/>
        </w:rPr>
        <w:t>Remedies</w:t>
      </w:r>
      <w:r w:rsidR="00CE37BB" w:rsidRPr="00A92BB2">
        <w:rPr>
          <w:sz w:val="20"/>
        </w:rPr>
        <w:t xml:space="preserve">. </w:t>
      </w:r>
      <w:r w:rsidR="00B1781B" w:rsidRPr="00A92BB2">
        <w:rPr>
          <w:sz w:val="20"/>
        </w:rPr>
        <w:t xml:space="preserve">Each Recipient </w:t>
      </w:r>
      <w:r w:rsidR="008F6296" w:rsidRPr="00A92BB2">
        <w:rPr>
          <w:sz w:val="20"/>
        </w:rPr>
        <w:t>acknowledge</w:t>
      </w:r>
      <w:r w:rsidR="00A6094B">
        <w:rPr>
          <w:sz w:val="20"/>
        </w:rPr>
        <w:t>s</w:t>
      </w:r>
      <w:r w:rsidR="008F6296" w:rsidRPr="00A92BB2">
        <w:rPr>
          <w:sz w:val="20"/>
        </w:rPr>
        <w:t xml:space="preserve"> that the </w:t>
      </w:r>
      <w:r w:rsidRPr="00A92BB2">
        <w:rPr>
          <w:sz w:val="20"/>
        </w:rPr>
        <w:t>Discloser’s</w:t>
      </w:r>
      <w:r w:rsidR="008F6296" w:rsidRPr="00A92BB2">
        <w:rPr>
          <w:sz w:val="20"/>
        </w:rPr>
        <w:t xml:space="preserve"> </w:t>
      </w:r>
      <w:r w:rsidRPr="00A92BB2">
        <w:rPr>
          <w:sz w:val="20"/>
        </w:rPr>
        <w:t>Confidential</w:t>
      </w:r>
      <w:r w:rsidR="008F6296" w:rsidRPr="00A92BB2">
        <w:rPr>
          <w:sz w:val="20"/>
        </w:rPr>
        <w:t xml:space="preserve"> Information contains </w:t>
      </w:r>
      <w:r w:rsidR="00E44744" w:rsidRPr="00A92BB2">
        <w:rPr>
          <w:sz w:val="20"/>
        </w:rPr>
        <w:t xml:space="preserve">Discloser’s </w:t>
      </w:r>
      <w:r w:rsidR="008F6296" w:rsidRPr="00A92BB2">
        <w:rPr>
          <w:sz w:val="20"/>
        </w:rPr>
        <w:t xml:space="preserve">valuable trade secrets and proprietary information, that </w:t>
      </w:r>
      <w:r w:rsidR="008F6296" w:rsidRPr="00A92BB2">
        <w:rPr>
          <w:sz w:val="20"/>
        </w:rPr>
        <w:t xml:space="preserve">actual or threatened breach of this </w:t>
      </w:r>
      <w:r w:rsidR="00175C6F" w:rsidRPr="00A92BB2">
        <w:rPr>
          <w:sz w:val="20"/>
        </w:rPr>
        <w:t xml:space="preserve">NDA </w:t>
      </w:r>
      <w:r w:rsidR="008F6296" w:rsidRPr="00A92BB2">
        <w:rPr>
          <w:sz w:val="20"/>
        </w:rPr>
        <w:t xml:space="preserve">by </w:t>
      </w:r>
      <w:r w:rsidRPr="00A92BB2">
        <w:rPr>
          <w:sz w:val="20"/>
        </w:rPr>
        <w:t>Recipient</w:t>
      </w:r>
      <w:r w:rsidR="008F6296" w:rsidRPr="00A92BB2">
        <w:rPr>
          <w:sz w:val="20"/>
        </w:rPr>
        <w:t xml:space="preserve"> </w:t>
      </w:r>
      <w:r w:rsidR="00A242A5" w:rsidRPr="00A92BB2">
        <w:rPr>
          <w:sz w:val="20"/>
        </w:rPr>
        <w:t xml:space="preserve">might </w:t>
      </w:r>
      <w:r w:rsidR="004E5B44" w:rsidRPr="00A92BB2">
        <w:rPr>
          <w:sz w:val="20"/>
        </w:rPr>
        <w:t>cause</w:t>
      </w:r>
      <w:r w:rsidR="008F6296" w:rsidRPr="00A92BB2">
        <w:rPr>
          <w:sz w:val="20"/>
        </w:rPr>
        <w:t xml:space="preserve"> immediate, irreparable harm to the Disclos</w:t>
      </w:r>
      <w:r w:rsidR="004E5B44" w:rsidRPr="00A92BB2">
        <w:rPr>
          <w:sz w:val="20"/>
        </w:rPr>
        <w:t>e</w:t>
      </w:r>
      <w:r w:rsidR="008F6296" w:rsidRPr="00A92BB2">
        <w:rPr>
          <w:sz w:val="20"/>
        </w:rPr>
        <w:t xml:space="preserve">r for which monetary damages would be inadequate, and </w:t>
      </w:r>
      <w:proofErr w:type="gramStart"/>
      <w:r w:rsidR="008F6296" w:rsidRPr="00A92BB2">
        <w:rPr>
          <w:sz w:val="20"/>
        </w:rPr>
        <w:t>that</w:t>
      </w:r>
      <w:proofErr w:type="gramEnd"/>
      <w:r w:rsidR="008F6296" w:rsidRPr="00A92BB2">
        <w:rPr>
          <w:sz w:val="20"/>
        </w:rPr>
        <w:t xml:space="preserve"> injunctive relief </w:t>
      </w:r>
      <w:r w:rsidR="004E5B44" w:rsidRPr="00A92BB2">
        <w:rPr>
          <w:sz w:val="20"/>
        </w:rPr>
        <w:t>is an appropriate remedy</w:t>
      </w:r>
      <w:r w:rsidR="00CE37BB" w:rsidRPr="00A92BB2">
        <w:rPr>
          <w:sz w:val="20"/>
        </w:rPr>
        <w:t>.</w:t>
      </w:r>
      <w:r w:rsidR="004E5B44" w:rsidRPr="00A92BB2">
        <w:rPr>
          <w:sz w:val="20"/>
        </w:rPr>
        <w:t xml:space="preserve">  </w:t>
      </w:r>
      <w:r w:rsidR="00A06A4D">
        <w:rPr>
          <w:sz w:val="20"/>
        </w:rPr>
        <w:t>All</w:t>
      </w:r>
      <w:r w:rsidR="007A413A" w:rsidRPr="00A92BB2">
        <w:rPr>
          <w:sz w:val="20"/>
        </w:rPr>
        <w:t xml:space="preserve"> rights </w:t>
      </w:r>
      <w:r w:rsidRPr="00A92BB2">
        <w:rPr>
          <w:sz w:val="20"/>
        </w:rPr>
        <w:t xml:space="preserve">and remedies </w:t>
      </w:r>
      <w:r w:rsidR="00494BD6" w:rsidRPr="00A92BB2">
        <w:rPr>
          <w:sz w:val="20"/>
        </w:rPr>
        <w:t>here</w:t>
      </w:r>
      <w:r w:rsidRPr="00A92BB2">
        <w:rPr>
          <w:sz w:val="20"/>
        </w:rPr>
        <w:t>under are cumulative</w:t>
      </w:r>
      <w:r w:rsidR="004474E6" w:rsidRPr="00A92BB2">
        <w:rPr>
          <w:sz w:val="20"/>
        </w:rPr>
        <w:t>.</w:t>
      </w:r>
      <w:r w:rsidR="003C40DA" w:rsidRPr="00A92BB2">
        <w:rPr>
          <w:sz w:val="20"/>
        </w:rPr>
        <w:t xml:space="preserve">    </w:t>
      </w:r>
    </w:p>
    <w:p w14:paraId="576FDF27" w14:textId="77777777" w:rsidR="00CE37BB" w:rsidRPr="00A92BB2" w:rsidRDefault="00CE37BB" w:rsidP="00BD765D">
      <w:pPr>
        <w:pStyle w:val="Heading2"/>
        <w:tabs>
          <w:tab w:val="clear" w:pos="1080"/>
          <w:tab w:val="num" w:pos="360"/>
          <w:tab w:val="left" w:pos="6570"/>
        </w:tabs>
        <w:spacing w:before="0" w:after="120"/>
        <w:ind w:left="90" w:right="-180" w:firstLine="0"/>
        <w:rPr>
          <w:sz w:val="20"/>
        </w:rPr>
      </w:pPr>
      <w:bookmarkStart w:id="5" w:name="_Toc500324887"/>
      <w:r w:rsidRPr="00A92BB2">
        <w:rPr>
          <w:b/>
          <w:sz w:val="20"/>
        </w:rPr>
        <w:t>Notice</w:t>
      </w:r>
      <w:bookmarkEnd w:id="5"/>
      <w:r w:rsidR="00FB08A7" w:rsidRPr="00A92BB2">
        <w:rPr>
          <w:sz w:val="20"/>
        </w:rPr>
        <w:t xml:space="preserve">. </w:t>
      </w:r>
      <w:r w:rsidR="00E44744" w:rsidRPr="00A92BB2">
        <w:rPr>
          <w:sz w:val="20"/>
        </w:rPr>
        <w:t>N</w:t>
      </w:r>
      <w:r w:rsidRPr="00A92BB2">
        <w:rPr>
          <w:sz w:val="20"/>
        </w:rPr>
        <w:t>otice</w:t>
      </w:r>
      <w:r w:rsidR="00E44744" w:rsidRPr="00A92BB2">
        <w:rPr>
          <w:sz w:val="20"/>
        </w:rPr>
        <w:t>s</w:t>
      </w:r>
      <w:r w:rsidRPr="00A92BB2">
        <w:rPr>
          <w:sz w:val="20"/>
        </w:rPr>
        <w:t xml:space="preserve"> </w:t>
      </w:r>
      <w:r w:rsidR="00E44744" w:rsidRPr="00A92BB2">
        <w:rPr>
          <w:sz w:val="20"/>
        </w:rPr>
        <w:t>and</w:t>
      </w:r>
      <w:r w:rsidRPr="00A92BB2">
        <w:rPr>
          <w:sz w:val="20"/>
        </w:rPr>
        <w:t xml:space="preserve"> communication</w:t>
      </w:r>
      <w:r w:rsidR="00E44744" w:rsidRPr="00A92BB2">
        <w:rPr>
          <w:sz w:val="20"/>
        </w:rPr>
        <w:t>s</w:t>
      </w:r>
      <w:r w:rsidRPr="00A92BB2">
        <w:rPr>
          <w:sz w:val="20"/>
        </w:rPr>
        <w:t xml:space="preserve"> </w:t>
      </w:r>
      <w:r w:rsidR="005E1BFC" w:rsidRPr="00A92BB2">
        <w:rPr>
          <w:sz w:val="20"/>
        </w:rPr>
        <w:t xml:space="preserve">must </w:t>
      </w:r>
      <w:r w:rsidRPr="00A92BB2">
        <w:rPr>
          <w:sz w:val="20"/>
        </w:rPr>
        <w:t xml:space="preserve">be in writing and </w:t>
      </w:r>
      <w:r w:rsidR="004474E6" w:rsidRPr="00A92BB2">
        <w:rPr>
          <w:sz w:val="20"/>
        </w:rPr>
        <w:t xml:space="preserve">sent to the addressee at the address or facsimile number set forth </w:t>
      </w:r>
      <w:r w:rsidR="00072C43">
        <w:rPr>
          <w:sz w:val="20"/>
        </w:rPr>
        <w:t>herein</w:t>
      </w:r>
      <w:r w:rsidR="00072C43" w:rsidRPr="00A92BB2">
        <w:rPr>
          <w:sz w:val="20"/>
        </w:rPr>
        <w:t xml:space="preserve"> </w:t>
      </w:r>
      <w:r w:rsidR="004A5279" w:rsidRPr="00A92BB2">
        <w:rPr>
          <w:sz w:val="20"/>
        </w:rPr>
        <w:t>(or as may be provided subsequently in accordance with this provision)</w:t>
      </w:r>
      <w:r w:rsidR="004474E6" w:rsidRPr="00A92BB2">
        <w:rPr>
          <w:sz w:val="20"/>
        </w:rPr>
        <w:t xml:space="preserve">.  Notice </w:t>
      </w:r>
      <w:r w:rsidR="005E1BFC" w:rsidRPr="00A92BB2">
        <w:rPr>
          <w:sz w:val="20"/>
        </w:rPr>
        <w:t xml:space="preserve">will </w:t>
      </w:r>
      <w:r w:rsidRPr="00A92BB2">
        <w:rPr>
          <w:sz w:val="20"/>
        </w:rPr>
        <w:t xml:space="preserve">be </w:t>
      </w:r>
      <w:r w:rsidR="004474E6" w:rsidRPr="00A92BB2">
        <w:rPr>
          <w:sz w:val="20"/>
        </w:rPr>
        <w:t xml:space="preserve">deemed received and </w:t>
      </w:r>
      <w:r w:rsidRPr="00A92BB2">
        <w:rPr>
          <w:sz w:val="20"/>
        </w:rPr>
        <w:t>effective</w:t>
      </w:r>
      <w:r w:rsidR="004A5279" w:rsidRPr="00A92BB2">
        <w:rPr>
          <w:sz w:val="20"/>
        </w:rPr>
        <w:t>:</w:t>
      </w:r>
      <w:r w:rsidRPr="00A92BB2">
        <w:rPr>
          <w:sz w:val="20"/>
        </w:rPr>
        <w:t xml:space="preserve"> </w:t>
      </w:r>
      <w:r w:rsidR="004474E6" w:rsidRPr="00A92BB2">
        <w:rPr>
          <w:sz w:val="20"/>
        </w:rPr>
        <w:t>(</w:t>
      </w:r>
      <w:proofErr w:type="spellStart"/>
      <w:r w:rsidR="002B4D18" w:rsidRPr="00A92BB2">
        <w:rPr>
          <w:sz w:val="20"/>
        </w:rPr>
        <w:t>i</w:t>
      </w:r>
      <w:proofErr w:type="spellEnd"/>
      <w:r w:rsidR="004474E6" w:rsidRPr="00A92BB2">
        <w:rPr>
          <w:sz w:val="20"/>
        </w:rPr>
        <w:t>)</w:t>
      </w:r>
      <w:r w:rsidRPr="00A92BB2">
        <w:rPr>
          <w:sz w:val="20"/>
        </w:rPr>
        <w:t xml:space="preserve"> </w:t>
      </w:r>
      <w:r w:rsidR="004A5279" w:rsidRPr="00A92BB2">
        <w:rPr>
          <w:sz w:val="20"/>
        </w:rPr>
        <w:t xml:space="preserve">upon delivery if </w:t>
      </w:r>
      <w:r w:rsidRPr="00A92BB2">
        <w:rPr>
          <w:sz w:val="20"/>
        </w:rPr>
        <w:t>delivered personally</w:t>
      </w:r>
      <w:r w:rsidR="002B4D18" w:rsidRPr="00A92BB2">
        <w:rPr>
          <w:sz w:val="20"/>
        </w:rPr>
        <w:t>;</w:t>
      </w:r>
      <w:r w:rsidRPr="00A92BB2">
        <w:rPr>
          <w:sz w:val="20"/>
        </w:rPr>
        <w:t xml:space="preserve"> </w:t>
      </w:r>
      <w:r w:rsidR="002B4D18" w:rsidRPr="00A92BB2">
        <w:rPr>
          <w:sz w:val="20"/>
        </w:rPr>
        <w:t>(ii</w:t>
      </w:r>
      <w:r w:rsidR="004474E6" w:rsidRPr="00A92BB2">
        <w:rPr>
          <w:sz w:val="20"/>
        </w:rPr>
        <w:t xml:space="preserve">) </w:t>
      </w:r>
      <w:r w:rsidR="00DF5ABF">
        <w:rPr>
          <w:sz w:val="20"/>
        </w:rPr>
        <w:t xml:space="preserve">upon delivery by registered </w:t>
      </w:r>
      <w:r w:rsidRPr="00A92BB2">
        <w:rPr>
          <w:sz w:val="20"/>
        </w:rPr>
        <w:t>mail</w:t>
      </w:r>
      <w:r w:rsidR="00BB21EB">
        <w:rPr>
          <w:sz w:val="20"/>
        </w:rPr>
        <w:t xml:space="preserve"> </w:t>
      </w:r>
      <w:r w:rsidR="00BB21EB" w:rsidRPr="00A92BB2">
        <w:rPr>
          <w:sz w:val="20"/>
        </w:rPr>
        <w:t>(certified mail, return receipt requested)</w:t>
      </w:r>
      <w:r w:rsidR="00BB21EB">
        <w:rPr>
          <w:sz w:val="20"/>
        </w:rPr>
        <w:t xml:space="preserve"> or by </w:t>
      </w:r>
      <w:r w:rsidR="00BB21EB" w:rsidRPr="00BB21EB">
        <w:rPr>
          <w:sz w:val="20"/>
        </w:rPr>
        <w:t>nationally recognized overnight courier</w:t>
      </w:r>
      <w:r w:rsidR="002B4D18" w:rsidRPr="00A92BB2">
        <w:rPr>
          <w:sz w:val="20"/>
        </w:rPr>
        <w:t>;</w:t>
      </w:r>
      <w:r w:rsidRPr="00A92BB2">
        <w:rPr>
          <w:sz w:val="20"/>
        </w:rPr>
        <w:t xml:space="preserve"> </w:t>
      </w:r>
      <w:r w:rsidR="002B4D18" w:rsidRPr="00A92BB2">
        <w:rPr>
          <w:sz w:val="20"/>
        </w:rPr>
        <w:t>(iii</w:t>
      </w:r>
      <w:r w:rsidR="004474E6" w:rsidRPr="00A92BB2">
        <w:rPr>
          <w:sz w:val="20"/>
        </w:rPr>
        <w:t>) upon receipt of notice of successful electronic delivery</w:t>
      </w:r>
      <w:r w:rsidR="004A5279" w:rsidRPr="00A92BB2">
        <w:rPr>
          <w:sz w:val="20"/>
        </w:rPr>
        <w:t>, if sent via facsimile</w:t>
      </w:r>
      <w:r w:rsidR="00BB21EB">
        <w:rPr>
          <w:sz w:val="20"/>
        </w:rPr>
        <w:t>.</w:t>
      </w:r>
      <w:r w:rsidR="004474E6" w:rsidRPr="00A92BB2">
        <w:rPr>
          <w:sz w:val="20"/>
        </w:rPr>
        <w:t xml:space="preserve"> </w:t>
      </w:r>
    </w:p>
    <w:p w14:paraId="79D0BAD9" w14:textId="34F67AD9" w:rsidR="00CE37BB" w:rsidRPr="00A92BB2" w:rsidRDefault="00CE37BB" w:rsidP="00BD765D">
      <w:pPr>
        <w:pStyle w:val="Heading2"/>
        <w:tabs>
          <w:tab w:val="clear" w:pos="1080"/>
          <w:tab w:val="num" w:pos="360"/>
          <w:tab w:val="left" w:pos="6570"/>
        </w:tabs>
        <w:spacing w:before="0"/>
        <w:ind w:left="90" w:right="-180" w:firstLine="0"/>
        <w:rPr>
          <w:sz w:val="20"/>
        </w:rPr>
      </w:pPr>
      <w:bookmarkStart w:id="6" w:name="_Toc500324888"/>
      <w:r w:rsidRPr="00A92BB2">
        <w:rPr>
          <w:b/>
          <w:sz w:val="20"/>
        </w:rPr>
        <w:t>Governing Law</w:t>
      </w:r>
      <w:bookmarkEnd w:id="6"/>
      <w:r w:rsidR="00FB08A7" w:rsidRPr="00A92BB2">
        <w:rPr>
          <w:sz w:val="20"/>
        </w:rPr>
        <w:t xml:space="preserve">. </w:t>
      </w:r>
      <w:r w:rsidR="007C4BB0" w:rsidRPr="00A92BB2">
        <w:rPr>
          <w:sz w:val="20"/>
        </w:rPr>
        <w:t>Any claim</w:t>
      </w:r>
      <w:r w:rsidR="000205DD" w:rsidRPr="00A92BB2">
        <w:rPr>
          <w:sz w:val="20"/>
        </w:rPr>
        <w:t xml:space="preserve"> or </w:t>
      </w:r>
      <w:r w:rsidR="007C4BB0" w:rsidRPr="00A92BB2">
        <w:rPr>
          <w:sz w:val="20"/>
        </w:rPr>
        <w:t xml:space="preserve">dispute arising out of or relating to this </w:t>
      </w:r>
      <w:r w:rsidR="00175C6F" w:rsidRPr="00A92BB2">
        <w:rPr>
          <w:sz w:val="20"/>
        </w:rPr>
        <w:t xml:space="preserve">NDA </w:t>
      </w:r>
      <w:r w:rsidR="007C4BB0" w:rsidRPr="00A92BB2">
        <w:rPr>
          <w:sz w:val="20"/>
        </w:rPr>
        <w:t xml:space="preserve">will be governed by and construed under </w:t>
      </w:r>
      <w:r w:rsidR="00905B5F">
        <w:rPr>
          <w:sz w:val="20"/>
        </w:rPr>
        <w:t>Malaysia</w:t>
      </w:r>
      <w:r w:rsidR="00072C43" w:rsidRPr="00A92BB2">
        <w:rPr>
          <w:sz w:val="20"/>
        </w:rPr>
        <w:t xml:space="preserve"> </w:t>
      </w:r>
      <w:r w:rsidR="007C4BB0" w:rsidRPr="00A92BB2">
        <w:rPr>
          <w:sz w:val="20"/>
        </w:rPr>
        <w:t xml:space="preserve">law without giving effect to choice of law principles that require the application of the laws of a different jurisdiction.  </w:t>
      </w:r>
      <w:r w:rsidR="004A5279" w:rsidRPr="00A92BB2">
        <w:rPr>
          <w:sz w:val="20"/>
        </w:rPr>
        <w:t>T</w:t>
      </w:r>
      <w:r w:rsidR="007C4BB0" w:rsidRPr="00A92BB2">
        <w:rPr>
          <w:sz w:val="20"/>
        </w:rPr>
        <w:t xml:space="preserve">he </w:t>
      </w:r>
      <w:r w:rsidR="00A6094B">
        <w:rPr>
          <w:sz w:val="20"/>
        </w:rPr>
        <w:t>p</w:t>
      </w:r>
      <w:r w:rsidR="007C4BB0" w:rsidRPr="00A92BB2">
        <w:rPr>
          <w:sz w:val="20"/>
        </w:rPr>
        <w:t xml:space="preserve">arties hereby irrevocably consent to personal jurisdiction and venue in, and to service of process issued or authorized by, </w:t>
      </w:r>
      <w:r w:rsidR="004A5279" w:rsidRPr="00A92BB2">
        <w:rPr>
          <w:sz w:val="20"/>
        </w:rPr>
        <w:t xml:space="preserve">federal or state courts having jurisdiction over </w:t>
      </w:r>
      <w:r w:rsidR="00905B5F">
        <w:rPr>
          <w:sz w:val="20"/>
        </w:rPr>
        <w:t>Malaysia</w:t>
      </w:r>
      <w:r w:rsidR="007C4BB0" w:rsidRPr="00A92BB2">
        <w:rPr>
          <w:sz w:val="20"/>
        </w:rPr>
        <w:t xml:space="preserve">. </w:t>
      </w:r>
      <w:r w:rsidRPr="00A92BB2">
        <w:rPr>
          <w:sz w:val="20"/>
        </w:rPr>
        <w:t xml:space="preserve">Notwithstanding the foregoing, the </w:t>
      </w:r>
      <w:r w:rsidR="00A6094B">
        <w:rPr>
          <w:sz w:val="20"/>
        </w:rPr>
        <w:t>p</w:t>
      </w:r>
      <w:r w:rsidRPr="00A92BB2">
        <w:rPr>
          <w:sz w:val="20"/>
        </w:rPr>
        <w:t xml:space="preserve">arties may apply to any court of competent jurisdiction for injunctive relief. </w:t>
      </w:r>
    </w:p>
    <w:p w14:paraId="579D154F" w14:textId="77777777" w:rsidR="003C40DA" w:rsidRPr="00A92BB2" w:rsidRDefault="003C40DA" w:rsidP="00BD765D">
      <w:pPr>
        <w:tabs>
          <w:tab w:val="num" w:pos="360"/>
        </w:tabs>
        <w:spacing w:before="0"/>
        <w:ind w:left="90" w:right="-180" w:firstLine="0"/>
        <w:rPr>
          <w:sz w:val="20"/>
        </w:rPr>
      </w:pPr>
    </w:p>
    <w:p w14:paraId="404768EB" w14:textId="4CE490E7" w:rsidR="00CE37BB" w:rsidRPr="00A92BB2" w:rsidRDefault="00B42B03" w:rsidP="00BD765D">
      <w:pPr>
        <w:pStyle w:val="Heading2"/>
        <w:tabs>
          <w:tab w:val="clear" w:pos="1080"/>
          <w:tab w:val="num" w:pos="360"/>
          <w:tab w:val="left" w:pos="6570"/>
        </w:tabs>
        <w:spacing w:before="0" w:after="120"/>
        <w:ind w:left="90" w:right="-180" w:firstLine="0"/>
        <w:rPr>
          <w:sz w:val="20"/>
        </w:rPr>
      </w:pPr>
      <w:bookmarkStart w:id="7" w:name="_Toc500324891"/>
      <w:r>
        <w:rPr>
          <w:b/>
          <w:sz w:val="20"/>
        </w:rPr>
        <w:t xml:space="preserve">Publicity; </w:t>
      </w:r>
      <w:r w:rsidR="00072C43">
        <w:rPr>
          <w:b/>
          <w:sz w:val="20"/>
        </w:rPr>
        <w:t xml:space="preserve">Affiliates; </w:t>
      </w:r>
      <w:r w:rsidR="00CE37BB" w:rsidRPr="00A92BB2">
        <w:rPr>
          <w:b/>
          <w:sz w:val="20"/>
        </w:rPr>
        <w:t>Assigns</w:t>
      </w:r>
      <w:r w:rsidR="00CE37BB" w:rsidRPr="00A92BB2">
        <w:rPr>
          <w:sz w:val="20"/>
        </w:rPr>
        <w:t>.</w:t>
      </w:r>
      <w:r w:rsidR="00FB08A7" w:rsidRPr="00A92BB2">
        <w:rPr>
          <w:sz w:val="20"/>
        </w:rPr>
        <w:t xml:space="preserve"> </w:t>
      </w:r>
      <w:r w:rsidRPr="00A92BB2">
        <w:rPr>
          <w:sz w:val="20"/>
        </w:rPr>
        <w:t xml:space="preserve">Neither </w:t>
      </w:r>
      <w:r w:rsidR="00A6094B">
        <w:rPr>
          <w:sz w:val="20"/>
        </w:rPr>
        <w:t>p</w:t>
      </w:r>
      <w:r w:rsidRPr="00A92BB2">
        <w:rPr>
          <w:sz w:val="20"/>
        </w:rPr>
        <w:t>arty will disclose the existence of the discussions or relationship contemplated hereby.</w:t>
      </w:r>
      <w:r>
        <w:rPr>
          <w:sz w:val="20"/>
        </w:rPr>
        <w:t xml:space="preserve"> </w:t>
      </w:r>
      <w:r w:rsidR="00DC53E0" w:rsidRPr="00A92BB2">
        <w:rPr>
          <w:sz w:val="20"/>
        </w:rPr>
        <w:t xml:space="preserve">In this NDA, </w:t>
      </w:r>
      <w:proofErr w:type="spellStart"/>
      <w:r w:rsidR="00154776">
        <w:rPr>
          <w:sz w:val="20"/>
        </w:rPr>
        <w:t>Inventadore</w:t>
      </w:r>
      <w:proofErr w:type="spellEnd"/>
      <w:r w:rsidR="00154776">
        <w:rPr>
          <w:sz w:val="20"/>
        </w:rPr>
        <w:t xml:space="preserve"> Industries</w:t>
      </w:r>
      <w:r w:rsidR="00072C43" w:rsidRPr="00A92BB2">
        <w:rPr>
          <w:sz w:val="20"/>
        </w:rPr>
        <w:t xml:space="preserve"> </w:t>
      </w:r>
      <w:r w:rsidR="00DC53E0" w:rsidRPr="00A92BB2">
        <w:rPr>
          <w:sz w:val="20"/>
        </w:rPr>
        <w:t xml:space="preserve">is acting on behalf of itself and its affiliates, which are deemed part of </w:t>
      </w:r>
      <w:proofErr w:type="spellStart"/>
      <w:r w:rsidR="00905B5F">
        <w:rPr>
          <w:sz w:val="20"/>
        </w:rPr>
        <w:t>Inven</w:t>
      </w:r>
      <w:r w:rsidR="00154776">
        <w:rPr>
          <w:sz w:val="20"/>
        </w:rPr>
        <w:t>tadore</w:t>
      </w:r>
      <w:proofErr w:type="spellEnd"/>
      <w:r w:rsidR="00154776">
        <w:rPr>
          <w:sz w:val="20"/>
        </w:rPr>
        <w:t xml:space="preserve"> Industries</w:t>
      </w:r>
      <w:r w:rsidR="00DC53E0" w:rsidRPr="00A92BB2">
        <w:rPr>
          <w:sz w:val="20"/>
        </w:rPr>
        <w:t>. Otherwise, n</w:t>
      </w:r>
      <w:r w:rsidR="003C40DA" w:rsidRPr="00A92BB2">
        <w:rPr>
          <w:sz w:val="20"/>
        </w:rPr>
        <w:t xml:space="preserve">either </w:t>
      </w:r>
      <w:r w:rsidR="00A6094B">
        <w:rPr>
          <w:sz w:val="20"/>
        </w:rPr>
        <w:t>p</w:t>
      </w:r>
      <w:r w:rsidR="003C40DA" w:rsidRPr="00A92BB2">
        <w:rPr>
          <w:sz w:val="20"/>
        </w:rPr>
        <w:t xml:space="preserve">arty may assign its rights or delegate its obligations under this </w:t>
      </w:r>
      <w:r w:rsidR="00175C6F" w:rsidRPr="00A92BB2">
        <w:rPr>
          <w:sz w:val="20"/>
        </w:rPr>
        <w:t>NDA</w:t>
      </w:r>
      <w:r w:rsidR="00072C43">
        <w:rPr>
          <w:sz w:val="20"/>
        </w:rPr>
        <w:t xml:space="preserve"> </w:t>
      </w:r>
      <w:r w:rsidR="006371D3" w:rsidRPr="00A92BB2">
        <w:rPr>
          <w:sz w:val="20"/>
        </w:rPr>
        <w:t>without the other’s prior written consent</w:t>
      </w:r>
      <w:r w:rsidR="0026418B" w:rsidRPr="00A92BB2">
        <w:rPr>
          <w:sz w:val="20"/>
        </w:rPr>
        <w:t>. A</w:t>
      </w:r>
      <w:r w:rsidR="003C40DA" w:rsidRPr="00A92BB2">
        <w:rPr>
          <w:sz w:val="20"/>
        </w:rPr>
        <w:t xml:space="preserve">ny attempted transfer in violation of this section is void.  </w:t>
      </w:r>
    </w:p>
    <w:bookmarkEnd w:id="7"/>
    <w:p w14:paraId="0E90C475" w14:textId="77777777" w:rsidR="00072C43" w:rsidRDefault="003804DA" w:rsidP="00BD765D">
      <w:pPr>
        <w:pStyle w:val="Heading2"/>
        <w:tabs>
          <w:tab w:val="clear" w:pos="1080"/>
          <w:tab w:val="num" w:pos="360"/>
          <w:tab w:val="left" w:pos="6570"/>
        </w:tabs>
        <w:spacing w:before="0" w:after="120"/>
        <w:ind w:left="90" w:right="-180" w:firstLine="0"/>
        <w:rPr>
          <w:sz w:val="20"/>
        </w:rPr>
      </w:pPr>
      <w:r w:rsidRPr="00A6094B">
        <w:rPr>
          <w:b/>
          <w:sz w:val="20"/>
        </w:rPr>
        <w:t>Entire Agreement.</w:t>
      </w:r>
      <w:r w:rsidR="00FB08A7" w:rsidRPr="00A6094B">
        <w:rPr>
          <w:sz w:val="20"/>
        </w:rPr>
        <w:t xml:space="preserve"> </w:t>
      </w:r>
      <w:r w:rsidR="003C40DA" w:rsidRPr="00A6094B">
        <w:rPr>
          <w:sz w:val="20"/>
        </w:rPr>
        <w:t xml:space="preserve">This </w:t>
      </w:r>
      <w:r w:rsidR="00175C6F" w:rsidRPr="00A6094B">
        <w:rPr>
          <w:sz w:val="20"/>
        </w:rPr>
        <w:t xml:space="preserve">NDA </w:t>
      </w:r>
      <w:r w:rsidR="00E44744" w:rsidRPr="00A6094B">
        <w:rPr>
          <w:sz w:val="20"/>
        </w:rPr>
        <w:t>is</w:t>
      </w:r>
      <w:r w:rsidR="003C40DA" w:rsidRPr="00A6094B">
        <w:rPr>
          <w:sz w:val="20"/>
        </w:rPr>
        <w:t xml:space="preserve"> the </w:t>
      </w:r>
      <w:r w:rsidR="00A6094B">
        <w:rPr>
          <w:sz w:val="20"/>
        </w:rPr>
        <w:t>p</w:t>
      </w:r>
      <w:r w:rsidR="00E44744" w:rsidRPr="00A6094B">
        <w:rPr>
          <w:sz w:val="20"/>
        </w:rPr>
        <w:t xml:space="preserve">arties’ </w:t>
      </w:r>
      <w:r w:rsidR="003C40DA" w:rsidRPr="00A6094B">
        <w:rPr>
          <w:sz w:val="20"/>
        </w:rPr>
        <w:t>complete</w:t>
      </w:r>
      <w:r w:rsidR="00E44744" w:rsidRPr="00A6094B">
        <w:rPr>
          <w:sz w:val="20"/>
        </w:rPr>
        <w:t xml:space="preserve"> and exclusive agreement </w:t>
      </w:r>
      <w:r w:rsidRPr="00A6094B">
        <w:rPr>
          <w:sz w:val="20"/>
        </w:rPr>
        <w:t>regarding</w:t>
      </w:r>
      <w:r w:rsidR="003C40DA" w:rsidRPr="00A6094B">
        <w:rPr>
          <w:sz w:val="20"/>
        </w:rPr>
        <w:t xml:space="preserve"> the subject matter hereof and supersedes all </w:t>
      </w:r>
      <w:r w:rsidR="00E44744" w:rsidRPr="00A6094B">
        <w:rPr>
          <w:sz w:val="20"/>
        </w:rPr>
        <w:t xml:space="preserve">other </w:t>
      </w:r>
      <w:r w:rsidR="005976FD" w:rsidRPr="00A6094B">
        <w:rPr>
          <w:sz w:val="20"/>
        </w:rPr>
        <w:t>contemporaneous discussion</w:t>
      </w:r>
      <w:r w:rsidR="003C40DA" w:rsidRPr="00A6094B">
        <w:rPr>
          <w:sz w:val="20"/>
        </w:rPr>
        <w:t xml:space="preserve">s and agreements </w:t>
      </w:r>
      <w:r w:rsidR="00052C76" w:rsidRPr="00A6094B">
        <w:rPr>
          <w:sz w:val="20"/>
        </w:rPr>
        <w:t>regarding the same</w:t>
      </w:r>
      <w:r w:rsidR="003C40DA" w:rsidRPr="00A6094B">
        <w:rPr>
          <w:sz w:val="20"/>
        </w:rPr>
        <w:t>.</w:t>
      </w:r>
      <w:r w:rsidR="00072C43" w:rsidRPr="00A6094B">
        <w:rPr>
          <w:sz w:val="20"/>
        </w:rPr>
        <w:t xml:space="preserve"> This NDA may be executed in counterparts.</w:t>
      </w:r>
    </w:p>
    <w:p w14:paraId="3B43E872" w14:textId="77777777" w:rsidR="00905B5F" w:rsidRPr="00B115C2" w:rsidRDefault="00905B5F" w:rsidP="00905B5F">
      <w:pPr>
        <w:ind w:firstLine="0"/>
        <w:sectPr w:rsidR="00905B5F" w:rsidRPr="00B115C2" w:rsidSect="00BD765D">
          <w:footnotePr>
            <w:pos w:val="beneathText"/>
          </w:footnotePr>
          <w:endnotePr>
            <w:numFmt w:val="decimal"/>
          </w:endnotePr>
          <w:type w:val="continuous"/>
          <w:pgSz w:w="12240" w:h="15840" w:code="1"/>
          <w:pgMar w:top="1440" w:right="1170" w:bottom="1440" w:left="900" w:header="432" w:footer="432" w:gutter="0"/>
          <w:pgNumType w:start="1"/>
          <w:cols w:num="2" w:space="720" w:equalWidth="0">
            <w:col w:w="4824" w:space="720"/>
            <w:col w:w="4626"/>
          </w:cols>
          <w:titlePg/>
          <w:docGrid w:linePitch="245"/>
        </w:sectPr>
      </w:pPr>
    </w:p>
    <w:p w14:paraId="01056290" w14:textId="77777777" w:rsidR="006F07C0" w:rsidRPr="00A92BB2" w:rsidRDefault="006F07C0" w:rsidP="00B115C2">
      <w:pPr>
        <w:pStyle w:val="Heading1"/>
        <w:numPr>
          <w:ilvl w:val="0"/>
          <w:numId w:val="0"/>
        </w:numPr>
        <w:spacing w:after="120"/>
        <w:ind w:left="-450" w:firstLine="450"/>
        <w:rPr>
          <w:rFonts w:cs="Tahoma"/>
          <w:b/>
          <w:iCs/>
          <w:smallCaps/>
          <w:sz w:val="20"/>
        </w:rPr>
      </w:pPr>
      <w:r w:rsidRPr="00A92BB2">
        <w:rPr>
          <w:b/>
          <w:smallCaps/>
          <w:sz w:val="20"/>
        </w:rPr>
        <w:t xml:space="preserve">In Witness Whereof, </w:t>
      </w:r>
      <w:r w:rsidRPr="00A92BB2">
        <w:rPr>
          <w:sz w:val="20"/>
        </w:rPr>
        <w:t xml:space="preserve">the </w:t>
      </w:r>
      <w:r w:rsidR="00A6094B">
        <w:rPr>
          <w:sz w:val="20"/>
        </w:rPr>
        <w:t>p</w:t>
      </w:r>
      <w:r w:rsidRPr="00A92BB2">
        <w:rPr>
          <w:sz w:val="20"/>
        </w:rPr>
        <w:t xml:space="preserve">arties have caused this </w:t>
      </w:r>
      <w:r w:rsidRPr="00A92BB2">
        <w:rPr>
          <w:b/>
          <w:bCs/>
          <w:smallCaps/>
          <w:sz w:val="20"/>
        </w:rPr>
        <w:t xml:space="preserve">Mutual Non-Disclosure and Confidentiality Agreement </w:t>
      </w:r>
      <w:r w:rsidRPr="00A92BB2">
        <w:rPr>
          <w:sz w:val="20"/>
        </w:rPr>
        <w:t xml:space="preserve">to be executed and effective as of the </w:t>
      </w:r>
      <w:r w:rsidR="007B3073" w:rsidRPr="00A92BB2">
        <w:rPr>
          <w:sz w:val="20"/>
        </w:rPr>
        <w:t>date</w:t>
      </w:r>
      <w:r w:rsidRPr="00A92BB2">
        <w:rPr>
          <w:sz w:val="20"/>
        </w:rPr>
        <w:t xml:space="preserve"> set forth above.  The individual signatories below </w:t>
      </w:r>
      <w:r w:rsidR="007B3073" w:rsidRPr="00A92BB2">
        <w:rPr>
          <w:sz w:val="20"/>
        </w:rPr>
        <w:t xml:space="preserve">are authorized </w:t>
      </w:r>
      <w:r w:rsidRPr="00A92BB2">
        <w:rPr>
          <w:sz w:val="20"/>
        </w:rPr>
        <w:t xml:space="preserve">to execute and deliver this </w:t>
      </w:r>
      <w:r w:rsidR="00745B4D" w:rsidRPr="00A92BB2">
        <w:rPr>
          <w:sz w:val="20"/>
        </w:rPr>
        <w:t>NDA</w:t>
      </w:r>
      <w:r w:rsidRPr="00A92BB2">
        <w:rPr>
          <w:sz w:val="20"/>
        </w:rPr>
        <w:t xml:space="preserve"> on behalf of the </w:t>
      </w:r>
      <w:r w:rsidR="00A6094B">
        <w:rPr>
          <w:sz w:val="20"/>
        </w:rPr>
        <w:t>p</w:t>
      </w:r>
      <w:r w:rsidRPr="00A92BB2">
        <w:rPr>
          <w:sz w:val="20"/>
        </w:rPr>
        <w:t>arty for which they sign.</w:t>
      </w:r>
    </w:p>
    <w:p w14:paraId="46A2E17D" w14:textId="77777777" w:rsidR="006F07C0" w:rsidRPr="00A92BB2" w:rsidRDefault="006F07C0" w:rsidP="00B115C2">
      <w:pPr>
        <w:tabs>
          <w:tab w:val="left" w:pos="1080"/>
        </w:tabs>
        <w:spacing w:before="120" w:after="120"/>
        <w:ind w:left="-450" w:right="-180" w:firstLine="450"/>
        <w:rPr>
          <w:rFonts w:cs="Tahoma"/>
          <w:b/>
          <w:iCs/>
          <w:smallCaps/>
          <w:sz w:val="20"/>
        </w:rPr>
        <w:sectPr w:rsidR="006F07C0" w:rsidRPr="00A92BB2" w:rsidSect="00B115C2">
          <w:footerReference w:type="default" r:id="rId10"/>
          <w:footnotePr>
            <w:pos w:val="beneathText"/>
          </w:footnotePr>
          <w:endnotePr>
            <w:numFmt w:val="decimal"/>
          </w:endnotePr>
          <w:type w:val="continuous"/>
          <w:pgSz w:w="12240" w:h="15840" w:code="1"/>
          <w:pgMar w:top="1440" w:right="1440" w:bottom="1440" w:left="1440" w:header="1872" w:footer="936" w:gutter="0"/>
          <w:pgNumType w:start="1"/>
          <w:cols w:space="720" w:equalWidth="0">
            <w:col w:w="9792" w:space="720"/>
          </w:cols>
          <w:titlePg/>
        </w:sectPr>
      </w:pPr>
    </w:p>
    <w:tbl>
      <w:tblPr>
        <w:tblW w:w="10260" w:type="dxa"/>
        <w:tblInd w:w="-3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220"/>
        <w:gridCol w:w="5040"/>
      </w:tblGrid>
      <w:tr w:rsidR="00CE37BB" w:rsidRPr="00A92BB2" w14:paraId="7DC60018" w14:textId="77777777" w:rsidTr="00BD765D">
        <w:tc>
          <w:tcPr>
            <w:tcW w:w="5220" w:type="dxa"/>
          </w:tcPr>
          <w:p w14:paraId="71B15492" w14:textId="62DABB52" w:rsidR="00CE37BB" w:rsidRPr="00BB21EB" w:rsidRDefault="00154776" w:rsidP="00BB21EB">
            <w:pPr>
              <w:tabs>
                <w:tab w:val="left" w:pos="1080"/>
              </w:tabs>
              <w:spacing w:before="120" w:after="120"/>
              <w:ind w:left="-450" w:right="-180" w:firstLine="450"/>
              <w:rPr>
                <w:rFonts w:cs="Tahoma"/>
                <w:b/>
                <w:iCs/>
                <w:smallCaps/>
                <w:sz w:val="20"/>
              </w:rPr>
            </w:pPr>
            <w:proofErr w:type="spellStart"/>
            <w:r>
              <w:rPr>
                <w:rFonts w:cs="Tahoma"/>
                <w:b/>
                <w:iCs/>
                <w:smallCaps/>
                <w:sz w:val="20"/>
              </w:rPr>
              <w:t>Inventadore</w:t>
            </w:r>
            <w:proofErr w:type="spellEnd"/>
            <w:r>
              <w:rPr>
                <w:rFonts w:cs="Tahoma"/>
                <w:b/>
                <w:iCs/>
                <w:smallCaps/>
                <w:sz w:val="20"/>
              </w:rPr>
              <w:t xml:space="preserve"> Industries</w:t>
            </w:r>
          </w:p>
        </w:tc>
        <w:tc>
          <w:tcPr>
            <w:tcW w:w="5040" w:type="dxa"/>
          </w:tcPr>
          <w:p w14:paraId="3B065A61" w14:textId="7484A50A" w:rsidR="00CE37BB" w:rsidRPr="00A92BB2" w:rsidRDefault="00774633" w:rsidP="00B115C2">
            <w:pPr>
              <w:spacing w:before="120" w:after="120"/>
              <w:ind w:left="-450" w:right="-180" w:firstLine="450"/>
              <w:rPr>
                <w:rFonts w:cs="Tahoma"/>
                <w:b/>
                <w:iCs/>
                <w:sz w:val="20"/>
              </w:rPr>
            </w:pPr>
            <w:r>
              <w:rPr>
                <w:rFonts w:cs="Tahoma"/>
                <w:b/>
                <w:iCs/>
                <w:smallCaps/>
                <w:sz w:val="20"/>
              </w:rPr>
              <w:fldChar w:fldCharType="begin">
                <w:ffData>
                  <w:name w:val="Text6"/>
                  <w:enabled/>
                  <w:calcOnExit w:val="0"/>
                  <w:textInput>
                    <w:default w:val="Company Name"/>
                  </w:textInput>
                </w:ffData>
              </w:fldChar>
            </w:r>
            <w:bookmarkStart w:id="8" w:name="Text6"/>
            <w:r>
              <w:rPr>
                <w:rFonts w:cs="Tahoma"/>
                <w:b/>
                <w:iCs/>
                <w:smallCaps/>
                <w:sz w:val="20"/>
              </w:rPr>
              <w:instrText xml:space="preserve"> FORMTEXT </w:instrText>
            </w:r>
            <w:r>
              <w:rPr>
                <w:rFonts w:cs="Tahoma"/>
                <w:b/>
                <w:iCs/>
                <w:smallCaps/>
                <w:sz w:val="20"/>
              </w:rPr>
            </w:r>
            <w:r>
              <w:rPr>
                <w:rFonts w:cs="Tahoma"/>
                <w:b/>
                <w:iCs/>
                <w:smallCaps/>
                <w:sz w:val="20"/>
              </w:rPr>
              <w:fldChar w:fldCharType="separate"/>
            </w:r>
            <w:r>
              <w:rPr>
                <w:rFonts w:cs="Tahoma"/>
                <w:b/>
                <w:iCs/>
                <w:smallCaps/>
                <w:noProof/>
                <w:sz w:val="20"/>
              </w:rPr>
              <w:t>Company Name</w:t>
            </w:r>
            <w:r>
              <w:rPr>
                <w:rFonts w:cs="Tahoma"/>
                <w:b/>
                <w:iCs/>
                <w:smallCaps/>
                <w:sz w:val="20"/>
              </w:rPr>
              <w:fldChar w:fldCharType="end"/>
            </w:r>
            <w:bookmarkEnd w:id="8"/>
          </w:p>
        </w:tc>
      </w:tr>
      <w:tr w:rsidR="00BB21EB" w:rsidRPr="00A92BB2" w14:paraId="01587765" w14:textId="77777777" w:rsidTr="00BD765D">
        <w:trPr>
          <w:trHeight w:val="1248"/>
        </w:trPr>
        <w:tc>
          <w:tcPr>
            <w:tcW w:w="5220" w:type="dxa"/>
          </w:tcPr>
          <w:p w14:paraId="2FFE9626" w14:textId="77777777" w:rsidR="00BB21EB" w:rsidRPr="00A92BB2" w:rsidRDefault="00BB21EB" w:rsidP="00BB21EB">
            <w:pPr>
              <w:tabs>
                <w:tab w:val="left" w:pos="1080"/>
                <w:tab w:val="right" w:pos="4320"/>
              </w:tabs>
              <w:spacing w:after="60" w:line="480" w:lineRule="auto"/>
              <w:ind w:left="-450" w:right="-180" w:firstLine="450"/>
              <w:rPr>
                <w:rFonts w:cs="Tahoma"/>
                <w:bCs/>
                <w:iCs/>
                <w:sz w:val="20"/>
                <w:u w:val="single"/>
              </w:rPr>
            </w:pPr>
            <w:r w:rsidRPr="00A92BB2">
              <w:rPr>
                <w:rFonts w:cs="Tahoma"/>
                <w:bCs/>
                <w:iCs/>
                <w:sz w:val="20"/>
              </w:rPr>
              <w:t>Signature:</w:t>
            </w:r>
            <w:r w:rsidRPr="00A92BB2">
              <w:rPr>
                <w:rFonts w:cs="Tahoma"/>
                <w:bCs/>
                <w:iCs/>
                <w:sz w:val="20"/>
              </w:rPr>
              <w:tab/>
            </w:r>
            <w:r w:rsidRPr="00A92BB2">
              <w:rPr>
                <w:rFonts w:cs="Tahoma"/>
                <w:bCs/>
                <w:iCs/>
                <w:sz w:val="20"/>
                <w:u w:val="single"/>
              </w:rPr>
              <w:tab/>
            </w:r>
          </w:p>
          <w:p w14:paraId="54D30C57" w14:textId="77777777" w:rsidR="00BB21EB" w:rsidRPr="00A92BB2" w:rsidRDefault="00BB21EB" w:rsidP="00BB21EB">
            <w:pPr>
              <w:tabs>
                <w:tab w:val="left" w:pos="1080"/>
                <w:tab w:val="right" w:pos="4320"/>
              </w:tabs>
              <w:spacing w:before="60" w:after="60" w:line="480" w:lineRule="auto"/>
              <w:ind w:right="-180" w:firstLine="0"/>
              <w:rPr>
                <w:rFonts w:cs="Tahoma"/>
                <w:bCs/>
                <w:iCs/>
                <w:sz w:val="20"/>
                <w:u w:val="single"/>
              </w:rPr>
            </w:pPr>
            <w:r w:rsidRPr="00A92BB2">
              <w:rPr>
                <w:rFonts w:cs="Tahoma"/>
                <w:bCs/>
                <w:iCs/>
                <w:sz w:val="20"/>
              </w:rPr>
              <w:t>Print name:</w:t>
            </w:r>
            <w:r w:rsidRPr="00A92BB2">
              <w:rPr>
                <w:rFonts w:cs="Tahoma"/>
                <w:bCs/>
                <w:iCs/>
                <w:sz w:val="20"/>
              </w:rPr>
              <w:tab/>
            </w:r>
            <w:r w:rsidRPr="00A92BB2">
              <w:rPr>
                <w:rFonts w:cs="Tahoma"/>
                <w:bCs/>
                <w:iCs/>
                <w:sz w:val="20"/>
                <w:u w:val="single"/>
              </w:rPr>
              <w:tab/>
            </w:r>
          </w:p>
          <w:p w14:paraId="3F8D4BF5" w14:textId="77777777" w:rsidR="00BB21EB" w:rsidRPr="00A92BB2" w:rsidRDefault="00BB21EB" w:rsidP="00BB21EB">
            <w:pPr>
              <w:tabs>
                <w:tab w:val="left" w:pos="1080"/>
                <w:tab w:val="right" w:pos="4320"/>
              </w:tabs>
              <w:spacing w:before="60" w:after="60" w:line="480" w:lineRule="auto"/>
              <w:ind w:left="-450" w:right="-180" w:firstLine="450"/>
              <w:rPr>
                <w:rFonts w:cs="Tahoma"/>
                <w:bCs/>
                <w:iCs/>
                <w:sz w:val="20"/>
              </w:rPr>
            </w:pPr>
            <w:r w:rsidRPr="00A92BB2">
              <w:rPr>
                <w:rFonts w:cs="Tahoma"/>
                <w:bCs/>
                <w:iCs/>
                <w:sz w:val="20"/>
              </w:rPr>
              <w:t>Title:</w:t>
            </w:r>
            <w:r w:rsidRPr="00A92BB2">
              <w:rPr>
                <w:rFonts w:cs="Tahoma"/>
                <w:bCs/>
                <w:iCs/>
                <w:sz w:val="20"/>
              </w:rPr>
              <w:tab/>
            </w:r>
            <w:r w:rsidRPr="00A92BB2">
              <w:rPr>
                <w:rFonts w:cs="Tahoma"/>
                <w:bCs/>
                <w:iCs/>
                <w:sz w:val="20"/>
                <w:u w:val="single"/>
              </w:rPr>
              <w:tab/>
            </w:r>
          </w:p>
        </w:tc>
        <w:tc>
          <w:tcPr>
            <w:tcW w:w="5040" w:type="dxa"/>
          </w:tcPr>
          <w:p w14:paraId="2AA7D47D" w14:textId="77777777" w:rsidR="00BB21EB" w:rsidRPr="00A92BB2" w:rsidRDefault="00BB21EB" w:rsidP="00E935C0">
            <w:pPr>
              <w:tabs>
                <w:tab w:val="left" w:pos="1080"/>
                <w:tab w:val="right" w:pos="4320"/>
              </w:tabs>
              <w:spacing w:after="60" w:line="480" w:lineRule="auto"/>
              <w:ind w:left="-450" w:right="-180" w:firstLine="450"/>
              <w:rPr>
                <w:rFonts w:cs="Tahoma"/>
                <w:bCs/>
                <w:iCs/>
                <w:sz w:val="20"/>
                <w:u w:val="single"/>
              </w:rPr>
            </w:pPr>
            <w:r w:rsidRPr="00A92BB2">
              <w:rPr>
                <w:rFonts w:cs="Tahoma"/>
                <w:bCs/>
                <w:iCs/>
                <w:sz w:val="20"/>
              </w:rPr>
              <w:t>Signature:</w:t>
            </w:r>
            <w:r w:rsidRPr="00A92BB2">
              <w:rPr>
                <w:rFonts w:cs="Tahoma"/>
                <w:bCs/>
                <w:iCs/>
                <w:sz w:val="20"/>
              </w:rPr>
              <w:tab/>
            </w:r>
            <w:r w:rsidRPr="00A92BB2">
              <w:rPr>
                <w:rFonts w:cs="Tahoma"/>
                <w:bCs/>
                <w:iCs/>
                <w:sz w:val="20"/>
                <w:u w:val="single"/>
              </w:rPr>
              <w:tab/>
            </w:r>
          </w:p>
          <w:p w14:paraId="038F9B20" w14:textId="77777777" w:rsidR="00BB21EB" w:rsidRPr="00A92BB2" w:rsidRDefault="00BB21EB" w:rsidP="00E935C0">
            <w:pPr>
              <w:tabs>
                <w:tab w:val="left" w:pos="1080"/>
                <w:tab w:val="right" w:pos="4320"/>
              </w:tabs>
              <w:spacing w:before="60" w:after="60" w:line="480" w:lineRule="auto"/>
              <w:ind w:right="-180" w:firstLine="0"/>
              <w:rPr>
                <w:rFonts w:cs="Tahoma"/>
                <w:bCs/>
                <w:iCs/>
                <w:sz w:val="20"/>
                <w:u w:val="single"/>
              </w:rPr>
            </w:pPr>
            <w:r w:rsidRPr="00A92BB2">
              <w:rPr>
                <w:rFonts w:cs="Tahoma"/>
                <w:bCs/>
                <w:iCs/>
                <w:sz w:val="20"/>
              </w:rPr>
              <w:t>Print name:</w:t>
            </w:r>
            <w:r w:rsidRPr="00A92BB2">
              <w:rPr>
                <w:rFonts w:cs="Tahoma"/>
                <w:bCs/>
                <w:iCs/>
                <w:sz w:val="20"/>
              </w:rPr>
              <w:tab/>
            </w:r>
            <w:r w:rsidRPr="00A92BB2">
              <w:rPr>
                <w:rFonts w:cs="Tahoma"/>
                <w:bCs/>
                <w:iCs/>
                <w:sz w:val="20"/>
                <w:u w:val="single"/>
              </w:rPr>
              <w:tab/>
            </w:r>
          </w:p>
          <w:p w14:paraId="373EDAB1" w14:textId="77777777" w:rsidR="00BB21EB" w:rsidRPr="00A92BB2" w:rsidRDefault="00BB21EB" w:rsidP="00E935C0">
            <w:pPr>
              <w:tabs>
                <w:tab w:val="left" w:pos="1080"/>
                <w:tab w:val="right" w:pos="4320"/>
              </w:tabs>
              <w:spacing w:before="60" w:after="60" w:line="480" w:lineRule="auto"/>
              <w:ind w:left="-450" w:right="-180" w:firstLine="450"/>
              <w:rPr>
                <w:rFonts w:cs="Tahoma"/>
                <w:bCs/>
                <w:iCs/>
                <w:sz w:val="20"/>
              </w:rPr>
            </w:pPr>
            <w:r w:rsidRPr="00A92BB2">
              <w:rPr>
                <w:rFonts w:cs="Tahoma"/>
                <w:bCs/>
                <w:iCs/>
                <w:sz w:val="20"/>
              </w:rPr>
              <w:t>Title:</w:t>
            </w:r>
            <w:r w:rsidRPr="00A92BB2">
              <w:rPr>
                <w:rFonts w:cs="Tahoma"/>
                <w:bCs/>
                <w:iCs/>
                <w:sz w:val="20"/>
              </w:rPr>
              <w:tab/>
            </w:r>
            <w:r w:rsidRPr="00A92BB2">
              <w:rPr>
                <w:rFonts w:cs="Tahoma"/>
                <w:bCs/>
                <w:iCs/>
                <w:sz w:val="20"/>
                <w:u w:val="single"/>
              </w:rPr>
              <w:tab/>
            </w:r>
          </w:p>
        </w:tc>
      </w:tr>
    </w:tbl>
    <w:p w14:paraId="39E90EEC" w14:textId="77777777" w:rsidR="00CE37BB" w:rsidRPr="00A92BB2" w:rsidRDefault="00CE37BB" w:rsidP="00B115C2">
      <w:pPr>
        <w:pStyle w:val="SignatureLine2-col"/>
        <w:tabs>
          <w:tab w:val="clear" w:pos="432"/>
          <w:tab w:val="clear" w:pos="4320"/>
          <w:tab w:val="clear" w:pos="5040"/>
          <w:tab w:val="clear" w:pos="5472"/>
          <w:tab w:val="clear" w:pos="9648"/>
          <w:tab w:val="left" w:pos="1620"/>
          <w:tab w:val="left" w:pos="6660"/>
          <w:tab w:val="left" w:pos="7920"/>
        </w:tabs>
        <w:spacing w:before="0"/>
        <w:ind w:left="-450" w:right="-180" w:firstLine="450"/>
        <w:rPr>
          <w:sz w:val="20"/>
        </w:rPr>
      </w:pPr>
    </w:p>
    <w:sectPr w:rsidR="00CE37BB" w:rsidRPr="00A92BB2" w:rsidSect="00B115C2">
      <w:footerReference w:type="default" r:id="rId11"/>
      <w:type w:val="continuous"/>
      <w:pgSz w:w="12240" w:h="15840" w:code="1"/>
      <w:pgMar w:top="1440" w:right="1440" w:bottom="1440" w:left="1440" w:header="1872" w:footer="93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20A36" w14:textId="77777777" w:rsidR="00326422" w:rsidRDefault="00326422">
      <w:r>
        <w:separator/>
      </w:r>
    </w:p>
  </w:endnote>
  <w:endnote w:type="continuationSeparator" w:id="0">
    <w:p w14:paraId="6C5E7FF0" w14:textId="77777777" w:rsidR="00326422" w:rsidRDefault="0032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2664" w14:textId="238B7460" w:rsidR="00DF5ABF" w:rsidRDefault="00DF5ABF" w:rsidP="00876A84">
    <w:pPr>
      <w:pStyle w:val="Footer"/>
      <w:tabs>
        <w:tab w:val="clear" w:pos="5040"/>
        <w:tab w:val="center" w:pos="4680"/>
      </w:tabs>
      <w:jc w:val="left"/>
      <w:rPr>
        <w:snapToGrid w:val="0"/>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F03C7" w14:textId="77777777" w:rsidR="00DF5ABF" w:rsidRDefault="00DF5ABF">
    <w:pPr>
      <w:pStyle w:val="Footer"/>
      <w:rPr>
        <w:sz w:val="16"/>
      </w:rPr>
    </w:pPr>
    <w:r>
      <w:rPr>
        <w:sz w:val="16"/>
      </w:rPr>
      <w:tab/>
      <w:t xml:space="preserve">- </w:t>
    </w:r>
    <w:r>
      <w:rPr>
        <w:sz w:val="16"/>
      </w:rPr>
      <w:fldChar w:fldCharType="begin"/>
    </w:r>
    <w:r>
      <w:rPr>
        <w:sz w:val="16"/>
      </w:rPr>
      <w:instrText xml:space="preserve"> PAGE </w:instrText>
    </w:r>
    <w:r>
      <w:rPr>
        <w:sz w:val="16"/>
      </w:rPr>
      <w:fldChar w:fldCharType="separate"/>
    </w:r>
    <w:r>
      <w:rPr>
        <w:noProof/>
        <w:sz w:val="16"/>
      </w:rPr>
      <w:t>2</w:t>
    </w:r>
    <w:r>
      <w:rPr>
        <w:sz w:val="16"/>
      </w:rPr>
      <w:fldChar w:fldCharType="end"/>
    </w:r>
    <w:r>
      <w:rPr>
        <w:sz w:val="16"/>
      </w:rPr>
      <w:t xml:space="preserve"> -</w:t>
    </w:r>
    <w:r>
      <w:rPr>
        <w:sz w:val="16"/>
      </w:rPr>
      <w:tab/>
    </w:r>
    <w:r w:rsidRPr="0006570A">
      <w:rPr>
        <w:sz w:val="14"/>
      </w:rPr>
      <w:t>Form.MNDA.10</w:t>
    </w:r>
    <w:r>
      <w:rPr>
        <w:sz w:val="14"/>
      </w:rPr>
      <w:t>1</w:t>
    </w:r>
    <w:r w:rsidRPr="0006570A">
      <w:rPr>
        <w:sz w:val="14"/>
      </w:rPr>
      <w:t>510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442C3" w14:textId="77777777" w:rsidR="00DF5ABF" w:rsidRDefault="00DF5ABF">
    <w:pPr>
      <w:pStyle w:val="Footer"/>
      <w:rPr>
        <w:sz w:val="16"/>
      </w:rPr>
    </w:pPr>
    <w:r>
      <w:rPr>
        <w:sz w:val="16"/>
      </w:rPr>
      <w:tab/>
    </w:r>
    <w:r>
      <w:rPr>
        <w:sz w:val="16"/>
      </w:rPr>
      <w:tab/>
    </w:r>
    <w:r w:rsidRPr="0006570A">
      <w:rPr>
        <w:sz w:val="14"/>
      </w:rPr>
      <w:t>Form.MNDA.10</w:t>
    </w:r>
    <w:r>
      <w:rPr>
        <w:sz w:val="14"/>
      </w:rPr>
      <w:t>1</w:t>
    </w:r>
    <w:r w:rsidRPr="0006570A">
      <w:rPr>
        <w:sz w:val="14"/>
      </w:rPr>
      <w:t>510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E342A" w14:textId="77777777" w:rsidR="00326422" w:rsidRDefault="00326422">
      <w:r>
        <w:separator/>
      </w:r>
    </w:p>
  </w:footnote>
  <w:footnote w:type="continuationSeparator" w:id="0">
    <w:p w14:paraId="26FF2FF0" w14:textId="77777777" w:rsidR="00326422" w:rsidRDefault="00326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2A1CC" w14:textId="77777777" w:rsidR="00DF5ABF" w:rsidRPr="00FE6A5A" w:rsidRDefault="00DF5ABF" w:rsidP="00FE6A5A">
    <w:pPr>
      <w:pStyle w:val="Header"/>
    </w:pPr>
  </w:p>
  <w:p w14:paraId="3E95CF19" w14:textId="77777777" w:rsidR="00DF5ABF" w:rsidRDefault="00DF5A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0C6"/>
    <w:multiLevelType w:val="multilevel"/>
    <w:tmpl w:val="FEE06F8A"/>
    <w:lvl w:ilvl="0">
      <w:start w:val="1"/>
      <w:numFmt w:val="decimal"/>
      <w:lvlText w:val="%1."/>
      <w:lvlJc w:val="left"/>
      <w:pPr>
        <w:tabs>
          <w:tab w:val="num" w:pos="720"/>
        </w:tabs>
        <w:ind w:left="0" w:firstLine="360"/>
      </w:pPr>
      <w:rPr>
        <w:u w:val="none"/>
      </w:rPr>
    </w:lvl>
    <w:lvl w:ilvl="1">
      <w:start w:val="1"/>
      <w:numFmt w:val="lowerLetter"/>
      <w:lvlText w:val="(%2)"/>
      <w:lvlJc w:val="left"/>
      <w:pPr>
        <w:tabs>
          <w:tab w:val="num" w:pos="1080"/>
        </w:tabs>
        <w:ind w:left="0" w:firstLine="720"/>
      </w:pPr>
      <w:rPr>
        <w:u w:val="none"/>
      </w:rPr>
    </w:lvl>
    <w:lvl w:ilvl="2">
      <w:start w:val="1"/>
      <w:numFmt w:val="lowerRoman"/>
      <w:lvlText w:val="(%3)"/>
      <w:lvlJc w:val="right"/>
      <w:pPr>
        <w:tabs>
          <w:tab w:val="num" w:pos="1440"/>
        </w:tabs>
        <w:ind w:left="0" w:firstLine="1080"/>
      </w:pPr>
      <w:rPr>
        <w:u w:val="none"/>
      </w:rPr>
    </w:lvl>
    <w:lvl w:ilvl="3">
      <w:start w:val="1"/>
      <w:numFmt w:val="decimal"/>
      <w:lvlText w:val="(%4)"/>
      <w:lvlJc w:val="left"/>
      <w:pPr>
        <w:tabs>
          <w:tab w:val="num" w:pos="3240"/>
        </w:tabs>
        <w:ind w:left="0" w:firstLine="2880"/>
      </w:pPr>
      <w:rPr>
        <w:u w:val="none"/>
      </w:rPr>
    </w:lvl>
    <w:lvl w:ilvl="4">
      <w:start w:val="1"/>
      <w:numFmt w:val="lowerLetter"/>
      <w:lvlText w:val="%5)"/>
      <w:lvlJc w:val="left"/>
      <w:pPr>
        <w:tabs>
          <w:tab w:val="num" w:pos="3960"/>
        </w:tabs>
        <w:ind w:left="0" w:firstLine="3600"/>
      </w:pPr>
      <w:rPr>
        <w:u w:val="none"/>
      </w:rPr>
    </w:lvl>
    <w:lvl w:ilvl="5">
      <w:start w:val="1"/>
      <w:numFmt w:val="lowerRoman"/>
      <w:lvlText w:val="%6)"/>
      <w:lvlJc w:val="right"/>
      <w:pPr>
        <w:tabs>
          <w:tab w:val="num" w:pos="5040"/>
        </w:tabs>
        <w:ind w:left="2160" w:firstLine="2520"/>
      </w:pPr>
      <w:rPr>
        <w:u w:val="none"/>
      </w:rPr>
    </w:lvl>
    <w:lvl w:ilvl="6">
      <w:start w:val="1"/>
      <w:numFmt w:val="decimal"/>
      <w:lvlText w:val="%7)"/>
      <w:lvlJc w:val="left"/>
      <w:pPr>
        <w:tabs>
          <w:tab w:val="num" w:pos="5400"/>
        </w:tabs>
        <w:ind w:left="2520" w:firstLine="2520"/>
      </w:pPr>
      <w:rPr>
        <w:u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279176B"/>
    <w:multiLevelType w:val="multilevel"/>
    <w:tmpl w:val="15048A56"/>
    <w:lvl w:ilvl="0">
      <w:start w:val="1"/>
      <w:numFmt w:val="decimal"/>
      <w:lvlText w:val="%1."/>
      <w:lvlJc w:val="left"/>
      <w:pPr>
        <w:tabs>
          <w:tab w:val="num" w:pos="1080"/>
        </w:tabs>
        <w:ind w:left="0" w:firstLine="720"/>
      </w:pPr>
    </w:lvl>
    <w:lvl w:ilvl="1">
      <w:start w:val="1"/>
      <w:numFmt w:val="upp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CE139D"/>
    <w:multiLevelType w:val="multilevel"/>
    <w:tmpl w:val="78A2391E"/>
    <w:lvl w:ilvl="0">
      <w:start w:val="1"/>
      <w:numFmt w:val="upperRoman"/>
      <w:lvlText w:val="%1."/>
      <w:lvlJc w:val="left"/>
      <w:pPr>
        <w:tabs>
          <w:tab w:val="num" w:pos="1440"/>
        </w:tabs>
        <w:ind w:left="0" w:firstLine="720"/>
      </w:pPr>
    </w:lvl>
    <w:lvl w:ilvl="1">
      <w:start w:val="1"/>
      <w:numFmt w:val="decimal"/>
      <w:isLgl/>
      <w:lvlText w:val="%1.%2"/>
      <w:lvlJc w:val="left"/>
      <w:pPr>
        <w:tabs>
          <w:tab w:val="num" w:pos="1800"/>
        </w:tabs>
        <w:ind w:left="0" w:firstLine="1440"/>
      </w:pPr>
    </w:lvl>
    <w:lvl w:ilvl="2">
      <w:start w:val="1"/>
      <w:numFmt w:val="lowerLetter"/>
      <w:lvlText w:val="(%3)"/>
      <w:lvlJc w:val="left"/>
      <w:pPr>
        <w:tabs>
          <w:tab w:val="num" w:pos="2520"/>
        </w:tabs>
        <w:ind w:left="0" w:firstLine="2160"/>
      </w:pPr>
    </w:lvl>
    <w:lvl w:ilvl="3">
      <w:start w:val="1"/>
      <w:numFmt w:val="lowerRoman"/>
      <w:lvlText w:val="(%4)"/>
      <w:lvlJc w:val="right"/>
      <w:pPr>
        <w:tabs>
          <w:tab w:val="num" w:pos="3600"/>
        </w:tabs>
        <w:ind w:left="0" w:firstLine="32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5400"/>
        </w:tabs>
        <w:ind w:left="0" w:firstLine="504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4C2769"/>
    <w:multiLevelType w:val="multilevel"/>
    <w:tmpl w:val="BB30AA5A"/>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32C3341"/>
    <w:multiLevelType w:val="multilevel"/>
    <w:tmpl w:val="40F8C566"/>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5" w15:restartNumberingAfterBreak="0">
    <w:nsid w:val="28A45641"/>
    <w:multiLevelType w:val="multilevel"/>
    <w:tmpl w:val="56521334"/>
    <w:lvl w:ilvl="0">
      <w:start w:val="1"/>
      <w:numFmt w:val="decimal"/>
      <w:lvlText w:val="%1."/>
      <w:lvlJc w:val="left"/>
      <w:pPr>
        <w:tabs>
          <w:tab w:val="num" w:pos="1080"/>
        </w:tabs>
        <w:ind w:left="0" w:firstLine="720"/>
      </w:pPr>
      <w:rPr>
        <w:u w:val="none"/>
      </w:rPr>
    </w:lvl>
    <w:lvl w:ilvl="1">
      <w:start w:val="1"/>
      <w:numFmt w:val="lowerLetter"/>
      <w:lvlText w:val="(%2)"/>
      <w:lvlJc w:val="left"/>
      <w:pPr>
        <w:tabs>
          <w:tab w:val="num" w:pos="1800"/>
        </w:tabs>
        <w:ind w:left="0" w:firstLine="1440"/>
      </w:pPr>
      <w:rPr>
        <w:u w:val="none"/>
      </w:rPr>
    </w:lvl>
    <w:lvl w:ilvl="2">
      <w:start w:val="1"/>
      <w:numFmt w:val="lowerRoman"/>
      <w:lvlText w:val="(%3)"/>
      <w:lvlJc w:val="right"/>
      <w:pPr>
        <w:tabs>
          <w:tab w:val="num" w:pos="2880"/>
        </w:tabs>
        <w:ind w:left="0" w:firstLine="2520"/>
      </w:pPr>
      <w:rPr>
        <w:u w:val="none"/>
      </w:rPr>
    </w:lvl>
    <w:lvl w:ilvl="3">
      <w:start w:val="1"/>
      <w:numFmt w:val="decimal"/>
      <w:lvlText w:val="(%4)"/>
      <w:lvlJc w:val="left"/>
      <w:pPr>
        <w:tabs>
          <w:tab w:val="num" w:pos="3240"/>
        </w:tabs>
        <w:ind w:left="0" w:firstLine="2880"/>
      </w:pPr>
      <w:rPr>
        <w:u w:val="none"/>
      </w:rPr>
    </w:lvl>
    <w:lvl w:ilvl="4">
      <w:start w:val="1"/>
      <w:numFmt w:val="lowerLetter"/>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6" w15:restartNumberingAfterBreak="0">
    <w:nsid w:val="2BAF1C88"/>
    <w:multiLevelType w:val="multilevel"/>
    <w:tmpl w:val="08D41F10"/>
    <w:lvl w:ilvl="0">
      <w:start w:val="1"/>
      <w:numFmt w:val="upperRoman"/>
      <w:lvlText w:val="%1."/>
      <w:lvlJc w:val="left"/>
      <w:pPr>
        <w:tabs>
          <w:tab w:val="num" w:pos="1440"/>
        </w:tabs>
        <w:ind w:left="0" w:firstLine="720"/>
      </w:pPr>
    </w:lvl>
    <w:lvl w:ilvl="1">
      <w:start w:val="1"/>
      <w:numFmt w:val="decimal"/>
      <w:isLgl/>
      <w:lvlText w:val="%1.%2"/>
      <w:lvlJc w:val="left"/>
      <w:pPr>
        <w:tabs>
          <w:tab w:val="num" w:pos="1800"/>
        </w:tabs>
        <w:ind w:left="0" w:firstLine="1440"/>
      </w:pPr>
    </w:lvl>
    <w:lvl w:ilvl="2">
      <w:start w:val="1"/>
      <w:numFmt w:val="lowerLetter"/>
      <w:lvlText w:val="(%3)"/>
      <w:lvlJc w:val="left"/>
      <w:pPr>
        <w:tabs>
          <w:tab w:val="num" w:pos="2520"/>
        </w:tabs>
        <w:ind w:left="0" w:firstLine="2160"/>
      </w:pPr>
    </w:lvl>
    <w:lvl w:ilvl="3">
      <w:start w:val="1"/>
      <w:numFmt w:val="lowerRoman"/>
      <w:lvlText w:val="(%4)"/>
      <w:lvlJc w:val="right"/>
      <w:pPr>
        <w:tabs>
          <w:tab w:val="num" w:pos="3600"/>
        </w:tabs>
        <w:ind w:left="0" w:firstLine="32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Roman"/>
      <w:pStyle w:val="Heading7"/>
      <w:lvlText w:val="%7)"/>
      <w:lvlJc w:val="right"/>
      <w:pPr>
        <w:tabs>
          <w:tab w:val="num" w:pos="5760"/>
        </w:tabs>
        <w:ind w:left="0" w:firstLine="5400"/>
      </w:pPr>
    </w:lvl>
    <w:lvl w:ilvl="7">
      <w:start w:val="1"/>
      <w:numFmt w:val="decimal"/>
      <w:pStyle w:val="Heading8"/>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7" w15:restartNumberingAfterBreak="0">
    <w:nsid w:val="32B87957"/>
    <w:multiLevelType w:val="multilevel"/>
    <w:tmpl w:val="A796A6AE"/>
    <w:lvl w:ilvl="0">
      <w:start w:val="1"/>
      <w:numFmt w:val="decimal"/>
      <w:pStyle w:val="Heading1"/>
      <w:lvlText w:val="%1."/>
      <w:lvlJc w:val="left"/>
      <w:pPr>
        <w:tabs>
          <w:tab w:val="num" w:pos="720"/>
        </w:tabs>
        <w:ind w:left="0" w:firstLine="360"/>
      </w:pPr>
      <w:rPr>
        <w:rFonts w:hint="default"/>
        <w:u w:val="none"/>
      </w:rPr>
    </w:lvl>
    <w:lvl w:ilvl="1">
      <w:start w:val="1"/>
      <w:numFmt w:val="lowerLetter"/>
      <w:pStyle w:val="Heading2"/>
      <w:lvlText w:val="(%2)"/>
      <w:lvlJc w:val="left"/>
      <w:pPr>
        <w:tabs>
          <w:tab w:val="num" w:pos="1080"/>
        </w:tabs>
        <w:ind w:left="0" w:firstLine="720"/>
      </w:pPr>
      <w:rPr>
        <w:rFonts w:hint="default"/>
        <w:b/>
        <w:i w:val="0"/>
        <w:u w:val="none"/>
      </w:rPr>
    </w:lvl>
    <w:lvl w:ilvl="2">
      <w:start w:val="1"/>
      <w:numFmt w:val="lowerRoman"/>
      <w:pStyle w:val="Heading3"/>
      <w:lvlText w:val="(%3)"/>
      <w:lvlJc w:val="right"/>
      <w:pPr>
        <w:tabs>
          <w:tab w:val="num" w:pos="1440"/>
        </w:tabs>
        <w:ind w:left="0" w:firstLine="1080"/>
      </w:pPr>
      <w:rPr>
        <w:rFonts w:hint="default"/>
        <w:u w:val="none"/>
      </w:rPr>
    </w:lvl>
    <w:lvl w:ilvl="3">
      <w:start w:val="1"/>
      <w:numFmt w:val="decimal"/>
      <w:pStyle w:val="Heading4"/>
      <w:lvlText w:val="(%4)"/>
      <w:lvlJc w:val="left"/>
      <w:pPr>
        <w:tabs>
          <w:tab w:val="num" w:pos="3240"/>
        </w:tabs>
        <w:ind w:left="0" w:firstLine="2880"/>
      </w:pPr>
      <w:rPr>
        <w:rFonts w:hint="default"/>
        <w:u w:val="none"/>
      </w:rPr>
    </w:lvl>
    <w:lvl w:ilvl="4">
      <w:start w:val="1"/>
      <w:numFmt w:val="lowerLetter"/>
      <w:pStyle w:val="Heading5"/>
      <w:lvlText w:val="%5)"/>
      <w:lvlJc w:val="left"/>
      <w:pPr>
        <w:tabs>
          <w:tab w:val="num" w:pos="3960"/>
        </w:tabs>
        <w:ind w:left="0" w:firstLine="3600"/>
      </w:pPr>
      <w:rPr>
        <w:rFonts w:hint="default"/>
        <w:u w:val="none"/>
      </w:rPr>
    </w:lvl>
    <w:lvl w:ilvl="5">
      <w:start w:val="1"/>
      <w:numFmt w:val="lowerRoman"/>
      <w:pStyle w:val="Heading6"/>
      <w:lvlText w:val="%6)"/>
      <w:lvlJc w:val="right"/>
      <w:pPr>
        <w:tabs>
          <w:tab w:val="num" w:pos="5040"/>
        </w:tabs>
        <w:ind w:left="2160" w:firstLine="2520"/>
      </w:pPr>
      <w:rPr>
        <w:rFonts w:hint="default"/>
        <w:u w:val="none"/>
      </w:rPr>
    </w:lvl>
    <w:lvl w:ilvl="6">
      <w:start w:val="1"/>
      <w:numFmt w:val="decimal"/>
      <w:lvlText w:val="%7)"/>
      <w:lvlJc w:val="left"/>
      <w:pPr>
        <w:tabs>
          <w:tab w:val="num" w:pos="5400"/>
        </w:tabs>
        <w:ind w:left="2520" w:firstLine="2520"/>
      </w:pPr>
      <w:rPr>
        <w:rFonts w:hint="default"/>
        <w:u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5524239"/>
    <w:multiLevelType w:val="multilevel"/>
    <w:tmpl w:val="EC74DC38"/>
    <w:lvl w:ilvl="0">
      <w:start w:val="1"/>
      <w:numFmt w:val="decimal"/>
      <w:lvlText w:val="%1."/>
      <w:lvlJc w:val="left"/>
      <w:pPr>
        <w:tabs>
          <w:tab w:val="num" w:pos="1080"/>
        </w:tabs>
        <w:ind w:left="0" w:firstLine="720"/>
      </w:pPr>
    </w:lvl>
    <w:lvl w:ilvl="1">
      <w:start w:val="1"/>
      <w:numFmt w:val="upperLetter"/>
      <w:lvlText w:val="%2."/>
      <w:lvlJc w:val="left"/>
      <w:pPr>
        <w:tabs>
          <w:tab w:val="num" w:pos="1800"/>
        </w:tabs>
        <w:ind w:left="0" w:firstLine="144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59C4D38"/>
    <w:multiLevelType w:val="multilevel"/>
    <w:tmpl w:val="7496FD3A"/>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10" w15:restartNumberingAfterBreak="0">
    <w:nsid w:val="364660A6"/>
    <w:multiLevelType w:val="multilevel"/>
    <w:tmpl w:val="E59AD3C2"/>
    <w:lvl w:ilvl="0">
      <w:start w:val="1"/>
      <w:numFmt w:val="decimal"/>
      <w:lvlText w:val="%1."/>
      <w:lvlJc w:val="left"/>
      <w:pPr>
        <w:tabs>
          <w:tab w:val="num" w:pos="360"/>
        </w:tabs>
        <w:ind w:left="0" w:firstLine="0"/>
      </w:pPr>
      <w:rPr>
        <w:u w:val="none"/>
      </w:rPr>
    </w:lvl>
    <w:lvl w:ilvl="1">
      <w:start w:val="1"/>
      <w:numFmt w:val="decimal"/>
      <w:isLgl/>
      <w:lvlText w:val="%1.%2"/>
      <w:lvlJc w:val="left"/>
      <w:pPr>
        <w:tabs>
          <w:tab w:val="num" w:pos="1080"/>
        </w:tabs>
        <w:ind w:left="0" w:firstLine="720"/>
      </w:pPr>
      <w:rPr>
        <w:u w:val="none"/>
      </w:rPr>
    </w:lvl>
    <w:lvl w:ilvl="2">
      <w:start w:val="1"/>
      <w:numFmt w:val="lowerLetter"/>
      <w:lvlText w:val="(%3)"/>
      <w:lvlJc w:val="left"/>
      <w:pPr>
        <w:tabs>
          <w:tab w:val="num" w:pos="1800"/>
        </w:tabs>
        <w:ind w:left="0" w:firstLine="1440"/>
      </w:pPr>
      <w:rPr>
        <w:u w:val="none"/>
      </w:rPr>
    </w:lvl>
    <w:lvl w:ilvl="3">
      <w:start w:val="1"/>
      <w:numFmt w:val="lowerRoman"/>
      <w:lvlText w:val="(%4)"/>
      <w:lvlJc w:val="left"/>
      <w:pPr>
        <w:tabs>
          <w:tab w:val="num" w:pos="2880"/>
        </w:tabs>
        <w:ind w:left="0" w:firstLine="2160"/>
      </w:pPr>
      <w:rPr>
        <w:u w:val="none"/>
      </w:rPr>
    </w:lvl>
    <w:lvl w:ilvl="4">
      <w:start w:val="1"/>
      <w:numFmt w:val="decimal"/>
      <w:lvlText w:val="(%5)"/>
      <w:lvlJc w:val="right"/>
      <w:pPr>
        <w:tabs>
          <w:tab w:val="num" w:pos="3600"/>
        </w:tabs>
        <w:ind w:left="0" w:firstLine="324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left"/>
      <w:pPr>
        <w:tabs>
          <w:tab w:val="num" w:pos="5040"/>
        </w:tabs>
        <w:ind w:left="0" w:firstLine="4320"/>
      </w:pPr>
      <w:rPr>
        <w:u w:val="none"/>
      </w:rPr>
    </w:lvl>
    <w:lvl w:ilvl="7">
      <w:start w:val="1"/>
      <w:numFmt w:val="decimal"/>
      <w:lvlText w:val="%8)"/>
      <w:lvlJc w:val="right"/>
      <w:pPr>
        <w:tabs>
          <w:tab w:val="num" w:pos="5760"/>
        </w:tabs>
        <w:ind w:left="0" w:firstLine="5400"/>
      </w:pPr>
      <w:rPr>
        <w:u w:val="none"/>
      </w:rPr>
    </w:lvl>
    <w:lvl w:ilvl="8">
      <w:start w:val="1"/>
      <w:numFmt w:val="lowerRoman"/>
      <w:lvlText w:val="%9."/>
      <w:lvlJc w:val="right"/>
      <w:pPr>
        <w:tabs>
          <w:tab w:val="num" w:pos="1584"/>
        </w:tabs>
        <w:ind w:left="1584" w:hanging="144"/>
      </w:pPr>
      <w:rPr>
        <w:u w:val="none"/>
      </w:rPr>
    </w:lvl>
  </w:abstractNum>
  <w:abstractNum w:abstractNumId="11" w15:restartNumberingAfterBreak="0">
    <w:nsid w:val="3FB0022F"/>
    <w:multiLevelType w:val="multilevel"/>
    <w:tmpl w:val="9D729EA6"/>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decimal"/>
      <w:lvlText w:val="(%5)"/>
      <w:lvlJc w:val="left"/>
      <w:pPr>
        <w:tabs>
          <w:tab w:val="num" w:pos="3960"/>
        </w:tabs>
        <w:ind w:left="0" w:firstLine="3600"/>
      </w:pPr>
    </w:lvl>
    <w:lvl w:ilvl="5">
      <w:start w:val="1"/>
      <w:numFmt w:val="lowerLetter"/>
      <w:lvlText w:val="%6)"/>
      <w:lvlJc w:val="left"/>
      <w:pPr>
        <w:tabs>
          <w:tab w:val="num" w:pos="4680"/>
        </w:tabs>
        <w:ind w:left="0" w:firstLine="4320"/>
      </w:pPr>
    </w:lvl>
    <w:lvl w:ilvl="6">
      <w:start w:val="1"/>
      <w:numFmt w:val="lowerRoman"/>
      <w:lvlText w:val="%7)"/>
      <w:lvlJc w:val="right"/>
      <w:pPr>
        <w:tabs>
          <w:tab w:val="num" w:pos="5760"/>
        </w:tabs>
        <w:ind w:left="0" w:firstLine="540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09F63F8"/>
    <w:multiLevelType w:val="multilevel"/>
    <w:tmpl w:val="AB3A4DB6"/>
    <w:name w:val="Standard"/>
    <w:lvl w:ilvl="0">
      <w:start w:val="1"/>
      <w:numFmt w:val="decimal"/>
      <w:pStyle w:val="StandardL1"/>
      <w:lvlText w:val="%1."/>
      <w:lvlJc w:val="left"/>
      <w:pPr>
        <w:tabs>
          <w:tab w:val="num" w:pos="720"/>
        </w:tabs>
        <w:ind w:left="0" w:firstLine="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B5304CA"/>
    <w:multiLevelType w:val="multilevel"/>
    <w:tmpl w:val="8BC6B2E6"/>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lowerLetter"/>
      <w:lvlText w:val="(%4)"/>
      <w:lvlJc w:val="left"/>
      <w:pPr>
        <w:tabs>
          <w:tab w:val="num" w:pos="3240"/>
        </w:tabs>
        <w:ind w:left="0" w:firstLine="2880"/>
      </w:pPr>
    </w:lvl>
    <w:lvl w:ilvl="4">
      <w:start w:val="1"/>
      <w:numFmt w:val="lowerLetter"/>
      <w:lvlText w:val="(%5)"/>
      <w:lvlJc w:val="left"/>
      <w:pPr>
        <w:tabs>
          <w:tab w:val="num" w:pos="3960"/>
        </w:tabs>
        <w:ind w:left="0" w:firstLine="360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2FF3C55"/>
    <w:multiLevelType w:val="multilevel"/>
    <w:tmpl w:val="275EAF3A"/>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lowerLetter"/>
      <w:lvlText w:val="(%4)"/>
      <w:lvlJc w:val="left"/>
      <w:pPr>
        <w:tabs>
          <w:tab w:val="num" w:pos="3240"/>
        </w:tabs>
        <w:ind w:left="0" w:firstLine="2880"/>
      </w:pPr>
    </w:lvl>
    <w:lvl w:ilvl="4">
      <w:start w:val="1"/>
      <w:numFmt w:val="decimal"/>
      <w:lvlText w:val="(%5)"/>
      <w:lvlJc w:val="left"/>
      <w:pPr>
        <w:tabs>
          <w:tab w:val="num" w:pos="3960"/>
        </w:tabs>
        <w:ind w:left="0" w:firstLine="3600"/>
      </w:pPr>
    </w:lvl>
    <w:lvl w:ilvl="5">
      <w:start w:val="1"/>
      <w:numFmt w:val="lowerLetter"/>
      <w:lvlText w:val="%6)"/>
      <w:lvlJc w:val="left"/>
      <w:pPr>
        <w:tabs>
          <w:tab w:val="num" w:pos="4680"/>
        </w:tabs>
        <w:ind w:left="0" w:firstLine="43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38D0094"/>
    <w:multiLevelType w:val="hybridMultilevel"/>
    <w:tmpl w:val="08726496"/>
    <w:lvl w:ilvl="0" w:tplc="DD0A537A">
      <w:start w:val="3"/>
      <w:numFmt w:val="upp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CCB1F40"/>
    <w:multiLevelType w:val="multilevel"/>
    <w:tmpl w:val="5130ED64"/>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decimal"/>
      <w:lvlText w:val="(%5)"/>
      <w:lvlJc w:val="left"/>
      <w:pPr>
        <w:tabs>
          <w:tab w:val="num" w:pos="3960"/>
        </w:tabs>
        <w:ind w:left="0" w:firstLine="3600"/>
      </w:pPr>
    </w:lvl>
    <w:lvl w:ilvl="5">
      <w:start w:val="1"/>
      <w:numFmt w:val="lowerLetter"/>
      <w:lvlText w:val="%6)"/>
      <w:lvlJc w:val="left"/>
      <w:pPr>
        <w:tabs>
          <w:tab w:val="num" w:pos="4680"/>
        </w:tabs>
        <w:ind w:left="0" w:firstLine="43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C971B8D"/>
    <w:multiLevelType w:val="multilevel"/>
    <w:tmpl w:val="08FE52C4"/>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decimal"/>
      <w:lvlText w:val="(%5)"/>
      <w:lvlJc w:val="left"/>
      <w:pPr>
        <w:tabs>
          <w:tab w:val="num" w:pos="3960"/>
        </w:tabs>
        <w:ind w:left="0" w:firstLine="360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EA463CF"/>
    <w:multiLevelType w:val="multilevel"/>
    <w:tmpl w:val="95DE0E36"/>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decimal"/>
      <w:lvlText w:val="(%4)"/>
      <w:lvlJc w:val="left"/>
      <w:pPr>
        <w:tabs>
          <w:tab w:val="num" w:pos="3240"/>
        </w:tabs>
        <w:ind w:left="0" w:firstLine="2880"/>
      </w:pPr>
    </w:lvl>
    <w:lvl w:ilvl="4">
      <w:start w:val="1"/>
      <w:numFmt w:val="lowerLetter"/>
      <w:lvlText w:val="%5)"/>
      <w:lvlJc w:val="left"/>
      <w:pPr>
        <w:tabs>
          <w:tab w:val="num" w:pos="3960"/>
        </w:tabs>
        <w:ind w:left="0" w:firstLine="3600"/>
      </w:pPr>
    </w:lvl>
    <w:lvl w:ilvl="5">
      <w:start w:val="1"/>
      <w:numFmt w:val="lowerRoman"/>
      <w:lvlText w:val="%6)"/>
      <w:lvlJc w:val="right"/>
      <w:pPr>
        <w:tabs>
          <w:tab w:val="num" w:pos="5040"/>
        </w:tabs>
        <w:ind w:left="0" w:firstLine="4680"/>
      </w:pPr>
    </w:lvl>
    <w:lvl w:ilvl="6">
      <w:start w:val="1"/>
      <w:numFmt w:val="decimal"/>
      <w:lvlText w:val="%7)"/>
      <w:lvlJc w:val="left"/>
      <w:pPr>
        <w:tabs>
          <w:tab w:val="num" w:pos="540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num w:numId="1">
    <w:abstractNumId w:val="7"/>
  </w:num>
  <w:num w:numId="2">
    <w:abstractNumId w:val="13"/>
  </w:num>
  <w:num w:numId="3">
    <w:abstractNumId w:val="14"/>
  </w:num>
  <w:num w:numId="4">
    <w:abstractNumId w:val="2"/>
  </w:num>
  <w:num w:numId="5">
    <w:abstractNumId w:val="6"/>
  </w:num>
  <w:num w:numId="6">
    <w:abstractNumId w:val="7"/>
  </w:num>
  <w:num w:numId="7">
    <w:abstractNumId w:val="7"/>
  </w:num>
  <w:num w:numId="8">
    <w:abstractNumId w:val="14"/>
  </w:num>
  <w:num w:numId="9">
    <w:abstractNumId w:val="14"/>
  </w:num>
  <w:num w:numId="10">
    <w:abstractNumId w:val="6"/>
  </w:num>
  <w:num w:numId="11">
    <w:abstractNumId w:val="6"/>
  </w:num>
  <w:num w:numId="12">
    <w:abstractNumId w:val="14"/>
  </w:num>
  <w:num w:numId="13">
    <w:abstractNumId w:val="14"/>
  </w:num>
  <w:num w:numId="14">
    <w:abstractNumId w:val="6"/>
  </w:num>
  <w:num w:numId="15">
    <w:abstractNumId w:val="14"/>
  </w:num>
  <w:num w:numId="16">
    <w:abstractNumId w:val="6"/>
  </w:num>
  <w:num w:numId="17">
    <w:abstractNumId w:val="8"/>
  </w:num>
  <w:num w:numId="18">
    <w:abstractNumId w:val="1"/>
  </w:num>
  <w:num w:numId="19">
    <w:abstractNumId w:val="3"/>
  </w:num>
  <w:num w:numId="20">
    <w:abstractNumId w:val="17"/>
  </w:num>
  <w:num w:numId="21">
    <w:abstractNumId w:val="16"/>
  </w:num>
  <w:num w:numId="22">
    <w:abstractNumId w:val="11"/>
  </w:num>
  <w:num w:numId="23">
    <w:abstractNumId w:val="18"/>
  </w:num>
  <w:num w:numId="24">
    <w:abstractNumId w:val="4"/>
  </w:num>
  <w:num w:numId="25">
    <w:abstractNumId w:val="4"/>
  </w:num>
  <w:num w:numId="26">
    <w:abstractNumId w:val="4"/>
  </w:num>
  <w:num w:numId="27">
    <w:abstractNumId w:val="4"/>
  </w:num>
  <w:num w:numId="28">
    <w:abstractNumId w:val="4"/>
  </w:num>
  <w:num w:numId="29">
    <w:abstractNumId w:val="9"/>
  </w:num>
  <w:num w:numId="30">
    <w:abstractNumId w:val="9"/>
  </w:num>
  <w:num w:numId="31">
    <w:abstractNumId w:val="9"/>
  </w:num>
  <w:num w:numId="32">
    <w:abstractNumId w:val="9"/>
  </w:num>
  <w:num w:numId="33">
    <w:abstractNumId w:val="9"/>
  </w:num>
  <w:num w:numId="34">
    <w:abstractNumId w:val="10"/>
  </w:num>
  <w:num w:numId="35">
    <w:abstractNumId w:val="5"/>
  </w:num>
  <w:num w:numId="36">
    <w:abstractNumId w:val="12"/>
  </w:num>
  <w:num w:numId="37">
    <w:abstractNumId w:val="15"/>
  </w:num>
  <w:num w:numId="38">
    <w:abstractNumId w:val="7"/>
    <w:lvlOverride w:ilvl="0">
      <w:startOverride w:val="1"/>
    </w:lvlOverride>
    <w:lvlOverride w:ilvl="1">
      <w:startOverride w:val="3"/>
    </w:lvlOverride>
  </w:num>
  <w:num w:numId="39">
    <w:abstractNumId w:val="0"/>
  </w:num>
  <w:num w:numId="40">
    <w:abstractNumId w:val="7"/>
  </w:num>
  <w:num w:numId="41">
    <w:abstractNumId w:val="7"/>
  </w:num>
  <w:num w:numId="42">
    <w:abstractNumId w:val="7"/>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BDE"/>
    <w:rsid w:val="00011ECA"/>
    <w:rsid w:val="00015E17"/>
    <w:rsid w:val="000205DD"/>
    <w:rsid w:val="00024789"/>
    <w:rsid w:val="00027DE1"/>
    <w:rsid w:val="00030E8B"/>
    <w:rsid w:val="0003451E"/>
    <w:rsid w:val="00035F74"/>
    <w:rsid w:val="00052C76"/>
    <w:rsid w:val="00063619"/>
    <w:rsid w:val="00065575"/>
    <w:rsid w:val="000655B8"/>
    <w:rsid w:val="0006570A"/>
    <w:rsid w:val="00072C43"/>
    <w:rsid w:val="0007459F"/>
    <w:rsid w:val="00077EE6"/>
    <w:rsid w:val="00097C32"/>
    <w:rsid w:val="000E0FAC"/>
    <w:rsid w:val="000E76D1"/>
    <w:rsid w:val="00101F5C"/>
    <w:rsid w:val="0011291E"/>
    <w:rsid w:val="0011578F"/>
    <w:rsid w:val="001271B8"/>
    <w:rsid w:val="00144030"/>
    <w:rsid w:val="00154776"/>
    <w:rsid w:val="001667B5"/>
    <w:rsid w:val="00172F6E"/>
    <w:rsid w:val="00175C54"/>
    <w:rsid w:val="00175C6F"/>
    <w:rsid w:val="00177859"/>
    <w:rsid w:val="00182D5D"/>
    <w:rsid w:val="001903A7"/>
    <w:rsid w:val="00190D59"/>
    <w:rsid w:val="00190F3C"/>
    <w:rsid w:val="001E07A9"/>
    <w:rsid w:val="001E321A"/>
    <w:rsid w:val="00213A4E"/>
    <w:rsid w:val="0024480E"/>
    <w:rsid w:val="00261C1B"/>
    <w:rsid w:val="0026418B"/>
    <w:rsid w:val="00271930"/>
    <w:rsid w:val="0028013D"/>
    <w:rsid w:val="00283293"/>
    <w:rsid w:val="002868FF"/>
    <w:rsid w:val="00291583"/>
    <w:rsid w:val="002A4ADC"/>
    <w:rsid w:val="002A60C5"/>
    <w:rsid w:val="002B28BD"/>
    <w:rsid w:val="002B4D18"/>
    <w:rsid w:val="002C7173"/>
    <w:rsid w:val="002D02C2"/>
    <w:rsid w:val="002D554E"/>
    <w:rsid w:val="002F1AA8"/>
    <w:rsid w:val="0031678F"/>
    <w:rsid w:val="003213D0"/>
    <w:rsid w:val="00322A84"/>
    <w:rsid w:val="0032566D"/>
    <w:rsid w:val="00326422"/>
    <w:rsid w:val="00335CF4"/>
    <w:rsid w:val="00342AE7"/>
    <w:rsid w:val="003570D7"/>
    <w:rsid w:val="003672C9"/>
    <w:rsid w:val="00372ED6"/>
    <w:rsid w:val="00374F4D"/>
    <w:rsid w:val="003804DA"/>
    <w:rsid w:val="003816A6"/>
    <w:rsid w:val="00387D24"/>
    <w:rsid w:val="00394A71"/>
    <w:rsid w:val="003B1CA7"/>
    <w:rsid w:val="003B23CB"/>
    <w:rsid w:val="003C1277"/>
    <w:rsid w:val="003C40DA"/>
    <w:rsid w:val="003D094E"/>
    <w:rsid w:val="003E2452"/>
    <w:rsid w:val="004011D7"/>
    <w:rsid w:val="004126E6"/>
    <w:rsid w:val="0042724C"/>
    <w:rsid w:val="004421E8"/>
    <w:rsid w:val="0044346C"/>
    <w:rsid w:val="00446513"/>
    <w:rsid w:val="004474E6"/>
    <w:rsid w:val="00450CC2"/>
    <w:rsid w:val="0045387C"/>
    <w:rsid w:val="00461348"/>
    <w:rsid w:val="00493B2D"/>
    <w:rsid w:val="00494BD6"/>
    <w:rsid w:val="004A2794"/>
    <w:rsid w:val="004A5279"/>
    <w:rsid w:val="004A5CB6"/>
    <w:rsid w:val="004C2EE6"/>
    <w:rsid w:val="004D32F8"/>
    <w:rsid w:val="004E4C2C"/>
    <w:rsid w:val="004E5B44"/>
    <w:rsid w:val="004E60A9"/>
    <w:rsid w:val="004F4EB0"/>
    <w:rsid w:val="004F55DB"/>
    <w:rsid w:val="00510138"/>
    <w:rsid w:val="00513186"/>
    <w:rsid w:val="00544C20"/>
    <w:rsid w:val="00555BC6"/>
    <w:rsid w:val="00557998"/>
    <w:rsid w:val="00571C63"/>
    <w:rsid w:val="00571EDC"/>
    <w:rsid w:val="00572C7F"/>
    <w:rsid w:val="0057756E"/>
    <w:rsid w:val="00580B68"/>
    <w:rsid w:val="005976FD"/>
    <w:rsid w:val="00597FF3"/>
    <w:rsid w:val="005A7856"/>
    <w:rsid w:val="005B1B34"/>
    <w:rsid w:val="005B7365"/>
    <w:rsid w:val="005C600C"/>
    <w:rsid w:val="005D2F5E"/>
    <w:rsid w:val="005D6BC4"/>
    <w:rsid w:val="005E1BFC"/>
    <w:rsid w:val="005E3D40"/>
    <w:rsid w:val="005E485C"/>
    <w:rsid w:val="005F0DFE"/>
    <w:rsid w:val="00606399"/>
    <w:rsid w:val="00611F6E"/>
    <w:rsid w:val="00612C28"/>
    <w:rsid w:val="006150E0"/>
    <w:rsid w:val="006207CC"/>
    <w:rsid w:val="00621BA6"/>
    <w:rsid w:val="006371D3"/>
    <w:rsid w:val="00646635"/>
    <w:rsid w:val="00646B62"/>
    <w:rsid w:val="0065252D"/>
    <w:rsid w:val="0066169F"/>
    <w:rsid w:val="0066189A"/>
    <w:rsid w:val="00673A0F"/>
    <w:rsid w:val="006766F5"/>
    <w:rsid w:val="006A789C"/>
    <w:rsid w:val="006A7F32"/>
    <w:rsid w:val="006B1DE8"/>
    <w:rsid w:val="006B586D"/>
    <w:rsid w:val="006B646B"/>
    <w:rsid w:val="006C0224"/>
    <w:rsid w:val="006C19C9"/>
    <w:rsid w:val="006C69D5"/>
    <w:rsid w:val="006D42AD"/>
    <w:rsid w:val="006F07C0"/>
    <w:rsid w:val="006F26CB"/>
    <w:rsid w:val="006F6C5C"/>
    <w:rsid w:val="00705E06"/>
    <w:rsid w:val="00712E9F"/>
    <w:rsid w:val="00745B4D"/>
    <w:rsid w:val="0075793E"/>
    <w:rsid w:val="00762720"/>
    <w:rsid w:val="00774633"/>
    <w:rsid w:val="007A413A"/>
    <w:rsid w:val="007A5065"/>
    <w:rsid w:val="007B3073"/>
    <w:rsid w:val="007C2A6E"/>
    <w:rsid w:val="007C4298"/>
    <w:rsid w:val="007C4BB0"/>
    <w:rsid w:val="007E25A8"/>
    <w:rsid w:val="007F28C4"/>
    <w:rsid w:val="007F3C89"/>
    <w:rsid w:val="00816EE0"/>
    <w:rsid w:val="008249A0"/>
    <w:rsid w:val="00825A8C"/>
    <w:rsid w:val="0085208C"/>
    <w:rsid w:val="0085368F"/>
    <w:rsid w:val="00853D57"/>
    <w:rsid w:val="0087082D"/>
    <w:rsid w:val="00876A84"/>
    <w:rsid w:val="00897F25"/>
    <w:rsid w:val="008A51BD"/>
    <w:rsid w:val="008B435C"/>
    <w:rsid w:val="008E460F"/>
    <w:rsid w:val="008F6296"/>
    <w:rsid w:val="008F6AC3"/>
    <w:rsid w:val="00903CB8"/>
    <w:rsid w:val="00905B5F"/>
    <w:rsid w:val="00946D36"/>
    <w:rsid w:val="009522C4"/>
    <w:rsid w:val="00961714"/>
    <w:rsid w:val="0097246D"/>
    <w:rsid w:val="00975AF9"/>
    <w:rsid w:val="00980157"/>
    <w:rsid w:val="0099679A"/>
    <w:rsid w:val="00997CE8"/>
    <w:rsid w:val="009A1FC2"/>
    <w:rsid w:val="009A2678"/>
    <w:rsid w:val="009B395C"/>
    <w:rsid w:val="009C2397"/>
    <w:rsid w:val="009C4AE1"/>
    <w:rsid w:val="009D0EF0"/>
    <w:rsid w:val="009D1095"/>
    <w:rsid w:val="009E012D"/>
    <w:rsid w:val="009E35E9"/>
    <w:rsid w:val="009E5D8D"/>
    <w:rsid w:val="00A06A4D"/>
    <w:rsid w:val="00A242A5"/>
    <w:rsid w:val="00A4331B"/>
    <w:rsid w:val="00A51BB9"/>
    <w:rsid w:val="00A6094B"/>
    <w:rsid w:val="00A614A4"/>
    <w:rsid w:val="00A63DAC"/>
    <w:rsid w:val="00A853D6"/>
    <w:rsid w:val="00A87E7F"/>
    <w:rsid w:val="00A9075D"/>
    <w:rsid w:val="00A90897"/>
    <w:rsid w:val="00A92BB2"/>
    <w:rsid w:val="00AA4BEA"/>
    <w:rsid w:val="00AC0CCD"/>
    <w:rsid w:val="00AC149E"/>
    <w:rsid w:val="00AF4F22"/>
    <w:rsid w:val="00B115C2"/>
    <w:rsid w:val="00B1781B"/>
    <w:rsid w:val="00B222CD"/>
    <w:rsid w:val="00B236E4"/>
    <w:rsid w:val="00B24E6D"/>
    <w:rsid w:val="00B30BAE"/>
    <w:rsid w:val="00B42B03"/>
    <w:rsid w:val="00B624F8"/>
    <w:rsid w:val="00B7130E"/>
    <w:rsid w:val="00B902C4"/>
    <w:rsid w:val="00BA7CBD"/>
    <w:rsid w:val="00BA7E48"/>
    <w:rsid w:val="00BB21EB"/>
    <w:rsid w:val="00BC31F3"/>
    <w:rsid w:val="00BD36AC"/>
    <w:rsid w:val="00BD765D"/>
    <w:rsid w:val="00BF61F2"/>
    <w:rsid w:val="00C12440"/>
    <w:rsid w:val="00C3238D"/>
    <w:rsid w:val="00C33B7A"/>
    <w:rsid w:val="00C44EE7"/>
    <w:rsid w:val="00C46EF7"/>
    <w:rsid w:val="00C51D80"/>
    <w:rsid w:val="00C63714"/>
    <w:rsid w:val="00C66E97"/>
    <w:rsid w:val="00C73506"/>
    <w:rsid w:val="00CB32C9"/>
    <w:rsid w:val="00CD0494"/>
    <w:rsid w:val="00CD41F6"/>
    <w:rsid w:val="00CD5588"/>
    <w:rsid w:val="00CE2400"/>
    <w:rsid w:val="00CE37BB"/>
    <w:rsid w:val="00CF524E"/>
    <w:rsid w:val="00D04940"/>
    <w:rsid w:val="00D50108"/>
    <w:rsid w:val="00DB1308"/>
    <w:rsid w:val="00DB2BDA"/>
    <w:rsid w:val="00DC53E0"/>
    <w:rsid w:val="00DD6AC4"/>
    <w:rsid w:val="00DE2E55"/>
    <w:rsid w:val="00DE6C85"/>
    <w:rsid w:val="00DF5ABF"/>
    <w:rsid w:val="00E06594"/>
    <w:rsid w:val="00E1372B"/>
    <w:rsid w:val="00E230AC"/>
    <w:rsid w:val="00E331AD"/>
    <w:rsid w:val="00E34ACF"/>
    <w:rsid w:val="00E40136"/>
    <w:rsid w:val="00E420BD"/>
    <w:rsid w:val="00E44744"/>
    <w:rsid w:val="00E53B4C"/>
    <w:rsid w:val="00E60D29"/>
    <w:rsid w:val="00E72FAC"/>
    <w:rsid w:val="00E746C3"/>
    <w:rsid w:val="00E758E8"/>
    <w:rsid w:val="00E9230D"/>
    <w:rsid w:val="00EA46C3"/>
    <w:rsid w:val="00EB19C6"/>
    <w:rsid w:val="00EB2E23"/>
    <w:rsid w:val="00EB41D7"/>
    <w:rsid w:val="00EC2573"/>
    <w:rsid w:val="00EF7A63"/>
    <w:rsid w:val="00F02D3D"/>
    <w:rsid w:val="00F06D2B"/>
    <w:rsid w:val="00F13D34"/>
    <w:rsid w:val="00F16D60"/>
    <w:rsid w:val="00F175FD"/>
    <w:rsid w:val="00F475A9"/>
    <w:rsid w:val="00F90FEC"/>
    <w:rsid w:val="00F93F65"/>
    <w:rsid w:val="00F97CAC"/>
    <w:rsid w:val="00FB08A7"/>
    <w:rsid w:val="00FC41A1"/>
    <w:rsid w:val="00FD4BDE"/>
    <w:rsid w:val="00FE1221"/>
    <w:rsid w:val="00FE5D59"/>
    <w:rsid w:val="00FE6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BF743A1"/>
  <w15:docId w15:val="{272BB42B-9658-4BE1-B9E3-4CC71509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440"/>
    <w:pPr>
      <w:spacing w:before="240"/>
      <w:ind w:firstLine="720"/>
      <w:jc w:val="both"/>
    </w:pPr>
    <w:rPr>
      <w:sz w:val="18"/>
    </w:rPr>
  </w:style>
  <w:style w:type="paragraph" w:styleId="Heading1">
    <w:name w:val="heading 1"/>
    <w:basedOn w:val="Normal"/>
    <w:next w:val="Normal"/>
    <w:link w:val="Heading1Char"/>
    <w:qFormat/>
    <w:rsid w:val="00E758E8"/>
    <w:pPr>
      <w:numPr>
        <w:numId w:val="7"/>
      </w:numPr>
      <w:spacing w:before="120"/>
      <w:outlineLvl w:val="0"/>
    </w:pPr>
    <w:rPr>
      <w:kern w:val="28"/>
    </w:rPr>
  </w:style>
  <w:style w:type="paragraph" w:styleId="Heading2">
    <w:name w:val="heading 2"/>
    <w:basedOn w:val="Normal"/>
    <w:next w:val="Normal"/>
    <w:qFormat/>
    <w:rsid w:val="00E758E8"/>
    <w:pPr>
      <w:numPr>
        <w:ilvl w:val="1"/>
        <w:numId w:val="7"/>
      </w:numPr>
      <w:spacing w:before="120"/>
      <w:outlineLvl w:val="1"/>
    </w:pPr>
  </w:style>
  <w:style w:type="paragraph" w:styleId="Heading3">
    <w:name w:val="heading 3"/>
    <w:basedOn w:val="Normal"/>
    <w:next w:val="Normal"/>
    <w:qFormat/>
    <w:rsid w:val="00E758E8"/>
    <w:pPr>
      <w:numPr>
        <w:ilvl w:val="2"/>
        <w:numId w:val="7"/>
      </w:numPr>
      <w:spacing w:before="120"/>
      <w:outlineLvl w:val="2"/>
    </w:pPr>
  </w:style>
  <w:style w:type="paragraph" w:styleId="Heading4">
    <w:name w:val="heading 4"/>
    <w:basedOn w:val="Normal"/>
    <w:next w:val="Normal"/>
    <w:qFormat/>
    <w:rsid w:val="00E758E8"/>
    <w:pPr>
      <w:numPr>
        <w:ilvl w:val="3"/>
        <w:numId w:val="7"/>
      </w:numPr>
      <w:spacing w:before="120"/>
      <w:outlineLvl w:val="3"/>
    </w:pPr>
  </w:style>
  <w:style w:type="paragraph" w:styleId="Heading5">
    <w:name w:val="heading 5"/>
    <w:basedOn w:val="Normal"/>
    <w:next w:val="Normal"/>
    <w:qFormat/>
    <w:rsid w:val="00E758E8"/>
    <w:pPr>
      <w:numPr>
        <w:ilvl w:val="4"/>
        <w:numId w:val="7"/>
      </w:numPr>
      <w:outlineLvl w:val="4"/>
    </w:pPr>
  </w:style>
  <w:style w:type="paragraph" w:styleId="Heading6">
    <w:name w:val="heading 6"/>
    <w:basedOn w:val="Normal"/>
    <w:next w:val="Normal"/>
    <w:qFormat/>
    <w:rsid w:val="00E758E8"/>
    <w:pPr>
      <w:numPr>
        <w:ilvl w:val="5"/>
        <w:numId w:val="7"/>
      </w:numPr>
      <w:outlineLvl w:val="5"/>
    </w:pPr>
  </w:style>
  <w:style w:type="paragraph" w:styleId="Heading7">
    <w:name w:val="heading 7"/>
    <w:basedOn w:val="Normal"/>
    <w:next w:val="Normal"/>
    <w:qFormat/>
    <w:rsid w:val="00E758E8"/>
    <w:pPr>
      <w:numPr>
        <w:ilvl w:val="6"/>
        <w:numId w:val="16"/>
      </w:numPr>
      <w:tabs>
        <w:tab w:val="clear" w:pos="5760"/>
      </w:tabs>
      <w:outlineLvl w:val="6"/>
    </w:pPr>
  </w:style>
  <w:style w:type="paragraph" w:styleId="Heading8">
    <w:name w:val="heading 8"/>
    <w:basedOn w:val="Normal"/>
    <w:next w:val="Normal"/>
    <w:qFormat/>
    <w:rsid w:val="00E758E8"/>
    <w:pPr>
      <w:numPr>
        <w:ilvl w:val="7"/>
        <w:numId w:val="16"/>
      </w:numPr>
      <w:tabs>
        <w:tab w:val="clear" w:pos="6120"/>
      </w:tabs>
      <w:outlineLvl w:val="7"/>
    </w:pPr>
  </w:style>
  <w:style w:type="paragraph" w:styleId="Heading9">
    <w:name w:val="heading 9"/>
    <w:basedOn w:val="Normal"/>
    <w:next w:val="Normal"/>
    <w:qFormat/>
    <w:rsid w:val="00E758E8"/>
    <w:pPr>
      <w:spacing w:after="60"/>
      <w:ind w:firstLine="0"/>
      <w:jc w:val="left"/>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8E8"/>
    <w:pPr>
      <w:tabs>
        <w:tab w:val="center" w:pos="4320"/>
        <w:tab w:val="right" w:pos="8640"/>
      </w:tabs>
      <w:spacing w:before="0"/>
      <w:ind w:firstLine="0"/>
    </w:pPr>
  </w:style>
  <w:style w:type="paragraph" w:styleId="Footer">
    <w:name w:val="footer"/>
    <w:basedOn w:val="Normal"/>
    <w:rsid w:val="00E758E8"/>
    <w:pPr>
      <w:tabs>
        <w:tab w:val="center" w:pos="5040"/>
        <w:tab w:val="right" w:pos="9720"/>
      </w:tabs>
      <w:spacing w:before="0"/>
      <w:ind w:firstLine="0"/>
    </w:pPr>
  </w:style>
  <w:style w:type="character" w:styleId="PageNumber">
    <w:name w:val="page number"/>
    <w:basedOn w:val="DefaultParagraphFont"/>
    <w:rsid w:val="00E758E8"/>
    <w:rPr>
      <w:rFonts w:ascii="Times New Roman" w:hAnsi="Times New Roman"/>
      <w:sz w:val="24"/>
    </w:rPr>
  </w:style>
  <w:style w:type="paragraph" w:styleId="TOC1">
    <w:name w:val="toc 1"/>
    <w:basedOn w:val="Normal"/>
    <w:next w:val="Normal"/>
    <w:semiHidden/>
    <w:rsid w:val="00E758E8"/>
    <w:pPr>
      <w:widowControl w:val="0"/>
      <w:tabs>
        <w:tab w:val="right" w:pos="720"/>
        <w:tab w:val="right" w:leader="dot" w:pos="9706"/>
      </w:tabs>
      <w:spacing w:before="120" w:after="120"/>
      <w:ind w:left="720" w:right="720" w:hanging="720"/>
    </w:pPr>
    <w:rPr>
      <w:snapToGrid w:val="0"/>
    </w:rPr>
  </w:style>
  <w:style w:type="paragraph" w:styleId="TOC2">
    <w:name w:val="toc 2"/>
    <w:basedOn w:val="Normal"/>
    <w:next w:val="Normal"/>
    <w:autoRedefine/>
    <w:semiHidden/>
    <w:rsid w:val="00E758E8"/>
    <w:pPr>
      <w:widowControl w:val="0"/>
      <w:tabs>
        <w:tab w:val="left" w:pos="1440"/>
        <w:tab w:val="right" w:leader="dot" w:pos="9706"/>
      </w:tabs>
      <w:spacing w:before="0"/>
      <w:ind w:left="1440" w:right="720" w:hanging="720"/>
    </w:pPr>
    <w:rPr>
      <w:snapToGrid w:val="0"/>
    </w:rPr>
  </w:style>
  <w:style w:type="paragraph" w:styleId="EndnoteText">
    <w:name w:val="endnote text"/>
    <w:basedOn w:val="Normal"/>
    <w:semiHidden/>
    <w:rsid w:val="00E758E8"/>
    <w:pPr>
      <w:tabs>
        <w:tab w:val="left" w:pos="360"/>
      </w:tabs>
      <w:spacing w:before="120" w:after="120"/>
      <w:ind w:firstLine="360"/>
    </w:pPr>
    <w:rPr>
      <w:sz w:val="20"/>
    </w:rPr>
  </w:style>
  <w:style w:type="paragraph" w:styleId="FootnoteText">
    <w:name w:val="footnote text"/>
    <w:basedOn w:val="Normal"/>
    <w:semiHidden/>
    <w:rsid w:val="00E758E8"/>
    <w:pPr>
      <w:tabs>
        <w:tab w:val="left" w:pos="360"/>
      </w:tabs>
      <w:spacing w:before="120" w:after="120"/>
      <w:ind w:firstLine="360"/>
    </w:pPr>
  </w:style>
  <w:style w:type="paragraph" w:customStyle="1" w:styleId="SignatureLine2-col">
    <w:name w:val="Signature Line 2-col"/>
    <w:basedOn w:val="Normal"/>
    <w:rsid w:val="00E758E8"/>
    <w:pPr>
      <w:tabs>
        <w:tab w:val="left" w:pos="432"/>
        <w:tab w:val="left" w:pos="4320"/>
        <w:tab w:val="left" w:pos="5040"/>
        <w:tab w:val="left" w:pos="5472"/>
        <w:tab w:val="left" w:pos="9648"/>
      </w:tabs>
      <w:ind w:firstLine="0"/>
    </w:pPr>
  </w:style>
  <w:style w:type="paragraph" w:customStyle="1" w:styleId="SignatureLine">
    <w:name w:val="Signature Line"/>
    <w:basedOn w:val="Normal"/>
    <w:rsid w:val="00E758E8"/>
    <w:pPr>
      <w:tabs>
        <w:tab w:val="left" w:pos="5472"/>
        <w:tab w:val="left" w:pos="9648"/>
      </w:tabs>
      <w:ind w:left="5040" w:firstLine="0"/>
    </w:pPr>
  </w:style>
  <w:style w:type="character" w:styleId="CommentReference">
    <w:name w:val="annotation reference"/>
    <w:basedOn w:val="DefaultParagraphFont"/>
    <w:semiHidden/>
    <w:rsid w:val="00E758E8"/>
    <w:rPr>
      <w:sz w:val="16"/>
    </w:rPr>
  </w:style>
  <w:style w:type="paragraph" w:customStyle="1" w:styleId="CenterText">
    <w:name w:val="Center Text"/>
    <w:basedOn w:val="Normal"/>
    <w:next w:val="Normal"/>
    <w:rsid w:val="00E758E8"/>
    <w:pPr>
      <w:ind w:firstLine="0"/>
      <w:jc w:val="center"/>
    </w:pPr>
  </w:style>
  <w:style w:type="paragraph" w:styleId="CommentText">
    <w:name w:val="annotation text"/>
    <w:basedOn w:val="Normal"/>
    <w:semiHidden/>
    <w:rsid w:val="00E758E8"/>
    <w:rPr>
      <w:sz w:val="20"/>
    </w:rPr>
  </w:style>
  <w:style w:type="paragraph" w:customStyle="1" w:styleId="CenterTextBold">
    <w:name w:val="Center Text Bold"/>
    <w:basedOn w:val="CenterText"/>
    <w:next w:val="Normal"/>
    <w:rsid w:val="00E758E8"/>
    <w:rPr>
      <w:b/>
    </w:rPr>
  </w:style>
  <w:style w:type="paragraph" w:customStyle="1" w:styleId="CenterTextBoldUnd">
    <w:name w:val="Center Text Bold/Und"/>
    <w:basedOn w:val="CenterText"/>
    <w:next w:val="Normal"/>
    <w:rsid w:val="00E758E8"/>
    <w:rPr>
      <w:b/>
      <w:u w:val="single"/>
    </w:rPr>
  </w:style>
  <w:style w:type="paragraph" w:customStyle="1" w:styleId="Def2Heading1">
    <w:name w:val="Def2 Heading 1"/>
    <w:basedOn w:val="Normal"/>
    <w:next w:val="Normal"/>
    <w:rsid w:val="00E758E8"/>
    <w:pPr>
      <w:numPr>
        <w:numId w:val="24"/>
      </w:numPr>
      <w:tabs>
        <w:tab w:val="clear" w:pos="1080"/>
      </w:tabs>
    </w:pPr>
  </w:style>
  <w:style w:type="paragraph" w:customStyle="1" w:styleId="Def2Heading2">
    <w:name w:val="Def2 Heading 2"/>
    <w:basedOn w:val="Normal"/>
    <w:next w:val="Normal"/>
    <w:rsid w:val="00E758E8"/>
    <w:pPr>
      <w:numPr>
        <w:ilvl w:val="1"/>
        <w:numId w:val="25"/>
      </w:numPr>
      <w:tabs>
        <w:tab w:val="clear" w:pos="1800"/>
      </w:tabs>
    </w:pPr>
  </w:style>
  <w:style w:type="paragraph" w:customStyle="1" w:styleId="Def2Heading3">
    <w:name w:val="Def2 Heading 3"/>
    <w:basedOn w:val="Normal"/>
    <w:next w:val="Normal"/>
    <w:rsid w:val="00E758E8"/>
    <w:pPr>
      <w:numPr>
        <w:ilvl w:val="2"/>
        <w:numId w:val="26"/>
      </w:numPr>
      <w:tabs>
        <w:tab w:val="clear" w:pos="2880"/>
      </w:tabs>
    </w:pPr>
  </w:style>
  <w:style w:type="paragraph" w:customStyle="1" w:styleId="Def2Heading4">
    <w:name w:val="Def2 Heading 4"/>
    <w:basedOn w:val="Normal"/>
    <w:next w:val="Normal"/>
    <w:rsid w:val="00E758E8"/>
    <w:pPr>
      <w:numPr>
        <w:ilvl w:val="3"/>
        <w:numId w:val="27"/>
      </w:numPr>
      <w:tabs>
        <w:tab w:val="clear" w:pos="3240"/>
      </w:tabs>
    </w:pPr>
  </w:style>
  <w:style w:type="paragraph" w:customStyle="1" w:styleId="Def2Heading5">
    <w:name w:val="Def2 Heading 5"/>
    <w:basedOn w:val="Normal"/>
    <w:next w:val="Normal"/>
    <w:rsid w:val="00E758E8"/>
    <w:pPr>
      <w:numPr>
        <w:ilvl w:val="4"/>
        <w:numId w:val="28"/>
      </w:numPr>
      <w:tabs>
        <w:tab w:val="clear" w:pos="3960"/>
      </w:tabs>
    </w:pPr>
  </w:style>
  <w:style w:type="paragraph" w:customStyle="1" w:styleId="ExAHeading1">
    <w:name w:val="ExA Heading 1"/>
    <w:basedOn w:val="Normal"/>
    <w:next w:val="Normal"/>
    <w:rsid w:val="00E758E8"/>
    <w:pPr>
      <w:numPr>
        <w:numId w:val="29"/>
      </w:numPr>
      <w:tabs>
        <w:tab w:val="clear" w:pos="1080"/>
      </w:tabs>
    </w:pPr>
  </w:style>
  <w:style w:type="paragraph" w:customStyle="1" w:styleId="ExAHeading2">
    <w:name w:val="ExA Heading 2"/>
    <w:basedOn w:val="Normal"/>
    <w:next w:val="Normal"/>
    <w:rsid w:val="00E758E8"/>
    <w:pPr>
      <w:numPr>
        <w:ilvl w:val="1"/>
        <w:numId w:val="30"/>
      </w:numPr>
      <w:tabs>
        <w:tab w:val="clear" w:pos="1800"/>
      </w:tabs>
    </w:pPr>
  </w:style>
  <w:style w:type="paragraph" w:customStyle="1" w:styleId="ExAHeading3">
    <w:name w:val="ExA Heading 3"/>
    <w:basedOn w:val="Normal"/>
    <w:next w:val="Normal"/>
    <w:rsid w:val="00E758E8"/>
    <w:pPr>
      <w:numPr>
        <w:ilvl w:val="2"/>
        <w:numId w:val="31"/>
      </w:numPr>
      <w:tabs>
        <w:tab w:val="clear" w:pos="2880"/>
      </w:tabs>
    </w:pPr>
  </w:style>
  <w:style w:type="paragraph" w:customStyle="1" w:styleId="ExAHeading4">
    <w:name w:val="ExA Heading 4"/>
    <w:basedOn w:val="Normal"/>
    <w:next w:val="Normal"/>
    <w:rsid w:val="00E758E8"/>
    <w:pPr>
      <w:numPr>
        <w:ilvl w:val="3"/>
        <w:numId w:val="32"/>
      </w:numPr>
      <w:tabs>
        <w:tab w:val="clear" w:pos="3240"/>
      </w:tabs>
    </w:pPr>
  </w:style>
  <w:style w:type="paragraph" w:customStyle="1" w:styleId="ExAHeading5">
    <w:name w:val="ExA Heading 5"/>
    <w:basedOn w:val="Normal"/>
    <w:next w:val="Normal"/>
    <w:rsid w:val="00E758E8"/>
    <w:pPr>
      <w:numPr>
        <w:ilvl w:val="4"/>
        <w:numId w:val="33"/>
      </w:numPr>
      <w:tabs>
        <w:tab w:val="clear" w:pos="3960"/>
      </w:tabs>
    </w:pPr>
  </w:style>
  <w:style w:type="paragraph" w:customStyle="1" w:styleId="FlushRight">
    <w:name w:val="Flush Right"/>
    <w:basedOn w:val="Normal"/>
    <w:next w:val="Normal"/>
    <w:rsid w:val="00E758E8"/>
    <w:pPr>
      <w:tabs>
        <w:tab w:val="right" w:pos="9648"/>
      </w:tabs>
      <w:ind w:firstLine="0"/>
    </w:pPr>
  </w:style>
  <w:style w:type="paragraph" w:customStyle="1" w:styleId="TableStyle">
    <w:name w:val="Table Style"/>
    <w:basedOn w:val="Normal"/>
    <w:rsid w:val="00E758E8"/>
    <w:pPr>
      <w:spacing w:before="0"/>
      <w:ind w:firstLine="0"/>
    </w:pPr>
  </w:style>
  <w:style w:type="paragraph" w:customStyle="1" w:styleId="Label">
    <w:name w:val="Label"/>
    <w:basedOn w:val="Normal"/>
    <w:rsid w:val="00E758E8"/>
    <w:pPr>
      <w:spacing w:before="0"/>
      <w:ind w:firstLine="0"/>
    </w:pPr>
  </w:style>
  <w:style w:type="paragraph" w:styleId="Signature">
    <w:name w:val="Signature"/>
    <w:basedOn w:val="Normal"/>
    <w:rsid w:val="00E758E8"/>
    <w:pPr>
      <w:ind w:left="4320"/>
    </w:pPr>
  </w:style>
  <w:style w:type="paragraph" w:customStyle="1" w:styleId="StandardL1">
    <w:name w:val="Standard_L1"/>
    <w:basedOn w:val="Normal"/>
    <w:next w:val="Normal"/>
    <w:rsid w:val="00D50108"/>
    <w:pPr>
      <w:numPr>
        <w:numId w:val="36"/>
      </w:numPr>
      <w:spacing w:before="0" w:after="240"/>
      <w:outlineLvl w:val="0"/>
    </w:pPr>
    <w:rPr>
      <w:sz w:val="24"/>
    </w:rPr>
  </w:style>
  <w:style w:type="paragraph" w:customStyle="1" w:styleId="StandardL2">
    <w:name w:val="Standard_L2"/>
    <w:basedOn w:val="StandardL1"/>
    <w:next w:val="Normal"/>
    <w:rsid w:val="00D50108"/>
    <w:pPr>
      <w:numPr>
        <w:ilvl w:val="1"/>
      </w:numPr>
      <w:outlineLvl w:val="1"/>
    </w:pPr>
  </w:style>
  <w:style w:type="paragraph" w:customStyle="1" w:styleId="StandardL3">
    <w:name w:val="Standard_L3"/>
    <w:basedOn w:val="StandardL2"/>
    <w:next w:val="Normal"/>
    <w:rsid w:val="00D50108"/>
    <w:pPr>
      <w:numPr>
        <w:ilvl w:val="2"/>
      </w:numPr>
      <w:outlineLvl w:val="2"/>
    </w:pPr>
  </w:style>
  <w:style w:type="paragraph" w:customStyle="1" w:styleId="StandardL4">
    <w:name w:val="Standard_L4"/>
    <w:basedOn w:val="StandardL3"/>
    <w:next w:val="Normal"/>
    <w:rsid w:val="00D50108"/>
    <w:pPr>
      <w:numPr>
        <w:ilvl w:val="3"/>
      </w:numPr>
      <w:outlineLvl w:val="3"/>
    </w:pPr>
  </w:style>
  <w:style w:type="paragraph" w:customStyle="1" w:styleId="StandardL5">
    <w:name w:val="Standard_L5"/>
    <w:basedOn w:val="StandardL4"/>
    <w:next w:val="Normal"/>
    <w:rsid w:val="00D50108"/>
    <w:pPr>
      <w:numPr>
        <w:ilvl w:val="4"/>
      </w:numPr>
      <w:outlineLvl w:val="4"/>
    </w:pPr>
  </w:style>
  <w:style w:type="paragraph" w:customStyle="1" w:styleId="StandardL6">
    <w:name w:val="Standard_L6"/>
    <w:basedOn w:val="StandardL5"/>
    <w:next w:val="Normal"/>
    <w:rsid w:val="00D50108"/>
    <w:pPr>
      <w:numPr>
        <w:ilvl w:val="5"/>
      </w:numPr>
      <w:outlineLvl w:val="5"/>
    </w:pPr>
  </w:style>
  <w:style w:type="paragraph" w:customStyle="1" w:styleId="StandardL7">
    <w:name w:val="Standard_L7"/>
    <w:basedOn w:val="StandardL6"/>
    <w:next w:val="Normal"/>
    <w:rsid w:val="00D50108"/>
    <w:pPr>
      <w:numPr>
        <w:ilvl w:val="6"/>
      </w:numPr>
      <w:outlineLvl w:val="6"/>
    </w:pPr>
  </w:style>
  <w:style w:type="paragraph" w:customStyle="1" w:styleId="StandardL8">
    <w:name w:val="Standard_L8"/>
    <w:basedOn w:val="StandardL7"/>
    <w:next w:val="Normal"/>
    <w:rsid w:val="00D50108"/>
    <w:pPr>
      <w:numPr>
        <w:ilvl w:val="7"/>
      </w:numPr>
      <w:outlineLvl w:val="7"/>
    </w:pPr>
  </w:style>
  <w:style w:type="paragraph" w:customStyle="1" w:styleId="StandardL9">
    <w:name w:val="Standard_L9"/>
    <w:basedOn w:val="StandardL8"/>
    <w:next w:val="Normal"/>
    <w:rsid w:val="00D50108"/>
    <w:pPr>
      <w:numPr>
        <w:ilvl w:val="8"/>
      </w:numPr>
      <w:outlineLvl w:val="8"/>
    </w:pPr>
  </w:style>
  <w:style w:type="paragraph" w:styleId="BlockText">
    <w:name w:val="Block Text"/>
    <w:basedOn w:val="Normal"/>
    <w:rsid w:val="006C19C9"/>
    <w:pPr>
      <w:spacing w:before="0"/>
      <w:ind w:left="-360" w:right="-558" w:firstLine="0"/>
    </w:pPr>
  </w:style>
  <w:style w:type="character" w:styleId="FootnoteReference">
    <w:name w:val="footnote reference"/>
    <w:basedOn w:val="DefaultParagraphFont"/>
    <w:semiHidden/>
    <w:rsid w:val="006A7F32"/>
    <w:rPr>
      <w:vertAlign w:val="superscript"/>
    </w:rPr>
  </w:style>
  <w:style w:type="character" w:styleId="EndnoteReference">
    <w:name w:val="endnote reference"/>
    <w:basedOn w:val="DefaultParagraphFont"/>
    <w:semiHidden/>
    <w:rsid w:val="006A7F32"/>
    <w:rPr>
      <w:vertAlign w:val="superscript"/>
    </w:rPr>
  </w:style>
  <w:style w:type="paragraph" w:styleId="BalloonText">
    <w:name w:val="Balloon Text"/>
    <w:basedOn w:val="Normal"/>
    <w:semiHidden/>
    <w:rsid w:val="00C51D80"/>
    <w:rPr>
      <w:rFonts w:ascii="Tahoma" w:hAnsi="Tahoma" w:cs="Tahoma"/>
      <w:sz w:val="16"/>
      <w:szCs w:val="16"/>
    </w:rPr>
  </w:style>
  <w:style w:type="character" w:customStyle="1" w:styleId="Heading1Char">
    <w:name w:val="Heading 1 Char"/>
    <w:basedOn w:val="DefaultParagraphFont"/>
    <w:link w:val="Heading1"/>
    <w:rsid w:val="00F97CAC"/>
    <w:rPr>
      <w:kern w:val="28"/>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21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SGR%20Templates\WSGR%20Paragraph%20Numbering\FORMAT%2001--%201.,%20(a),%20(i),%20(1),%20a),%20i),%201),%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29A4E-308E-48CE-BFE0-7B486591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01-- 1., (a), (i), (1), a), i), 1), a.</Template>
  <TotalTime>22</TotalTime>
  <Pages>2</Pages>
  <Words>1421</Words>
  <Characters>8102</Characters>
  <Application>Microsoft Office Word</Application>
  <DocSecurity>2</DocSecurity>
  <Lines>67</Lines>
  <Paragraphs>19</Paragraphs>
  <ScaleCrop>false</ScaleCrop>
  <HeadingPairs>
    <vt:vector size="2" baseType="variant">
      <vt:variant>
        <vt:lpstr>Title</vt:lpstr>
      </vt:variant>
      <vt:variant>
        <vt:i4>1</vt:i4>
      </vt:variant>
    </vt:vector>
  </HeadingPairs>
  <TitlesOfParts>
    <vt:vector size="1" baseType="lpstr">
      <vt:lpstr>MUTUAL NONDISCLOSURE AGREEMENT</vt:lpstr>
    </vt:vector>
  </TitlesOfParts>
  <Manager>Joshua Poh</Manager>
  <Company>Inventadore Studio</Company>
  <LinksUpToDate>false</LinksUpToDate>
  <CharactersWithSpaces>9504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NONDISCLOSURE AGREEMENT</dc:title>
  <dc:subject/>
  <dc:creator>Inventadore Studio</dc:creator>
  <cp:keywords/>
  <dc:description/>
  <cp:lastModifiedBy>Joshua</cp:lastModifiedBy>
  <cp:revision>9</cp:revision>
  <cp:lastPrinted>2012-08-28T15:33:00Z</cp:lastPrinted>
  <dcterms:created xsi:type="dcterms:W3CDTF">2013-05-29T02:43:00Z</dcterms:created>
  <dcterms:modified xsi:type="dcterms:W3CDTF">2017-08-31T18:55:00Z</dcterms:modified>
  <cp:category/>
</cp:coreProperties>
</file>