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5823" w14:textId="77777777" w:rsidR="00845BBC" w:rsidRPr="00845BBC" w:rsidRDefault="00845BBC" w:rsidP="00845BBC">
      <w:pPr>
        <w:widowControl w:val="0"/>
        <w:spacing w:before="523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845BBC">
        <w:rPr>
          <w:rFonts w:ascii="Arial" w:eastAsia="Calibri" w:hAnsi="Arial" w:cs="Arial"/>
          <w:b/>
          <w:color w:val="000000"/>
          <w:sz w:val="24"/>
          <w:szCs w:val="24"/>
        </w:rPr>
        <w:t xml:space="preserve">Table of Delegated Authority </w:t>
      </w:r>
    </w:p>
    <w:p w14:paraId="7A789F4D" w14:textId="208EB03F" w:rsidR="00845BBC" w:rsidRPr="000F3086" w:rsidRDefault="00845BBC" w:rsidP="00845BBC">
      <w:pPr>
        <w:widowControl w:val="0"/>
        <w:spacing w:before="133" w:line="240" w:lineRule="auto"/>
        <w:rPr>
          <w:rFonts w:ascii="Arial" w:eastAsia="Calibri" w:hAnsi="Arial" w:cs="Arial"/>
          <w:color w:val="000000"/>
          <w:sz w:val="22"/>
          <w:szCs w:val="22"/>
        </w:rPr>
      </w:pPr>
      <w:r w:rsidRPr="000F3086">
        <w:rPr>
          <w:rFonts w:ascii="Arial" w:eastAsia="Calibri" w:hAnsi="Arial" w:cs="Arial"/>
          <w:color w:val="000000"/>
          <w:sz w:val="22"/>
          <w:szCs w:val="22"/>
        </w:rPr>
        <w:t xml:space="preserve">The table below outlines: </w:t>
      </w:r>
    </w:p>
    <w:p w14:paraId="00843CB2" w14:textId="77777777" w:rsidR="00845BBC" w:rsidRPr="000F3086" w:rsidRDefault="00845BBC" w:rsidP="00845BBC">
      <w:pPr>
        <w:pStyle w:val="ListParagraph"/>
        <w:widowControl w:val="0"/>
        <w:numPr>
          <w:ilvl w:val="0"/>
          <w:numId w:val="1"/>
        </w:numPr>
        <w:spacing w:before="133" w:line="276" w:lineRule="auto"/>
        <w:rPr>
          <w:rFonts w:ascii="Arial" w:eastAsia="Calibri" w:hAnsi="Arial" w:cs="Arial"/>
          <w:color w:val="000000"/>
          <w:sz w:val="22"/>
          <w:szCs w:val="22"/>
        </w:rPr>
      </w:pPr>
      <w:r w:rsidRPr="000F3086">
        <w:rPr>
          <w:rFonts w:ascii="Arial" w:eastAsia="Calibri" w:hAnsi="Arial" w:cs="Arial"/>
          <w:color w:val="000000"/>
          <w:sz w:val="22"/>
          <w:szCs w:val="22"/>
        </w:rPr>
        <w:t xml:space="preserve">Decisions reserved to the Board </w:t>
      </w:r>
    </w:p>
    <w:p w14:paraId="6C19258B" w14:textId="77777777" w:rsidR="00845BBC" w:rsidRPr="000F3086" w:rsidRDefault="00845BBC" w:rsidP="00845BBC">
      <w:pPr>
        <w:pStyle w:val="ListParagraph"/>
        <w:widowControl w:val="0"/>
        <w:numPr>
          <w:ilvl w:val="0"/>
          <w:numId w:val="1"/>
        </w:numPr>
        <w:spacing w:before="133" w:line="276" w:lineRule="auto"/>
        <w:rPr>
          <w:rFonts w:ascii="Arial" w:eastAsia="Calibri" w:hAnsi="Arial" w:cs="Arial"/>
          <w:color w:val="000000"/>
          <w:sz w:val="22"/>
          <w:szCs w:val="22"/>
        </w:rPr>
      </w:pPr>
      <w:r w:rsidRPr="000F3086">
        <w:rPr>
          <w:rFonts w:ascii="Arial" w:eastAsia="Calibri" w:hAnsi="Arial" w:cs="Arial"/>
          <w:color w:val="000000"/>
          <w:sz w:val="22"/>
          <w:szCs w:val="22"/>
        </w:rPr>
        <w:t xml:space="preserve">Decisions delegated to, or the responsibility of, the Trust Officers and takes into account the requirement for escalation. </w:t>
      </w:r>
    </w:p>
    <w:p w14:paraId="1BC23E22" w14:textId="77777777" w:rsidR="00845BBC" w:rsidRPr="000F3086" w:rsidRDefault="00845BBC" w:rsidP="00845BBC">
      <w:pPr>
        <w:widowControl w:val="0"/>
        <w:spacing w:line="240" w:lineRule="auto"/>
        <w:ind w:left="2311"/>
        <w:rPr>
          <w:rFonts w:ascii="Arial" w:eastAsia="Arial" w:hAnsi="Arial" w:cs="Arial"/>
          <w:color w:val="000000"/>
          <w:sz w:val="22"/>
          <w:szCs w:val="22"/>
          <w:highlight w:val="yellow"/>
        </w:rPr>
      </w:pPr>
    </w:p>
    <w:p w14:paraId="05D66E4E" w14:textId="77777777" w:rsidR="00845BBC" w:rsidRPr="000F3086" w:rsidRDefault="00845BBC" w:rsidP="00845BBC">
      <w:pPr>
        <w:widowControl w:val="0"/>
        <w:spacing w:line="240" w:lineRule="auto"/>
        <w:jc w:val="right"/>
        <w:rPr>
          <w:rFonts w:ascii="Arial" w:hAnsi="Arial" w:cs="Arial"/>
          <w:color w:val="000000"/>
          <w:sz w:val="22"/>
          <w:szCs w:val="22"/>
          <w:highlight w:val="yellow"/>
        </w:rPr>
      </w:pPr>
    </w:p>
    <w:tbl>
      <w:tblPr>
        <w:tblW w:w="9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69"/>
        <w:gridCol w:w="3420"/>
        <w:gridCol w:w="3706"/>
      </w:tblGrid>
      <w:tr w:rsidR="00845BBC" w:rsidRPr="000F3086" w14:paraId="12C0B6B9" w14:textId="77777777" w:rsidTr="00ED0A32">
        <w:trPr>
          <w:trHeight w:val="915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2528C" w14:textId="77777777" w:rsidR="00845BBC" w:rsidRPr="000F3086" w:rsidRDefault="00845BBC" w:rsidP="00ED0A32">
            <w:pPr>
              <w:widowControl w:val="0"/>
              <w:spacing w:line="240" w:lineRule="auto"/>
              <w:ind w:left="130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SUBJECT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57EC8" w14:textId="77777777" w:rsidR="00845BBC" w:rsidRPr="000F3086" w:rsidRDefault="00845BBC" w:rsidP="00ED0A32">
            <w:pPr>
              <w:widowControl w:val="0"/>
              <w:spacing w:line="240" w:lineRule="auto"/>
              <w:ind w:left="139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RESERVED TO THE BOARD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D81CB" w14:textId="77777777" w:rsidR="00845BBC" w:rsidRPr="000F3086" w:rsidRDefault="00845BBC" w:rsidP="00ED0A32">
            <w:pPr>
              <w:widowControl w:val="0"/>
              <w:spacing w:line="240" w:lineRule="auto"/>
              <w:ind w:left="139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DELEGATED TO/</w:t>
            </w:r>
          </w:p>
          <w:p w14:paraId="7A7918FE" w14:textId="77777777" w:rsidR="00845BBC" w:rsidRPr="000F3086" w:rsidRDefault="00845BBC" w:rsidP="00ED0A32">
            <w:pPr>
              <w:widowControl w:val="0"/>
              <w:spacing w:before="13" w:line="240" w:lineRule="auto"/>
              <w:ind w:left="139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RESPONSIBILITY OF THE </w:t>
            </w:r>
            <w: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TRUST OFFICERS</w:t>
            </w:r>
          </w:p>
        </w:tc>
      </w:tr>
      <w:tr w:rsidR="00845BBC" w:rsidRPr="000F3086" w14:paraId="20524E41" w14:textId="77777777" w:rsidTr="00ED0A32">
        <w:trPr>
          <w:trHeight w:val="1996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E80CC" w14:textId="77777777" w:rsidR="00845BBC" w:rsidRPr="000F3086" w:rsidRDefault="00845BBC" w:rsidP="00ED0A32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Corporate Governance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FBE51" w14:textId="77777777" w:rsidR="00845BBC" w:rsidRPr="000F3086" w:rsidRDefault="00845BBC" w:rsidP="00ED0A32">
            <w:pPr>
              <w:widowControl w:val="0"/>
              <w:spacing w:line="244" w:lineRule="auto"/>
              <w:ind w:left="133" w:right="212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Consideration and approval of the Governance framework, including CCH Codes of Governance and Conduct, the Rules, Standing Orders and Financial Control Policies.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09B6" w14:textId="77777777" w:rsidR="00845BBC" w:rsidRPr="000F3086" w:rsidRDefault="00845BBC" w:rsidP="00ED0A32">
            <w:pPr>
              <w:widowControl w:val="0"/>
              <w:spacing w:before="8" w:line="244" w:lineRule="auto"/>
              <w:ind w:left="132" w:right="432" w:hanging="5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  <w:tr w:rsidR="00845BBC" w:rsidRPr="000F3086" w14:paraId="62F864E9" w14:textId="77777777" w:rsidTr="00ED0A32">
        <w:trPr>
          <w:trHeight w:val="1456"/>
        </w:trPr>
        <w:tc>
          <w:tcPr>
            <w:tcW w:w="23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0E3DD" w14:textId="77777777" w:rsidR="00845BBC" w:rsidRPr="000F3086" w:rsidRDefault="00845BBC" w:rsidP="00ED0A32">
            <w:pPr>
              <w:widowControl w:val="0"/>
              <w:spacing w:line="240" w:lineRule="auto"/>
              <w:ind w:left="130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Strategy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25D5E" w14:textId="77777777" w:rsidR="00845BBC" w:rsidRPr="000F3086" w:rsidRDefault="00845BBC" w:rsidP="00ED0A32">
            <w:pPr>
              <w:widowControl w:val="0"/>
              <w:spacing w:line="244" w:lineRule="auto"/>
              <w:ind w:left="133" w:right="323" w:firstLine="8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Determining the overall strategic direction of Kennett Community Land Trust. Consideration and approval of Kennett Community Land Trust’s Strategic Plan.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4AEF3" w14:textId="77777777" w:rsidR="00845BBC" w:rsidRPr="000F3086" w:rsidRDefault="00845BBC" w:rsidP="00ED0A32">
            <w:pPr>
              <w:widowControl w:val="0"/>
              <w:spacing w:line="244" w:lineRule="auto"/>
              <w:ind w:left="127" w:right="133" w:firstLine="1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Preparation of the Kennett Community Land Trust Strategic Plan for consideration and approval of the Board, ensuring early consultation with the Board.</w:t>
            </w:r>
          </w:p>
        </w:tc>
      </w:tr>
      <w:tr w:rsidR="00845BBC" w:rsidRPr="000F3086" w14:paraId="3549BD82" w14:textId="77777777" w:rsidTr="00ED0A32">
        <w:trPr>
          <w:trHeight w:val="1185"/>
        </w:trPr>
        <w:tc>
          <w:tcPr>
            <w:tcW w:w="23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4272B" w14:textId="77777777" w:rsidR="00845BBC" w:rsidRPr="000F3086" w:rsidRDefault="00845BBC" w:rsidP="00ED0A32">
            <w:pP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9F855F" w14:textId="77777777" w:rsidR="00845BBC" w:rsidRPr="000F3086" w:rsidRDefault="00845BBC" w:rsidP="00ED0A32">
            <w:pPr>
              <w:widowControl w:val="0"/>
              <w:spacing w:line="244" w:lineRule="auto"/>
              <w:ind w:left="127" w:right="223" w:firstLine="6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Consideration and approval of formal strategic partnerships with other organisations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C64F4" w14:textId="77777777" w:rsidR="00845BBC" w:rsidRPr="000F3086" w:rsidRDefault="00845BBC" w:rsidP="00ED0A32">
            <w:pPr>
              <w:widowControl w:val="0"/>
              <w:spacing w:line="244" w:lineRule="auto"/>
              <w:ind w:left="127" w:right="400" w:firstLine="1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Recommendations to the Board for formal strategic partnerships with other organisations.</w:t>
            </w:r>
          </w:p>
        </w:tc>
      </w:tr>
      <w:tr w:rsidR="00845BBC" w:rsidRPr="000F3086" w14:paraId="1B78FA7F" w14:textId="77777777" w:rsidTr="00ED0A32">
        <w:trPr>
          <w:trHeight w:val="2266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7E809" w14:textId="77777777" w:rsidR="00845BBC" w:rsidRPr="000F3086" w:rsidRDefault="00845BBC" w:rsidP="00ED0A32">
            <w:pPr>
              <w:widowControl w:val="0"/>
              <w:spacing w:line="244" w:lineRule="auto"/>
              <w:ind w:left="131" w:right="147" w:firstLine="7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Functions, powers and discretions </w:t>
            </w:r>
          </w:p>
          <w:p w14:paraId="098D89E0" w14:textId="77777777" w:rsidR="00845BBC" w:rsidRPr="000F3086" w:rsidRDefault="00845BBC" w:rsidP="00ED0A32">
            <w:pPr>
              <w:widowControl w:val="0"/>
              <w:spacing w:before="8" w:line="240" w:lineRule="auto"/>
              <w:ind w:left="135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(Legal and </w:t>
            </w:r>
          </w:p>
          <w:p w14:paraId="15EEF95F" w14:textId="77777777" w:rsidR="00845BBC" w:rsidRPr="000F3086" w:rsidRDefault="00845BBC" w:rsidP="00ED0A32">
            <w:pPr>
              <w:widowControl w:val="0"/>
              <w:spacing w:before="13" w:line="240" w:lineRule="auto"/>
              <w:ind w:left="131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administrative)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15E53" w14:textId="77777777" w:rsidR="00845BBC" w:rsidRPr="000F3086" w:rsidRDefault="00845BBC" w:rsidP="00ED0A32">
            <w:pPr>
              <w:widowControl w:val="0"/>
              <w:spacing w:line="244" w:lineRule="auto"/>
              <w:ind w:left="133" w:right="91" w:hanging="1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Strategic principles governing operational policy relating to the exercise of Kennett Community Land Trust ‘s function, powers and discretions.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C3B17" w14:textId="77777777" w:rsidR="00845BBC" w:rsidRPr="000F3086" w:rsidRDefault="00845BBC" w:rsidP="00ED0A32">
            <w:pPr>
              <w:widowControl w:val="0"/>
              <w:spacing w:line="244" w:lineRule="auto"/>
              <w:ind w:left="133" w:right="153" w:firstLine="8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Responsibility for exercise of all Kennett Community Land Trust ‘s legal and administrative powers and discretions in furtherance of statutory functions, subject to escalating any high risk/high impact issues in line with the risk </w:t>
            </w:r>
          </w:p>
          <w:p w14:paraId="04A3D041" w14:textId="77777777" w:rsidR="00845BBC" w:rsidRPr="000F3086" w:rsidRDefault="00845BBC" w:rsidP="00ED0A32">
            <w:pPr>
              <w:widowControl w:val="0"/>
              <w:spacing w:before="8" w:line="240" w:lineRule="auto"/>
              <w:ind w:left="140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management strategy.</w:t>
            </w:r>
          </w:p>
        </w:tc>
      </w:tr>
      <w:tr w:rsidR="00845BBC" w:rsidRPr="000F3086" w14:paraId="4157C5E6" w14:textId="77777777" w:rsidTr="00ED0A32">
        <w:trPr>
          <w:trHeight w:val="1456"/>
        </w:trPr>
        <w:tc>
          <w:tcPr>
            <w:tcW w:w="23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EAC69" w14:textId="77777777" w:rsidR="00845BBC" w:rsidRPr="000F3086" w:rsidRDefault="00845BBC" w:rsidP="00ED0A32">
            <w:pPr>
              <w:widowControl w:val="0"/>
              <w:spacing w:line="240" w:lineRule="auto"/>
              <w:ind w:left="132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lastRenderedPageBreak/>
              <w:t xml:space="preserve">Corporate Plans &amp; </w:t>
            </w:r>
          </w:p>
          <w:p w14:paraId="1898FC8F" w14:textId="77777777" w:rsidR="00845BBC" w:rsidRPr="000F3086" w:rsidRDefault="00845BBC" w:rsidP="00ED0A32">
            <w:pPr>
              <w:widowControl w:val="0"/>
              <w:spacing w:before="13" w:line="240" w:lineRule="auto"/>
              <w:ind w:left="139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Budget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DA735" w14:textId="77777777" w:rsidR="00845BBC" w:rsidRPr="000F3086" w:rsidRDefault="00845BBC" w:rsidP="00ED0A32">
            <w:pPr>
              <w:widowControl w:val="0"/>
              <w:spacing w:line="244" w:lineRule="auto"/>
              <w:ind w:left="134" w:right="212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Consideration and approval of the Kennett Community Land Trust’s Annual Plans and Annual Budgets.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46B01" w14:textId="77777777" w:rsidR="00845BBC" w:rsidRPr="000F3086" w:rsidRDefault="00845BBC" w:rsidP="00ED0A32">
            <w:pPr>
              <w:widowControl w:val="0"/>
              <w:spacing w:line="244" w:lineRule="auto"/>
              <w:ind w:left="127" w:right="390" w:firstLine="1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Preparation of Corporate Plans and Annual Budgets in line with the Strategic Plan, ensuring early </w:t>
            </w:r>
          </w:p>
          <w:p w14:paraId="5AA9DB88" w14:textId="77777777" w:rsidR="00845BBC" w:rsidRPr="000F3086" w:rsidRDefault="00845BBC" w:rsidP="00ED0A32">
            <w:pPr>
              <w:widowControl w:val="0"/>
              <w:spacing w:before="8" w:line="240" w:lineRule="auto"/>
              <w:ind w:left="133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consultation with the Board.</w:t>
            </w:r>
          </w:p>
        </w:tc>
      </w:tr>
      <w:tr w:rsidR="00845BBC" w:rsidRPr="000F3086" w14:paraId="45C06F70" w14:textId="77777777" w:rsidTr="00ED0A32">
        <w:trPr>
          <w:trHeight w:val="1726"/>
        </w:trPr>
        <w:tc>
          <w:tcPr>
            <w:tcW w:w="23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FEC0F" w14:textId="77777777" w:rsidR="00845BBC" w:rsidRPr="000F3086" w:rsidRDefault="00845BBC" w:rsidP="00ED0A32">
            <w:pP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FDDAF" w14:textId="77777777" w:rsidR="00845BBC" w:rsidRPr="000F3086" w:rsidRDefault="00845BBC" w:rsidP="00ED0A32">
            <w:pPr>
              <w:widowControl w:val="0"/>
              <w:spacing w:line="240" w:lineRule="auto"/>
              <w:ind w:left="142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Review of variations to the </w:t>
            </w:r>
          </w:p>
          <w:p w14:paraId="19883B13" w14:textId="77777777" w:rsidR="00845BBC" w:rsidRPr="000F3086" w:rsidRDefault="00845BBC" w:rsidP="00ED0A32">
            <w:pPr>
              <w:widowControl w:val="0"/>
              <w:spacing w:before="13" w:line="240" w:lineRule="auto"/>
              <w:ind w:left="133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approved budget where the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variation would have a significant impact on the overall approved levels of income and expenditure.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4EF9BB" w14:textId="77777777" w:rsidR="00845BBC" w:rsidRPr="000F3086" w:rsidRDefault="00845BBC" w:rsidP="00ED0A32">
            <w:pPr>
              <w:widowControl w:val="0"/>
              <w:spacing w:line="244" w:lineRule="auto"/>
              <w:ind w:left="129" w:right="194" w:hanging="1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Variations to the approved budget where the variation would not have a significant impact on the overall approved levels of income and </w:t>
            </w:r>
          </w:p>
          <w:p w14:paraId="62CF4CC1" w14:textId="77777777" w:rsidR="00845BBC" w:rsidRPr="000F3086" w:rsidRDefault="00845BBC" w:rsidP="00ED0A32">
            <w:pPr>
              <w:widowControl w:val="0"/>
              <w:spacing w:before="8" w:line="240" w:lineRule="auto"/>
              <w:ind w:left="133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expenditure.</w:t>
            </w:r>
          </w:p>
        </w:tc>
      </w:tr>
      <w:tr w:rsidR="00845BBC" w:rsidRPr="000F3086" w14:paraId="5A3ACFDD" w14:textId="77777777" w:rsidTr="00ED0A32">
        <w:trPr>
          <w:trHeight w:val="1043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0080A" w14:textId="77777777" w:rsidR="00845BBC" w:rsidRPr="000F3086" w:rsidRDefault="00845BBC" w:rsidP="00ED0A32">
            <w:pPr>
              <w:widowControl w:val="0"/>
              <w:spacing w:line="240" w:lineRule="auto"/>
              <w:ind w:left="126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Annual Report &amp; </w:t>
            </w:r>
          </w:p>
          <w:p w14:paraId="04C10DC6" w14:textId="77777777" w:rsidR="00845BBC" w:rsidRPr="000F3086" w:rsidRDefault="00845BBC" w:rsidP="00ED0A32">
            <w:pPr>
              <w:widowControl w:val="0"/>
              <w:spacing w:before="13" w:line="240" w:lineRule="auto"/>
              <w:ind w:left="126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Accounts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A29DD" w14:textId="77777777" w:rsidR="00845BBC" w:rsidRPr="000F3086" w:rsidRDefault="00845BBC" w:rsidP="00ED0A32">
            <w:pPr>
              <w:widowControl w:val="0"/>
              <w:spacing w:line="244" w:lineRule="auto"/>
              <w:ind w:left="127" w:right="49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Approval of Annual Report and Accounts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64F850" w14:textId="77777777" w:rsidR="00845BBC" w:rsidRPr="000F3086" w:rsidRDefault="00845BBC" w:rsidP="00ED0A32">
            <w:pPr>
              <w:widowControl w:val="0"/>
              <w:spacing w:line="244" w:lineRule="auto"/>
              <w:ind w:left="133" w:right="287" w:firstLine="8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Drawing up Annual Report for Board approval. </w:t>
            </w:r>
          </w:p>
          <w:p w14:paraId="2B96FB7E" w14:textId="77777777" w:rsidR="00845BBC" w:rsidRPr="000F3086" w:rsidRDefault="00845BBC" w:rsidP="00ED0A32">
            <w:pPr>
              <w:widowControl w:val="0"/>
              <w:spacing w:before="8" w:line="244" w:lineRule="auto"/>
              <w:ind w:left="142" w:right="67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Drawing up Annual Accounts for Board approval.</w:t>
            </w:r>
          </w:p>
        </w:tc>
      </w:tr>
      <w:tr w:rsidR="00845BBC" w:rsidRPr="000F3086" w14:paraId="75B1425C" w14:textId="77777777" w:rsidTr="00ED0A32">
        <w:trPr>
          <w:trHeight w:val="2672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528E1" w14:textId="77777777" w:rsidR="00845BBC" w:rsidRPr="000F3086" w:rsidRDefault="00845BBC" w:rsidP="00ED0A32">
            <w:pPr>
              <w:widowControl w:val="0"/>
              <w:spacing w:line="240" w:lineRule="auto"/>
              <w:ind w:left="139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Performance</w:t>
            </w:r>
          </w:p>
          <w:p w14:paraId="013E002E" w14:textId="77777777" w:rsidR="00845BBC" w:rsidRPr="000F3086" w:rsidRDefault="00845BBC" w:rsidP="00ED0A32">
            <w:pPr>
              <w:widowControl w:val="0"/>
              <w:spacing w:before="13" w:line="240" w:lineRule="auto"/>
              <w:ind w:left="139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Management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99A047" w14:textId="77777777" w:rsidR="00845BBC" w:rsidRPr="000F3086" w:rsidRDefault="00845BBC" w:rsidP="00ED0A32">
            <w:pPr>
              <w:widowControl w:val="0"/>
              <w:spacing w:line="244" w:lineRule="auto"/>
              <w:ind w:left="133" w:right="193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Consideration and approval of arrangements for performance management and consideration of regular monitoring reports.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6AD25" w14:textId="77777777" w:rsidR="00845BBC" w:rsidRPr="000F3086" w:rsidRDefault="00845BBC" w:rsidP="00ED0A32">
            <w:pPr>
              <w:widowControl w:val="0"/>
              <w:spacing w:line="240" w:lineRule="auto"/>
              <w:ind w:left="125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To keep the Board informed of </w:t>
            </w:r>
          </w:p>
          <w:p w14:paraId="074D3239" w14:textId="77777777" w:rsidR="00845BBC" w:rsidRPr="000F3086" w:rsidRDefault="00845BBC" w:rsidP="00ED0A32">
            <w:pPr>
              <w:widowControl w:val="0"/>
              <w:spacing w:before="13" w:line="244" w:lineRule="auto"/>
              <w:ind w:left="133" w:right="458" w:firstLine="6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progress in achieving performance objectives and to advise of any </w:t>
            </w:r>
          </w:p>
          <w:p w14:paraId="378C56A7" w14:textId="77777777" w:rsidR="00845BBC" w:rsidRPr="000F3086" w:rsidRDefault="00845BBC" w:rsidP="00ED0A32">
            <w:pPr>
              <w:widowControl w:val="0"/>
              <w:spacing w:before="8" w:line="244" w:lineRule="auto"/>
              <w:ind w:left="127" w:right="91" w:firstLine="5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significant variance from the approved Annual Plans and Budget. </w:t>
            </w:r>
          </w:p>
          <w:p w14:paraId="1DE50303" w14:textId="77777777" w:rsidR="00845BBC" w:rsidRPr="000F3086" w:rsidRDefault="00845BBC" w:rsidP="00ED0A32">
            <w:pPr>
              <w:widowControl w:val="0"/>
              <w:spacing w:before="128" w:line="244" w:lineRule="auto"/>
              <w:ind w:left="125" w:right="340" w:hanging="1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To keep the Board informed of any significant issues in the operation of the organisation.</w:t>
            </w:r>
          </w:p>
        </w:tc>
      </w:tr>
      <w:tr w:rsidR="00845BBC" w:rsidRPr="000F3086" w14:paraId="637E47AE" w14:textId="77777777" w:rsidTr="00ED0A32">
        <w:trPr>
          <w:trHeight w:val="3197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BAD13" w14:textId="77777777" w:rsidR="00845BBC" w:rsidRPr="000F3086" w:rsidRDefault="00845BBC" w:rsidP="00ED0A32">
            <w:pPr>
              <w:widowControl w:val="0"/>
              <w:spacing w:line="240" w:lineRule="auto"/>
              <w:ind w:left="139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Risk Management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B69DF" w14:textId="77777777" w:rsidR="00845BBC" w:rsidRPr="000F3086" w:rsidRDefault="00845BBC" w:rsidP="00ED0A32">
            <w:pPr>
              <w:widowControl w:val="0"/>
              <w:spacing w:line="240" w:lineRule="auto"/>
              <w:ind w:left="127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Approval of the Trust’s Risk </w:t>
            </w:r>
          </w:p>
          <w:p w14:paraId="78598426" w14:textId="77777777" w:rsidR="00845BBC" w:rsidRPr="000F3086" w:rsidRDefault="00845BBC" w:rsidP="00ED0A32">
            <w:pPr>
              <w:widowControl w:val="0"/>
              <w:spacing w:before="13" w:line="240" w:lineRule="auto"/>
              <w:ind w:left="142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Management Strategy and </w:t>
            </w:r>
          </w:p>
          <w:p w14:paraId="1D2F94A0" w14:textId="77777777" w:rsidR="00845BBC" w:rsidRPr="000F3086" w:rsidRDefault="00845BBC" w:rsidP="00ED0A32">
            <w:pPr>
              <w:widowControl w:val="0"/>
              <w:spacing w:before="13" w:line="244" w:lineRule="auto"/>
              <w:ind w:left="142" w:right="520" w:hanging="8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consideration of reports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of the Finance and Development </w:t>
            </w: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Committee in conjunction with the Treasurer. Review the Risk Register at least quarterly and more often in times of need.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8A7A" w14:textId="77777777" w:rsidR="00845BBC" w:rsidRPr="000F3086" w:rsidRDefault="00845BBC" w:rsidP="00ED0A32">
            <w:pPr>
              <w:widowControl w:val="0"/>
              <w:spacing w:before="8" w:line="244" w:lineRule="auto"/>
              <w:ind w:left="125" w:right="242" w:firstLine="16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  <w:tr w:rsidR="00845BBC" w:rsidRPr="000F3086" w14:paraId="3AF37391" w14:textId="77777777" w:rsidTr="00ED0A32">
        <w:trPr>
          <w:trHeight w:val="1700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90C47C" w14:textId="77777777" w:rsidR="00845BBC" w:rsidRPr="000F3086" w:rsidRDefault="00845BBC" w:rsidP="00ED0A32">
            <w:pPr>
              <w:widowControl w:val="0"/>
              <w:spacing w:line="240" w:lineRule="auto"/>
              <w:ind w:left="139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lastRenderedPageBreak/>
              <w:t>HR Issues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CEC6EE" w14:textId="77777777" w:rsidR="00845BBC" w:rsidRPr="000F3086" w:rsidRDefault="00845BBC" w:rsidP="00ED0A32">
            <w:pPr>
              <w:widowControl w:val="0"/>
              <w:spacing w:before="128" w:line="244" w:lineRule="auto"/>
              <w:ind w:left="133" w:right="241" w:hanging="5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Approval of significant changes to overall HR strategy and policy, including staff terms and </w:t>
            </w:r>
          </w:p>
          <w:p w14:paraId="21B251EF" w14:textId="77777777" w:rsidR="00845BBC" w:rsidRPr="000F3086" w:rsidRDefault="00845BBC" w:rsidP="00ED0A32">
            <w:pPr>
              <w:widowControl w:val="0"/>
              <w:spacing w:before="8" w:line="240" w:lineRule="auto"/>
              <w:ind w:left="133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conditions of employment.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DFD83" w14:textId="77777777" w:rsidR="00845BBC" w:rsidRPr="000F3086" w:rsidRDefault="00845BBC" w:rsidP="00ED0A32">
            <w:pPr>
              <w:widowControl w:val="0"/>
              <w:spacing w:before="128" w:line="240" w:lineRule="auto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All appointments and other HR issues.</w:t>
            </w:r>
          </w:p>
        </w:tc>
      </w:tr>
      <w:tr w:rsidR="00845BBC" w:rsidRPr="000F3086" w14:paraId="7FE581F0" w14:textId="77777777" w:rsidTr="00ED0A32">
        <w:trPr>
          <w:trHeight w:val="2337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54783" w14:textId="77777777" w:rsidR="00845BBC" w:rsidRPr="000F3086" w:rsidRDefault="00845BBC" w:rsidP="00ED0A32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  <w:highlight w:val="yellow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Significant Publications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52B27" w14:textId="77777777" w:rsidR="00845BBC" w:rsidRPr="000F3086" w:rsidRDefault="00845BBC" w:rsidP="00ED0A32">
            <w:pPr>
              <w:widowControl w:val="0"/>
              <w:spacing w:line="244" w:lineRule="auto"/>
              <w:ind w:left="127" w:right="111" w:firstLine="6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Consideration and approval of any significant publications, including website, the executive summary of the Annual Report, the report's key messages, and the plan for the report's communication and implementation.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56AB5" w14:textId="77777777" w:rsidR="00845BBC" w:rsidRPr="000F3086" w:rsidRDefault="00845BBC" w:rsidP="00ED0A32">
            <w:pPr>
              <w:widowControl w:val="0"/>
              <w:spacing w:line="244" w:lineRule="auto"/>
              <w:ind w:left="133" w:right="289" w:firstLine="8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Identify Significant Publications and propose a full programme of reports and other publications. </w:t>
            </w:r>
          </w:p>
          <w:p w14:paraId="7E1B7F09" w14:textId="77777777" w:rsidR="00845BBC" w:rsidRPr="000F3086" w:rsidRDefault="00845BBC" w:rsidP="00ED0A32">
            <w:pPr>
              <w:widowControl w:val="0"/>
              <w:spacing w:before="128" w:line="244" w:lineRule="auto"/>
              <w:ind w:left="133" w:right="292" w:firstLine="8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Responsibility for carrying out work relating to Significant Publications in accordance with the Board's initial approval.</w:t>
            </w:r>
          </w:p>
        </w:tc>
      </w:tr>
      <w:tr w:rsidR="00845BBC" w:rsidRPr="000F3086" w14:paraId="47EC7166" w14:textId="77777777" w:rsidTr="00ED0A32">
        <w:trPr>
          <w:trHeight w:val="1607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6D631" w14:textId="77777777" w:rsidR="00845BBC" w:rsidRPr="000F3086" w:rsidRDefault="00845BBC" w:rsidP="00ED0A32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Communication Issues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3CEF8" w14:textId="77777777" w:rsidR="00845BBC" w:rsidRPr="000F3086" w:rsidRDefault="00845BBC" w:rsidP="00ED0A32">
            <w:pPr>
              <w:widowControl w:val="0"/>
              <w:spacing w:line="244" w:lineRule="auto"/>
              <w:ind w:left="132" w:right="261" w:hanging="5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Approval of communication plans in relation to matters of major public, political or reputational significance.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7F0A3" w14:textId="77777777" w:rsidR="00845BBC" w:rsidRPr="000F3086" w:rsidRDefault="00845BBC" w:rsidP="00ED0A32">
            <w:pPr>
              <w:widowControl w:val="0"/>
              <w:spacing w:line="244" w:lineRule="auto"/>
              <w:ind w:left="127" w:right="105" w:firstLine="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Trust Officers should sign-off all press releases and other statements where the statement is on a matter of major public, political or reputational </w:t>
            </w:r>
          </w:p>
          <w:p w14:paraId="5587704F" w14:textId="77777777" w:rsidR="00845BBC" w:rsidRPr="000F3086" w:rsidRDefault="00845BBC" w:rsidP="00ED0A32">
            <w:pPr>
              <w:widowControl w:val="0"/>
              <w:spacing w:before="8" w:line="240" w:lineRule="auto"/>
              <w:ind w:left="132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significance.</w:t>
            </w:r>
          </w:p>
        </w:tc>
      </w:tr>
      <w:tr w:rsidR="00845BBC" w:rsidRPr="000F3086" w14:paraId="7FECAFC1" w14:textId="77777777" w:rsidTr="00ED0A32">
        <w:trPr>
          <w:trHeight w:val="5239"/>
        </w:trPr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722B5" w14:textId="77777777" w:rsidR="00845BBC" w:rsidRPr="000F3086" w:rsidRDefault="00845BBC" w:rsidP="00ED0A32">
            <w:pPr>
              <w:widowControl w:val="0"/>
              <w:spacing w:line="244" w:lineRule="auto"/>
              <w:ind w:left="131" w:right="238" w:firstLine="7"/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B</w:t>
            </w:r>
            <w:r w:rsidRPr="000F3086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oard Administration and Support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8B4C9F" w14:textId="77777777" w:rsidR="00845BBC" w:rsidRPr="000F3086" w:rsidRDefault="00845BBC" w:rsidP="00ED0A32">
            <w:pPr>
              <w:widowControl w:val="0"/>
              <w:spacing w:line="244" w:lineRule="auto"/>
              <w:ind w:left="133" w:right="158" w:hanging="8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The cycle of Board meetings, the composition of Board agendas and approval of minutes of Board meetings.</w:t>
            </w:r>
          </w:p>
        </w:tc>
        <w:tc>
          <w:tcPr>
            <w:tcW w:w="3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76BEB" w14:textId="77777777" w:rsidR="00845BBC" w:rsidRPr="000F3086" w:rsidRDefault="00845BBC" w:rsidP="00ED0A32">
            <w:pPr>
              <w:widowControl w:val="0"/>
              <w:spacing w:line="244" w:lineRule="auto"/>
              <w:ind w:left="140" w:right="250" w:firstLine="1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Identifications of significant issues to be considered by the Board. </w:t>
            </w:r>
          </w:p>
          <w:p w14:paraId="0CC3EF77" w14:textId="77777777" w:rsidR="00845BBC" w:rsidRPr="000F3086" w:rsidRDefault="00845BBC" w:rsidP="00ED0A32">
            <w:pPr>
              <w:widowControl w:val="0"/>
              <w:spacing w:before="128" w:line="240" w:lineRule="auto"/>
              <w:ind w:left="142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Ensure the Board can function </w:t>
            </w:r>
          </w:p>
          <w:p w14:paraId="53C65A95" w14:textId="77777777" w:rsidR="00845BBC" w:rsidRPr="000F3086" w:rsidRDefault="00845BBC" w:rsidP="00ED0A32">
            <w:pPr>
              <w:widowControl w:val="0"/>
              <w:spacing w:before="13" w:line="244" w:lineRule="auto"/>
              <w:ind w:left="133" w:right="639" w:firstLine="6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properly through provision of an effective Board Secretariat. </w:t>
            </w:r>
          </w:p>
          <w:p w14:paraId="7B8DE25D" w14:textId="77777777" w:rsidR="00845BBC" w:rsidRPr="000F3086" w:rsidRDefault="00845BBC" w:rsidP="00ED0A32">
            <w:pPr>
              <w:widowControl w:val="0"/>
              <w:spacing w:before="8" w:line="244" w:lineRule="auto"/>
              <w:ind w:left="125" w:right="194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To make recommendations for the cycle of Board meetings, and for the composition of agendas for meetings. To prepare draft minutes and </w:t>
            </w:r>
          </w:p>
          <w:p w14:paraId="0D31FAA1" w14:textId="77777777" w:rsidR="00845BBC" w:rsidRPr="000F3086" w:rsidRDefault="00845BBC" w:rsidP="00ED0A32">
            <w:pPr>
              <w:widowControl w:val="0"/>
              <w:spacing w:before="8" w:line="240" w:lineRule="auto"/>
              <w:ind w:left="140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maintain efficient overall </w:t>
            </w:r>
          </w:p>
          <w:p w14:paraId="5168BB3E" w14:textId="77777777" w:rsidR="00845BBC" w:rsidRPr="000F3086" w:rsidRDefault="00845BBC" w:rsidP="00ED0A32">
            <w:pPr>
              <w:widowControl w:val="0"/>
              <w:spacing w:before="13" w:line="244" w:lineRule="auto"/>
              <w:ind w:left="133" w:right="273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arrangements for the administration of the Trust. </w:t>
            </w:r>
          </w:p>
          <w:p w14:paraId="39E421AD" w14:textId="77777777" w:rsidR="00845BBC" w:rsidRPr="000F3086" w:rsidRDefault="00845BBC" w:rsidP="00ED0A32">
            <w:pPr>
              <w:widowControl w:val="0"/>
              <w:spacing w:before="8" w:line="244" w:lineRule="auto"/>
              <w:ind w:left="125" w:right="291" w:hanging="1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0F3086">
              <w:rPr>
                <w:rFonts w:ascii="Arial" w:eastAsia="Calibri" w:hAnsi="Arial" w:cs="Arial"/>
                <w:color w:val="000000"/>
                <w:sz w:val="22"/>
                <w:szCs w:val="22"/>
              </w:rPr>
              <w:t>To provide necessary support and resources for Members of the Board to maintain and develop their skills and knowledge.</w:t>
            </w:r>
          </w:p>
        </w:tc>
      </w:tr>
    </w:tbl>
    <w:p w14:paraId="361F6B03" w14:textId="77777777" w:rsidR="00845BBC" w:rsidRPr="000F3086" w:rsidRDefault="00845BBC" w:rsidP="00845BBC">
      <w:pPr>
        <w:widowControl w:val="0"/>
        <w:rPr>
          <w:rFonts w:ascii="Arial" w:eastAsia="Arial" w:hAnsi="Arial" w:cs="Arial"/>
          <w:color w:val="000000"/>
          <w:sz w:val="22"/>
          <w:szCs w:val="22"/>
          <w:highlight w:val="yellow"/>
        </w:rPr>
      </w:pPr>
    </w:p>
    <w:p w14:paraId="6E591B24" w14:textId="77777777" w:rsidR="00845BBC" w:rsidRPr="000F3086" w:rsidRDefault="00845BBC" w:rsidP="00845BBC">
      <w:pPr>
        <w:rPr>
          <w:rFonts w:ascii="Arial" w:hAnsi="Arial" w:cs="Arial"/>
          <w:color w:val="000000"/>
          <w:sz w:val="22"/>
          <w:szCs w:val="22"/>
        </w:rPr>
      </w:pPr>
    </w:p>
    <w:p w14:paraId="08A17BFC" w14:textId="77777777" w:rsidR="00210B81" w:rsidRDefault="00210B81"/>
    <w:sectPr w:rsidR="00210B81" w:rsidSect="00845BBC">
      <w:headerReference w:type="default" r:id="rId7"/>
      <w:footerReference w:type="default" r:id="rId8"/>
      <w:pgSz w:w="11906" w:h="16838"/>
      <w:pgMar w:top="1440" w:right="991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1EA4E" w14:textId="77777777" w:rsidR="0000250F" w:rsidRDefault="0000250F" w:rsidP="00845BBC">
      <w:pPr>
        <w:spacing w:after="0" w:line="240" w:lineRule="auto"/>
      </w:pPr>
      <w:r>
        <w:separator/>
      </w:r>
    </w:p>
  </w:endnote>
  <w:endnote w:type="continuationSeparator" w:id="0">
    <w:p w14:paraId="25BD7555" w14:textId="77777777" w:rsidR="0000250F" w:rsidRDefault="0000250F" w:rsidP="00845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3819" w14:textId="7ABD650D" w:rsidR="00845BBC" w:rsidRPr="0089123F" w:rsidRDefault="00845BBC">
    <w:pPr>
      <w:pStyle w:val="Footer"/>
      <w:rPr>
        <w:rFonts w:ascii="Arial" w:hAnsi="Arial" w:cs="Arial"/>
      </w:rPr>
    </w:pPr>
    <w:r w:rsidRPr="0089123F">
      <w:rPr>
        <w:rFonts w:ascii="Arial" w:hAnsi="Arial" w:cs="Arial"/>
      </w:rPr>
      <w:t xml:space="preserve">Issue </w:t>
    </w:r>
    <w:r>
      <w:rPr>
        <w:rFonts w:ascii="Arial" w:hAnsi="Arial" w:cs="Arial"/>
      </w:rPr>
      <w:t>01</w:t>
    </w:r>
    <w:r w:rsidRPr="0089123F">
      <w:rPr>
        <w:rFonts w:ascii="Arial" w:hAnsi="Arial" w:cs="Arial"/>
      </w:rPr>
      <w:t>: December 2025</w:t>
    </w:r>
    <w:r w:rsidRPr="0089123F">
      <w:rPr>
        <w:rFonts w:ascii="Arial" w:hAnsi="Arial" w:cs="Arial"/>
      </w:rPr>
      <w:ptab w:relativeTo="margin" w:alignment="center" w:leader="none"/>
    </w:r>
    <w:r w:rsidRPr="0089123F">
      <w:rPr>
        <w:rFonts w:ascii="Arial" w:hAnsi="Arial" w:cs="Arial"/>
      </w:rPr>
      <w:t>Review: 2027</w:t>
    </w:r>
    <w:r w:rsidRPr="0089123F">
      <w:rPr>
        <w:rFonts w:ascii="Arial" w:hAnsi="Arial" w:cs="Arial"/>
      </w:rPr>
      <w:ptab w:relativeTo="margin" w:alignment="right" w:leader="none"/>
    </w:r>
    <w:r w:rsidRPr="0089123F">
      <w:rPr>
        <w:rFonts w:ascii="Arial" w:hAnsi="Arial" w:cs="Arial"/>
      </w:rPr>
      <w:t xml:space="preserve">Page </w:t>
    </w:r>
    <w:r w:rsidRPr="0089123F">
      <w:rPr>
        <w:rFonts w:ascii="Arial" w:hAnsi="Arial" w:cs="Arial"/>
        <w:b/>
        <w:bCs/>
      </w:rPr>
      <w:fldChar w:fldCharType="begin"/>
    </w:r>
    <w:r w:rsidRPr="0089123F">
      <w:rPr>
        <w:rFonts w:ascii="Arial" w:hAnsi="Arial" w:cs="Arial"/>
        <w:b/>
        <w:bCs/>
      </w:rPr>
      <w:instrText xml:space="preserve"> PAGE  \* Arabic  \* MERGEFORMAT </w:instrText>
    </w:r>
    <w:r w:rsidRPr="0089123F">
      <w:rPr>
        <w:rFonts w:ascii="Arial" w:hAnsi="Arial" w:cs="Arial"/>
        <w:b/>
        <w:bCs/>
      </w:rPr>
      <w:fldChar w:fldCharType="separate"/>
    </w:r>
    <w:r w:rsidRPr="0089123F">
      <w:rPr>
        <w:rFonts w:ascii="Arial" w:hAnsi="Arial" w:cs="Arial"/>
        <w:b/>
        <w:bCs/>
        <w:noProof/>
      </w:rPr>
      <w:t>1</w:t>
    </w:r>
    <w:r w:rsidRPr="0089123F">
      <w:rPr>
        <w:rFonts w:ascii="Arial" w:hAnsi="Arial" w:cs="Arial"/>
        <w:b/>
        <w:bCs/>
      </w:rPr>
      <w:fldChar w:fldCharType="end"/>
    </w:r>
    <w:r w:rsidRPr="0089123F">
      <w:rPr>
        <w:rFonts w:ascii="Arial" w:hAnsi="Arial" w:cs="Arial"/>
      </w:rPr>
      <w:t xml:space="preserve"> of </w:t>
    </w:r>
    <w:r w:rsidRPr="0089123F">
      <w:rPr>
        <w:rFonts w:ascii="Arial" w:hAnsi="Arial" w:cs="Arial"/>
        <w:b/>
        <w:bCs/>
      </w:rPr>
      <w:fldChar w:fldCharType="begin"/>
    </w:r>
    <w:r w:rsidRPr="0089123F">
      <w:rPr>
        <w:rFonts w:ascii="Arial" w:hAnsi="Arial" w:cs="Arial"/>
        <w:b/>
        <w:bCs/>
      </w:rPr>
      <w:instrText xml:space="preserve"> NUMPAGES  \* Arabic  \* MERGEFORMAT </w:instrText>
    </w:r>
    <w:r w:rsidRPr="0089123F">
      <w:rPr>
        <w:rFonts w:ascii="Arial" w:hAnsi="Arial" w:cs="Arial"/>
        <w:b/>
        <w:bCs/>
      </w:rPr>
      <w:fldChar w:fldCharType="separate"/>
    </w:r>
    <w:r w:rsidRPr="0089123F">
      <w:rPr>
        <w:rFonts w:ascii="Arial" w:hAnsi="Arial" w:cs="Arial"/>
        <w:b/>
        <w:bCs/>
        <w:noProof/>
      </w:rPr>
      <w:t>2</w:t>
    </w:r>
    <w:r w:rsidRPr="0089123F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69C7E" w14:textId="77777777" w:rsidR="0000250F" w:rsidRDefault="0000250F" w:rsidP="00845BBC">
      <w:pPr>
        <w:spacing w:after="0" w:line="240" w:lineRule="auto"/>
      </w:pPr>
      <w:r>
        <w:separator/>
      </w:r>
    </w:p>
  </w:footnote>
  <w:footnote w:type="continuationSeparator" w:id="0">
    <w:p w14:paraId="0571E0DE" w14:textId="77777777" w:rsidR="0000250F" w:rsidRDefault="0000250F" w:rsidP="00845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F2AA" w14:textId="72E28F28" w:rsidR="00845BBC" w:rsidRDefault="00845BBC">
    <w:pPr>
      <w:pStyle w:val="Header"/>
    </w:pPr>
    <w:r>
      <w:rPr>
        <w:noProof/>
      </w:rPr>
      <w:drawing>
        <wp:inline distT="0" distB="0" distL="0" distR="0" wp14:anchorId="48DBA31C" wp14:editId="2D0D3DD8">
          <wp:extent cx="558800" cy="418270"/>
          <wp:effectExtent l="0" t="0" r="0" b="1270"/>
          <wp:docPr id="3" name="Picture 1" descr="K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C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85" cy="431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1F27C3" w14:textId="35453849" w:rsidR="00845BBC" w:rsidRPr="00845BBC" w:rsidRDefault="00845BBC" w:rsidP="00845BBC">
    <w:pPr>
      <w:pStyle w:val="Header"/>
      <w:tabs>
        <w:tab w:val="left" w:pos="7513"/>
      </w:tabs>
      <w:rPr>
        <w:b/>
        <w:color w:val="000000" w:themeColor="text1"/>
        <w:sz w:val="28"/>
        <w:szCs w:val="28"/>
      </w:rPr>
    </w:pPr>
    <w:r w:rsidRPr="002558CA">
      <w:rPr>
        <w:b/>
        <w:color w:val="000000" w:themeColor="text1"/>
        <w:sz w:val="28"/>
        <w:szCs w:val="28"/>
      </w:rPr>
      <w:t>Kennett Community Land Trust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01025"/>
    <w:multiLevelType w:val="hybridMultilevel"/>
    <w:tmpl w:val="8F7400FA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08090019">
      <w:start w:val="1"/>
      <w:numFmt w:val="lowerLetter"/>
      <w:lvlText w:val="%2."/>
      <w:lvlJc w:val="left"/>
      <w:pPr>
        <w:ind w:left="1790" w:hanging="360"/>
      </w:pPr>
    </w:lvl>
    <w:lvl w:ilvl="2" w:tplc="0809001B">
      <w:start w:val="1"/>
      <w:numFmt w:val="lowerRoman"/>
      <w:lvlText w:val="%3."/>
      <w:lvlJc w:val="right"/>
      <w:pPr>
        <w:ind w:left="2510" w:hanging="180"/>
      </w:pPr>
    </w:lvl>
    <w:lvl w:ilvl="3" w:tplc="0809000F">
      <w:start w:val="1"/>
      <w:numFmt w:val="decimal"/>
      <w:lvlText w:val="%4."/>
      <w:lvlJc w:val="left"/>
      <w:pPr>
        <w:ind w:left="3230" w:hanging="360"/>
      </w:pPr>
    </w:lvl>
    <w:lvl w:ilvl="4" w:tplc="08090019">
      <w:start w:val="1"/>
      <w:numFmt w:val="lowerLetter"/>
      <w:lvlText w:val="%5."/>
      <w:lvlJc w:val="left"/>
      <w:pPr>
        <w:ind w:left="3950" w:hanging="360"/>
      </w:pPr>
    </w:lvl>
    <w:lvl w:ilvl="5" w:tplc="0809001B">
      <w:start w:val="1"/>
      <w:numFmt w:val="lowerRoman"/>
      <w:lvlText w:val="%6."/>
      <w:lvlJc w:val="right"/>
      <w:pPr>
        <w:ind w:left="4670" w:hanging="180"/>
      </w:pPr>
    </w:lvl>
    <w:lvl w:ilvl="6" w:tplc="0809000F">
      <w:start w:val="1"/>
      <w:numFmt w:val="decimal"/>
      <w:lvlText w:val="%7."/>
      <w:lvlJc w:val="left"/>
      <w:pPr>
        <w:ind w:left="5390" w:hanging="360"/>
      </w:pPr>
    </w:lvl>
    <w:lvl w:ilvl="7" w:tplc="08090019">
      <w:start w:val="1"/>
      <w:numFmt w:val="lowerLetter"/>
      <w:lvlText w:val="%8."/>
      <w:lvlJc w:val="left"/>
      <w:pPr>
        <w:ind w:left="6110" w:hanging="360"/>
      </w:pPr>
    </w:lvl>
    <w:lvl w:ilvl="8" w:tplc="0809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893614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BC"/>
    <w:rsid w:val="0000250F"/>
    <w:rsid w:val="00065CC3"/>
    <w:rsid w:val="000B41EA"/>
    <w:rsid w:val="00210B81"/>
    <w:rsid w:val="004533E0"/>
    <w:rsid w:val="00753E7D"/>
    <w:rsid w:val="00845BBC"/>
    <w:rsid w:val="0096218C"/>
    <w:rsid w:val="009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63B90"/>
  <w15:chartTrackingRefBased/>
  <w15:docId w15:val="{AE6042C8-1EDE-49C6-9D3C-AC7C79E0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BBC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B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B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B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B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B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B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B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B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B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B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BB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45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BBC"/>
    <w:rPr>
      <w:rFonts w:eastAsiaTheme="minorEastAsia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45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BBC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Rich</dc:creator>
  <cp:keywords/>
  <dc:description/>
  <cp:lastModifiedBy>Alison Rich</cp:lastModifiedBy>
  <cp:revision>3</cp:revision>
  <cp:lastPrinted>2026-01-12T09:17:00Z</cp:lastPrinted>
  <dcterms:created xsi:type="dcterms:W3CDTF">2026-01-12T09:16:00Z</dcterms:created>
  <dcterms:modified xsi:type="dcterms:W3CDTF">2026-01-12T09:17:00Z</dcterms:modified>
</cp:coreProperties>
</file>