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5C431" w14:textId="53ADE360" w:rsidR="00711D07" w:rsidRDefault="00711D07" w:rsidP="009F0216">
      <w:pPr>
        <w:jc w:val="center"/>
        <w:rPr>
          <w:rFonts w:ascii="Arial" w:hAnsi="Arial" w:cs="Arial"/>
          <w:color w:val="000000"/>
        </w:rPr>
      </w:pPr>
    </w:p>
    <w:p w14:paraId="45F21B90" w14:textId="77777777" w:rsidR="00032F42" w:rsidRDefault="00032F42" w:rsidP="009F0216">
      <w:pPr>
        <w:jc w:val="center"/>
        <w:rPr>
          <w:rFonts w:ascii="Arial" w:hAnsi="Arial" w:cs="Arial"/>
          <w:color w:val="000000"/>
        </w:rPr>
      </w:pPr>
    </w:p>
    <w:p w14:paraId="00E396B3" w14:textId="3619045B" w:rsidR="00360459" w:rsidRDefault="00360459" w:rsidP="009F0216">
      <w:pPr>
        <w:jc w:val="center"/>
        <w:rPr>
          <w:rFonts w:ascii="Arial" w:hAnsi="Arial" w:cs="Arial"/>
          <w:color w:val="000000"/>
        </w:rPr>
      </w:pPr>
    </w:p>
    <w:p w14:paraId="41D934DE" w14:textId="7458A6E1" w:rsidR="00666115" w:rsidRDefault="00800322" w:rsidP="009F0216">
      <w:pPr>
        <w:jc w:val="center"/>
        <w:rPr>
          <w:rFonts w:ascii="Arial" w:hAnsi="Arial" w:cs="Arial"/>
          <w:color w:val="000000"/>
          <w:sz w:val="48"/>
          <w:szCs w:val="48"/>
        </w:rPr>
      </w:pPr>
      <w:r>
        <w:rPr>
          <w:noProof/>
        </w:rPr>
        <w:drawing>
          <wp:inline distT="0" distB="0" distL="0" distR="0" wp14:anchorId="0806FA2E" wp14:editId="0EB874AE">
            <wp:extent cx="3206750" cy="2400300"/>
            <wp:effectExtent l="0" t="0" r="0" b="0"/>
            <wp:docPr id="1876215823" name="Picture 1" descr="KC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CT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06750" cy="2400300"/>
                    </a:xfrm>
                    <a:prstGeom prst="rect">
                      <a:avLst/>
                    </a:prstGeom>
                    <a:noFill/>
                    <a:ln>
                      <a:noFill/>
                    </a:ln>
                  </pic:spPr>
                </pic:pic>
              </a:graphicData>
            </a:graphic>
          </wp:inline>
        </w:drawing>
      </w:r>
    </w:p>
    <w:p w14:paraId="7857BABB" w14:textId="77777777" w:rsidR="00666115" w:rsidRDefault="00666115" w:rsidP="00666115">
      <w:pPr>
        <w:rPr>
          <w:rFonts w:ascii="Arial" w:hAnsi="Arial" w:cs="Arial"/>
          <w:color w:val="000000"/>
          <w:sz w:val="48"/>
          <w:szCs w:val="48"/>
        </w:rPr>
      </w:pPr>
    </w:p>
    <w:p w14:paraId="07FFF04D" w14:textId="141C94A7" w:rsidR="00360459" w:rsidRDefault="00360459" w:rsidP="00666115">
      <w:pPr>
        <w:jc w:val="center"/>
        <w:rPr>
          <w:rFonts w:ascii="Arial" w:hAnsi="Arial" w:cs="Arial"/>
          <w:color w:val="000000"/>
          <w:sz w:val="48"/>
          <w:szCs w:val="48"/>
        </w:rPr>
      </w:pPr>
      <w:r w:rsidRPr="00360459">
        <w:rPr>
          <w:rFonts w:ascii="Arial" w:hAnsi="Arial" w:cs="Arial"/>
          <w:color w:val="000000"/>
          <w:sz w:val="48"/>
          <w:szCs w:val="48"/>
        </w:rPr>
        <w:t>Kennett Community Land Trust</w:t>
      </w:r>
    </w:p>
    <w:p w14:paraId="4402F43A" w14:textId="77777777" w:rsidR="00666115" w:rsidRDefault="00666115" w:rsidP="000F3086">
      <w:pPr>
        <w:jc w:val="center"/>
        <w:rPr>
          <w:rFonts w:ascii="Arial" w:eastAsia="Calibri" w:hAnsi="Arial" w:cs="Arial"/>
          <w:bCs/>
          <w:color w:val="000000"/>
          <w:sz w:val="48"/>
          <w:szCs w:val="48"/>
        </w:rPr>
      </w:pPr>
    </w:p>
    <w:p w14:paraId="65669E71" w14:textId="344E89A3" w:rsidR="000F3086" w:rsidRPr="00666115" w:rsidRDefault="000F3086" w:rsidP="000F3086">
      <w:pPr>
        <w:jc w:val="center"/>
        <w:rPr>
          <w:rFonts w:ascii="Arial" w:eastAsia="Calibri" w:hAnsi="Arial" w:cs="Arial"/>
          <w:bCs/>
          <w:color w:val="000000"/>
          <w:sz w:val="48"/>
          <w:szCs w:val="48"/>
        </w:rPr>
      </w:pPr>
      <w:r w:rsidRPr="00666115">
        <w:rPr>
          <w:rFonts w:ascii="Arial" w:eastAsia="Calibri" w:hAnsi="Arial" w:cs="Arial"/>
          <w:bCs/>
          <w:color w:val="000000"/>
          <w:sz w:val="48"/>
          <w:szCs w:val="48"/>
        </w:rPr>
        <w:t>T</w:t>
      </w:r>
      <w:r w:rsidR="007D06DE" w:rsidRPr="00666115">
        <w:rPr>
          <w:rFonts w:ascii="Arial" w:eastAsia="Calibri" w:hAnsi="Arial" w:cs="Arial"/>
          <w:bCs/>
          <w:color w:val="000000"/>
          <w:sz w:val="48"/>
          <w:szCs w:val="48"/>
        </w:rPr>
        <w:t>rustee</w:t>
      </w:r>
      <w:r w:rsidRPr="00666115">
        <w:rPr>
          <w:rFonts w:ascii="Arial" w:eastAsia="Calibri" w:hAnsi="Arial" w:cs="Arial"/>
          <w:bCs/>
          <w:color w:val="000000"/>
          <w:sz w:val="48"/>
          <w:szCs w:val="48"/>
        </w:rPr>
        <w:t xml:space="preserve"> H</w:t>
      </w:r>
      <w:r w:rsidR="007D06DE" w:rsidRPr="00666115">
        <w:rPr>
          <w:rFonts w:ascii="Arial" w:eastAsia="Calibri" w:hAnsi="Arial" w:cs="Arial"/>
          <w:bCs/>
          <w:color w:val="000000"/>
          <w:sz w:val="48"/>
          <w:szCs w:val="48"/>
        </w:rPr>
        <w:t>andbook</w:t>
      </w:r>
      <w:r w:rsidRPr="00666115">
        <w:rPr>
          <w:rFonts w:ascii="Arial" w:eastAsia="Calibri" w:hAnsi="Arial" w:cs="Arial"/>
          <w:bCs/>
          <w:color w:val="000000"/>
          <w:sz w:val="48"/>
          <w:szCs w:val="48"/>
        </w:rPr>
        <w:t xml:space="preserve"> </w:t>
      </w:r>
      <w:r w:rsidR="007D06DE" w:rsidRPr="00666115">
        <w:rPr>
          <w:rFonts w:ascii="Arial" w:eastAsia="Calibri" w:hAnsi="Arial" w:cs="Arial"/>
          <w:bCs/>
          <w:color w:val="000000"/>
          <w:sz w:val="48"/>
          <w:szCs w:val="48"/>
        </w:rPr>
        <w:t>and</w:t>
      </w:r>
      <w:r w:rsidRPr="00666115">
        <w:rPr>
          <w:rFonts w:ascii="Arial" w:eastAsia="Calibri" w:hAnsi="Arial" w:cs="Arial"/>
          <w:bCs/>
          <w:color w:val="000000"/>
          <w:sz w:val="48"/>
          <w:szCs w:val="48"/>
        </w:rPr>
        <w:t xml:space="preserve"> G</w:t>
      </w:r>
      <w:r w:rsidR="007D06DE" w:rsidRPr="00666115">
        <w:rPr>
          <w:rFonts w:ascii="Arial" w:eastAsia="Calibri" w:hAnsi="Arial" w:cs="Arial"/>
          <w:bCs/>
          <w:color w:val="000000"/>
          <w:sz w:val="48"/>
          <w:szCs w:val="48"/>
        </w:rPr>
        <w:t>overnance</w:t>
      </w:r>
      <w:r w:rsidRPr="00666115">
        <w:rPr>
          <w:rFonts w:ascii="Arial" w:eastAsia="Calibri" w:hAnsi="Arial" w:cs="Arial"/>
          <w:bCs/>
          <w:color w:val="000000"/>
          <w:sz w:val="48"/>
          <w:szCs w:val="48"/>
        </w:rPr>
        <w:t xml:space="preserve"> F</w:t>
      </w:r>
      <w:r w:rsidR="007D06DE" w:rsidRPr="00666115">
        <w:rPr>
          <w:rFonts w:ascii="Arial" w:eastAsia="Calibri" w:hAnsi="Arial" w:cs="Arial"/>
          <w:bCs/>
          <w:color w:val="000000"/>
          <w:sz w:val="48"/>
          <w:szCs w:val="48"/>
        </w:rPr>
        <w:t>ramework</w:t>
      </w:r>
    </w:p>
    <w:p w14:paraId="24010A38" w14:textId="77777777" w:rsidR="000F3086" w:rsidRDefault="000F3086" w:rsidP="000F3086">
      <w:pPr>
        <w:jc w:val="center"/>
        <w:rPr>
          <w:color w:val="000000"/>
        </w:rPr>
      </w:pPr>
    </w:p>
    <w:p w14:paraId="56F1DE75" w14:textId="77777777" w:rsidR="000F3086" w:rsidRDefault="000F3086" w:rsidP="000F3086">
      <w:pPr>
        <w:rPr>
          <w:color w:val="000000"/>
        </w:rPr>
      </w:pPr>
    </w:p>
    <w:p w14:paraId="17F01FB9" w14:textId="77777777" w:rsidR="000F3086" w:rsidRDefault="000F3086" w:rsidP="000F3086">
      <w:pPr>
        <w:rPr>
          <w:color w:val="000000"/>
        </w:rPr>
      </w:pPr>
    </w:p>
    <w:p w14:paraId="71FDC14A" w14:textId="77777777" w:rsidR="000F3086" w:rsidRDefault="000F3086" w:rsidP="000F3086">
      <w:pPr>
        <w:rPr>
          <w:color w:val="000000"/>
          <w:sz w:val="24"/>
          <w:szCs w:val="24"/>
        </w:rPr>
      </w:pPr>
    </w:p>
    <w:p w14:paraId="2EED1FDB" w14:textId="77777777" w:rsidR="000F3086" w:rsidRDefault="000F3086" w:rsidP="000F3086">
      <w:pPr>
        <w:rPr>
          <w:color w:val="000000"/>
          <w:sz w:val="22"/>
          <w:szCs w:val="22"/>
        </w:rPr>
      </w:pPr>
    </w:p>
    <w:p w14:paraId="59EBE4A8" w14:textId="77777777" w:rsidR="000F3086" w:rsidRDefault="000F3086" w:rsidP="000F3086">
      <w:pPr>
        <w:rPr>
          <w:color w:val="000000"/>
        </w:rPr>
      </w:pPr>
    </w:p>
    <w:p w14:paraId="49AFE18A" w14:textId="77777777" w:rsidR="000F3086" w:rsidRDefault="000F3086" w:rsidP="000F3086">
      <w:pPr>
        <w:rPr>
          <w:color w:val="000000"/>
        </w:rPr>
      </w:pPr>
    </w:p>
    <w:p w14:paraId="7B6C432C" w14:textId="77777777" w:rsidR="000F3086" w:rsidRDefault="000F3086" w:rsidP="000F3086">
      <w:pPr>
        <w:rPr>
          <w:color w:val="000000"/>
        </w:rPr>
      </w:pPr>
    </w:p>
    <w:p w14:paraId="1DF7C3E4" w14:textId="77777777" w:rsidR="00760A1D" w:rsidRDefault="00760A1D" w:rsidP="000F3086">
      <w:pPr>
        <w:rPr>
          <w:rFonts w:ascii="Arial" w:hAnsi="Arial" w:cs="Arial"/>
          <w:color w:val="000000"/>
        </w:rPr>
      </w:pPr>
    </w:p>
    <w:p w14:paraId="6343F875" w14:textId="77777777" w:rsidR="00760A1D" w:rsidRDefault="00760A1D" w:rsidP="000F3086">
      <w:pPr>
        <w:rPr>
          <w:rFonts w:ascii="Arial" w:hAnsi="Arial" w:cs="Arial"/>
          <w:color w:val="000000"/>
        </w:rPr>
      </w:pPr>
    </w:p>
    <w:p w14:paraId="21DCC8D6" w14:textId="77777777" w:rsidR="00760A1D" w:rsidRDefault="00760A1D" w:rsidP="000F3086">
      <w:pPr>
        <w:rPr>
          <w:rFonts w:ascii="Arial" w:hAnsi="Arial" w:cs="Arial"/>
          <w:color w:val="000000"/>
        </w:rPr>
      </w:pPr>
    </w:p>
    <w:p w14:paraId="7013126F" w14:textId="77777777" w:rsidR="00760A1D" w:rsidRDefault="00760A1D" w:rsidP="000F3086">
      <w:pPr>
        <w:rPr>
          <w:rFonts w:ascii="Arial" w:hAnsi="Arial" w:cs="Arial"/>
          <w:color w:val="000000"/>
        </w:rPr>
      </w:pPr>
    </w:p>
    <w:p w14:paraId="57E15AA7" w14:textId="77777777" w:rsidR="00760A1D" w:rsidRDefault="00760A1D" w:rsidP="000F3086">
      <w:pPr>
        <w:rPr>
          <w:rFonts w:ascii="Arial" w:hAnsi="Arial" w:cs="Arial"/>
          <w:color w:val="000000"/>
        </w:rPr>
      </w:pPr>
    </w:p>
    <w:p w14:paraId="2B765A4B" w14:textId="4AEA82E1" w:rsidR="003C4CFF" w:rsidRPr="00800322" w:rsidRDefault="000F3086">
      <w:pPr>
        <w:rPr>
          <w:rFonts w:ascii="Arial" w:hAnsi="Arial" w:cs="Arial"/>
          <w:color w:val="000000"/>
        </w:rPr>
      </w:pPr>
      <w:r w:rsidRPr="00CC2148">
        <w:rPr>
          <w:rFonts w:ascii="Arial" w:hAnsi="Arial" w:cs="Arial"/>
          <w:color w:val="000000"/>
        </w:rPr>
        <w:t>Kennett Community Land Trust is a Community Benefit Society registered with the FCA under number 7443, registered office 66 Station Road, Kennett, Newmarket CB8 7QF</w:t>
      </w:r>
      <w:r w:rsidR="003C4CFF">
        <w:rPr>
          <w:rFonts w:ascii="Arial" w:eastAsia="Calibri" w:hAnsi="Arial" w:cs="Arial"/>
          <w:b/>
          <w:color w:val="2A2B29"/>
          <w:sz w:val="22"/>
          <w:szCs w:val="22"/>
        </w:rPr>
        <w:br w:type="page"/>
      </w:r>
    </w:p>
    <w:p w14:paraId="2454E590" w14:textId="7672AC3C" w:rsidR="00CC2148" w:rsidRPr="004B023E" w:rsidRDefault="0093363A" w:rsidP="003C4CFF">
      <w:pPr>
        <w:widowControl w:val="0"/>
        <w:spacing w:after="0" w:line="196" w:lineRule="auto"/>
        <w:jc w:val="center"/>
        <w:rPr>
          <w:rFonts w:ascii="Arial" w:eastAsia="Calibri" w:hAnsi="Arial" w:cs="Arial"/>
          <w:b/>
          <w:color w:val="000000"/>
          <w:sz w:val="24"/>
          <w:szCs w:val="24"/>
          <w:u w:val="single"/>
        </w:rPr>
      </w:pPr>
      <w:r w:rsidRPr="004B023E">
        <w:rPr>
          <w:rFonts w:ascii="Arial" w:eastAsia="Calibri" w:hAnsi="Arial" w:cs="Arial"/>
          <w:b/>
          <w:color w:val="2A2B29"/>
          <w:sz w:val="24"/>
          <w:szCs w:val="24"/>
          <w:u w:val="single"/>
        </w:rPr>
        <w:lastRenderedPageBreak/>
        <w:t xml:space="preserve">Table of </w:t>
      </w:r>
      <w:r w:rsidR="00CC2148" w:rsidRPr="004B023E">
        <w:rPr>
          <w:rFonts w:ascii="Arial" w:eastAsia="Calibri" w:hAnsi="Arial" w:cs="Arial"/>
          <w:b/>
          <w:color w:val="000000"/>
          <w:sz w:val="24"/>
          <w:szCs w:val="24"/>
          <w:u w:val="single"/>
        </w:rPr>
        <w:t>Contents</w:t>
      </w:r>
    </w:p>
    <w:p w14:paraId="5169E47F" w14:textId="6382BE62" w:rsidR="00666115" w:rsidRPr="004B023E" w:rsidRDefault="006D3F96" w:rsidP="00CC2148">
      <w:pPr>
        <w:widowControl w:val="0"/>
        <w:spacing w:before="240" w:after="0" w:line="196" w:lineRule="auto"/>
        <w:rPr>
          <w:rFonts w:ascii="Arial" w:eastAsia="Calibri" w:hAnsi="Arial" w:cs="Arial"/>
          <w:b/>
          <w:sz w:val="24"/>
          <w:szCs w:val="24"/>
        </w:rPr>
      </w:pPr>
      <w:r w:rsidRPr="004B023E">
        <w:rPr>
          <w:rFonts w:ascii="Arial" w:eastAsia="Calibri" w:hAnsi="Arial" w:cs="Arial"/>
          <w:b/>
          <w:sz w:val="24"/>
          <w:szCs w:val="24"/>
        </w:rPr>
        <w:t xml:space="preserve">Section 1: </w:t>
      </w:r>
      <w:r w:rsidR="003C4CFF" w:rsidRPr="004B023E">
        <w:rPr>
          <w:rFonts w:ascii="Arial" w:eastAsia="Calibri" w:hAnsi="Arial" w:cs="Arial"/>
          <w:b/>
          <w:sz w:val="24"/>
          <w:szCs w:val="24"/>
        </w:rPr>
        <w:t xml:space="preserve">Aims and </w:t>
      </w:r>
      <w:r w:rsidRPr="004B023E">
        <w:rPr>
          <w:rFonts w:ascii="Arial" w:eastAsia="Calibri" w:hAnsi="Arial" w:cs="Arial"/>
          <w:b/>
          <w:sz w:val="24"/>
          <w:szCs w:val="24"/>
        </w:rPr>
        <w:t>Information</w:t>
      </w:r>
    </w:p>
    <w:p w14:paraId="67F77B09" w14:textId="57865D29" w:rsidR="00CC2148" w:rsidRPr="004B023E" w:rsidRDefault="00CC2148" w:rsidP="00CC2148">
      <w:pPr>
        <w:widowControl w:val="0"/>
        <w:spacing w:before="240" w:after="0" w:line="196" w:lineRule="auto"/>
        <w:rPr>
          <w:rFonts w:ascii="Arial" w:eastAsia="Calibri" w:hAnsi="Arial" w:cs="Arial"/>
          <w:b/>
          <w:sz w:val="24"/>
          <w:szCs w:val="24"/>
        </w:rPr>
      </w:pPr>
      <w:r w:rsidRPr="004B023E">
        <w:rPr>
          <w:rFonts w:ascii="Arial" w:eastAsia="Calibri" w:hAnsi="Arial" w:cs="Arial"/>
          <w:b/>
          <w:sz w:val="24"/>
          <w:szCs w:val="24"/>
        </w:rPr>
        <w:t xml:space="preserve">Section </w:t>
      </w:r>
      <w:r w:rsidR="006D3F96" w:rsidRPr="004B023E">
        <w:rPr>
          <w:rFonts w:ascii="Arial" w:eastAsia="Calibri" w:hAnsi="Arial" w:cs="Arial"/>
          <w:b/>
          <w:sz w:val="24"/>
          <w:szCs w:val="24"/>
        </w:rPr>
        <w:t>2</w:t>
      </w:r>
      <w:r w:rsidRPr="004B023E">
        <w:rPr>
          <w:rFonts w:ascii="Arial" w:eastAsia="Calibri" w:hAnsi="Arial" w:cs="Arial"/>
          <w:b/>
          <w:sz w:val="24"/>
          <w:szCs w:val="24"/>
        </w:rPr>
        <w:t xml:space="preserve">: Recruitment and Requirements of Trustees </w:t>
      </w:r>
    </w:p>
    <w:p w14:paraId="2845EE32" w14:textId="77777777" w:rsidR="00CC2148" w:rsidRPr="0069439E" w:rsidRDefault="00CC2148" w:rsidP="006D3F96">
      <w:pPr>
        <w:widowControl w:val="0"/>
        <w:spacing w:before="138" w:line="240" w:lineRule="auto"/>
        <w:rPr>
          <w:rFonts w:ascii="Arial" w:eastAsia="Calibri" w:hAnsi="Arial" w:cs="Arial"/>
          <w:bCs/>
          <w:color w:val="000000"/>
          <w:sz w:val="22"/>
          <w:szCs w:val="22"/>
        </w:rPr>
      </w:pPr>
      <w:r w:rsidRPr="0069439E">
        <w:rPr>
          <w:rFonts w:ascii="Arial" w:eastAsia="Calibri" w:hAnsi="Arial" w:cs="Arial"/>
          <w:bCs/>
          <w:color w:val="000000"/>
          <w:sz w:val="22"/>
          <w:szCs w:val="22"/>
        </w:rPr>
        <w:t>The Board of Trustees</w:t>
      </w:r>
    </w:p>
    <w:p w14:paraId="1DCFCDA1" w14:textId="77777777" w:rsidR="00CC2148" w:rsidRPr="0069439E" w:rsidRDefault="00CC2148" w:rsidP="006D3F96">
      <w:pPr>
        <w:widowControl w:val="0"/>
        <w:spacing w:before="138" w:line="240" w:lineRule="auto"/>
        <w:rPr>
          <w:rFonts w:ascii="Arial" w:eastAsia="Calibri" w:hAnsi="Arial" w:cs="Arial"/>
          <w:bCs/>
          <w:color w:val="000000"/>
          <w:sz w:val="22"/>
          <w:szCs w:val="22"/>
        </w:rPr>
      </w:pPr>
      <w:r w:rsidRPr="0069439E">
        <w:rPr>
          <w:rFonts w:ascii="Arial" w:eastAsia="Calibri" w:hAnsi="Arial" w:cs="Arial"/>
          <w:bCs/>
          <w:color w:val="000000"/>
          <w:sz w:val="22"/>
          <w:szCs w:val="22"/>
        </w:rPr>
        <w:t xml:space="preserve">The purpose and role of trustees </w:t>
      </w:r>
    </w:p>
    <w:p w14:paraId="48106EAE" w14:textId="77777777" w:rsidR="00CC2148" w:rsidRPr="0069439E" w:rsidRDefault="00CC2148" w:rsidP="006D3F96">
      <w:pPr>
        <w:widowControl w:val="0"/>
        <w:spacing w:before="126" w:line="240" w:lineRule="auto"/>
        <w:rPr>
          <w:rFonts w:ascii="Arial" w:eastAsia="Calibri" w:hAnsi="Arial" w:cs="Arial"/>
          <w:bCs/>
          <w:color w:val="000000"/>
          <w:sz w:val="22"/>
          <w:szCs w:val="22"/>
        </w:rPr>
      </w:pPr>
      <w:r w:rsidRPr="0069439E">
        <w:rPr>
          <w:rFonts w:ascii="Arial" w:eastAsia="Calibri" w:hAnsi="Arial" w:cs="Arial"/>
          <w:bCs/>
          <w:color w:val="000000"/>
          <w:sz w:val="22"/>
          <w:szCs w:val="22"/>
        </w:rPr>
        <w:t xml:space="preserve">Trustees’ responsibilities </w:t>
      </w:r>
    </w:p>
    <w:p w14:paraId="3972F735" w14:textId="77777777" w:rsidR="00CC2148" w:rsidRPr="0069439E" w:rsidRDefault="00CC2148" w:rsidP="006D3F96">
      <w:pPr>
        <w:widowControl w:val="0"/>
        <w:spacing w:before="126" w:line="240" w:lineRule="auto"/>
        <w:rPr>
          <w:rFonts w:ascii="Arial" w:eastAsia="Calibri" w:hAnsi="Arial" w:cs="Arial"/>
          <w:bCs/>
          <w:color w:val="000000"/>
          <w:sz w:val="22"/>
          <w:szCs w:val="22"/>
        </w:rPr>
      </w:pPr>
      <w:r w:rsidRPr="0069439E">
        <w:rPr>
          <w:rFonts w:ascii="Arial" w:eastAsia="Calibri" w:hAnsi="Arial" w:cs="Arial"/>
          <w:bCs/>
          <w:color w:val="000000"/>
          <w:sz w:val="22"/>
          <w:szCs w:val="22"/>
        </w:rPr>
        <w:t>Key duties of Trustees</w:t>
      </w:r>
    </w:p>
    <w:p w14:paraId="0A82789C" w14:textId="77777777" w:rsidR="00CC2148" w:rsidRPr="0069439E" w:rsidRDefault="00CC2148" w:rsidP="006D3F96">
      <w:pPr>
        <w:widowControl w:val="0"/>
        <w:spacing w:before="141" w:line="240" w:lineRule="auto"/>
        <w:rPr>
          <w:rFonts w:ascii="Arial" w:eastAsia="Calibri" w:hAnsi="Arial" w:cs="Arial"/>
          <w:bCs/>
          <w:color w:val="000000"/>
          <w:sz w:val="22"/>
          <w:szCs w:val="22"/>
        </w:rPr>
      </w:pPr>
      <w:r w:rsidRPr="0069439E">
        <w:rPr>
          <w:rFonts w:ascii="Arial" w:eastAsia="Calibri" w:hAnsi="Arial" w:cs="Arial"/>
          <w:bCs/>
          <w:color w:val="000000"/>
          <w:sz w:val="22"/>
          <w:szCs w:val="22"/>
        </w:rPr>
        <w:t xml:space="preserve">Numbers of Trustees and Recruitment </w:t>
      </w:r>
    </w:p>
    <w:p w14:paraId="4A59AFAB" w14:textId="77777777" w:rsidR="00CC2148" w:rsidRPr="0069439E" w:rsidRDefault="00CC2148" w:rsidP="006D3F96">
      <w:pPr>
        <w:widowControl w:val="0"/>
        <w:spacing w:before="126" w:line="240" w:lineRule="auto"/>
        <w:rPr>
          <w:rFonts w:ascii="Arial" w:eastAsia="Calibri" w:hAnsi="Arial" w:cs="Arial"/>
          <w:bCs/>
          <w:color w:val="000000"/>
          <w:sz w:val="22"/>
          <w:szCs w:val="22"/>
        </w:rPr>
      </w:pPr>
      <w:r w:rsidRPr="0069439E">
        <w:rPr>
          <w:rFonts w:ascii="Arial" w:eastAsia="Calibri" w:hAnsi="Arial" w:cs="Arial"/>
          <w:bCs/>
          <w:color w:val="000000"/>
          <w:sz w:val="22"/>
          <w:szCs w:val="22"/>
        </w:rPr>
        <w:t xml:space="preserve">Length of Service </w:t>
      </w:r>
    </w:p>
    <w:p w14:paraId="6DB51965" w14:textId="77777777" w:rsidR="00CC2148" w:rsidRPr="0069439E" w:rsidRDefault="00CC2148" w:rsidP="006D3F96">
      <w:pPr>
        <w:widowControl w:val="0"/>
        <w:spacing w:before="126" w:line="240" w:lineRule="auto"/>
        <w:rPr>
          <w:rFonts w:ascii="Arial" w:eastAsia="Calibri" w:hAnsi="Arial" w:cs="Arial"/>
          <w:bCs/>
          <w:color w:val="000000"/>
          <w:sz w:val="22"/>
          <w:szCs w:val="22"/>
        </w:rPr>
      </w:pPr>
      <w:r w:rsidRPr="0069439E">
        <w:rPr>
          <w:rFonts w:ascii="Arial" w:eastAsia="Calibri" w:hAnsi="Arial" w:cs="Arial"/>
          <w:bCs/>
          <w:color w:val="000000"/>
          <w:sz w:val="22"/>
          <w:szCs w:val="22"/>
        </w:rPr>
        <w:t xml:space="preserve">Delegations </w:t>
      </w:r>
    </w:p>
    <w:p w14:paraId="579C3592" w14:textId="77777777" w:rsidR="00CC2148" w:rsidRPr="0069439E" w:rsidRDefault="00CC2148" w:rsidP="006D3F96">
      <w:pPr>
        <w:widowControl w:val="0"/>
        <w:spacing w:before="126" w:line="240" w:lineRule="auto"/>
        <w:rPr>
          <w:rFonts w:ascii="Arial" w:eastAsia="Calibri" w:hAnsi="Arial" w:cs="Arial"/>
          <w:bCs/>
          <w:color w:val="000000"/>
          <w:sz w:val="22"/>
          <w:szCs w:val="22"/>
        </w:rPr>
      </w:pPr>
      <w:r w:rsidRPr="0069439E">
        <w:rPr>
          <w:rFonts w:ascii="Arial" w:eastAsia="Calibri" w:hAnsi="Arial" w:cs="Arial"/>
          <w:bCs/>
          <w:color w:val="000000"/>
          <w:sz w:val="22"/>
          <w:szCs w:val="22"/>
        </w:rPr>
        <w:t xml:space="preserve">Trustee induction </w:t>
      </w:r>
    </w:p>
    <w:p w14:paraId="1EC001E0" w14:textId="77777777" w:rsidR="00CC2148" w:rsidRPr="0069439E" w:rsidRDefault="00CC2148" w:rsidP="006D3F96">
      <w:pPr>
        <w:widowControl w:val="0"/>
        <w:spacing w:before="126" w:line="240" w:lineRule="auto"/>
        <w:rPr>
          <w:rFonts w:ascii="Arial" w:eastAsia="Calibri" w:hAnsi="Arial" w:cs="Arial"/>
          <w:bCs/>
          <w:color w:val="000000"/>
          <w:sz w:val="22"/>
          <w:szCs w:val="22"/>
        </w:rPr>
      </w:pPr>
      <w:r w:rsidRPr="0069439E">
        <w:rPr>
          <w:rFonts w:ascii="Arial" w:eastAsia="Calibri" w:hAnsi="Arial" w:cs="Arial"/>
          <w:bCs/>
          <w:color w:val="000000"/>
          <w:sz w:val="22"/>
          <w:szCs w:val="22"/>
        </w:rPr>
        <w:t xml:space="preserve">Trustee reviews </w:t>
      </w:r>
    </w:p>
    <w:p w14:paraId="361D1DD6" w14:textId="77777777" w:rsidR="003C4CFF" w:rsidRDefault="00CC2148" w:rsidP="003C4CFF">
      <w:pPr>
        <w:widowControl w:val="0"/>
        <w:spacing w:line="240" w:lineRule="auto"/>
        <w:rPr>
          <w:rFonts w:ascii="Arial" w:eastAsia="Calibri" w:hAnsi="Arial" w:cs="Arial"/>
          <w:bCs/>
          <w:color w:val="000000"/>
          <w:sz w:val="22"/>
          <w:szCs w:val="22"/>
        </w:rPr>
      </w:pPr>
      <w:r w:rsidRPr="0069439E">
        <w:rPr>
          <w:rFonts w:ascii="Arial" w:eastAsia="Calibri" w:hAnsi="Arial" w:cs="Arial"/>
          <w:bCs/>
          <w:color w:val="000000"/>
          <w:sz w:val="22"/>
          <w:szCs w:val="22"/>
        </w:rPr>
        <w:t xml:space="preserve">Expenses </w:t>
      </w:r>
    </w:p>
    <w:p w14:paraId="112F37D5" w14:textId="77777777" w:rsidR="00536B9E" w:rsidRDefault="00536B9E" w:rsidP="003C4CFF">
      <w:pPr>
        <w:widowControl w:val="0"/>
        <w:spacing w:line="240" w:lineRule="auto"/>
        <w:rPr>
          <w:rFonts w:ascii="Arial" w:eastAsia="Calibri" w:hAnsi="Arial" w:cs="Arial"/>
          <w:bCs/>
          <w:color w:val="000000"/>
          <w:sz w:val="22"/>
          <w:szCs w:val="22"/>
        </w:rPr>
      </w:pPr>
    </w:p>
    <w:p w14:paraId="2E76ED59" w14:textId="66276A8B" w:rsidR="006D3F96" w:rsidRPr="004B023E" w:rsidRDefault="00CC2148" w:rsidP="003C4CFF">
      <w:pPr>
        <w:widowControl w:val="0"/>
        <w:spacing w:line="240" w:lineRule="auto"/>
        <w:rPr>
          <w:rFonts w:ascii="Arial" w:eastAsia="Calibri" w:hAnsi="Arial" w:cs="Arial"/>
          <w:bCs/>
          <w:color w:val="000000"/>
          <w:sz w:val="24"/>
          <w:szCs w:val="24"/>
        </w:rPr>
      </w:pPr>
      <w:r w:rsidRPr="004B023E">
        <w:rPr>
          <w:rFonts w:ascii="Arial" w:eastAsia="Calibri" w:hAnsi="Arial" w:cs="Arial"/>
          <w:b/>
          <w:sz w:val="24"/>
          <w:szCs w:val="24"/>
        </w:rPr>
        <w:t>Se</w:t>
      </w:r>
      <w:r w:rsidR="003C4CFF" w:rsidRPr="004B023E">
        <w:rPr>
          <w:rFonts w:ascii="Arial" w:eastAsia="Calibri" w:hAnsi="Arial" w:cs="Arial"/>
          <w:b/>
          <w:sz w:val="24"/>
          <w:szCs w:val="24"/>
        </w:rPr>
        <w:t>c</w:t>
      </w:r>
      <w:r w:rsidRPr="004B023E">
        <w:rPr>
          <w:rFonts w:ascii="Arial" w:eastAsia="Calibri" w:hAnsi="Arial" w:cs="Arial"/>
          <w:b/>
          <w:sz w:val="24"/>
          <w:szCs w:val="24"/>
        </w:rPr>
        <w:t xml:space="preserve">tion </w:t>
      </w:r>
      <w:r w:rsidR="006D3F96" w:rsidRPr="004B023E">
        <w:rPr>
          <w:rFonts w:ascii="Arial" w:eastAsia="Calibri" w:hAnsi="Arial" w:cs="Arial"/>
          <w:b/>
          <w:sz w:val="24"/>
          <w:szCs w:val="24"/>
        </w:rPr>
        <w:t>3</w:t>
      </w:r>
      <w:r w:rsidRPr="004B023E">
        <w:rPr>
          <w:rFonts w:ascii="Arial" w:eastAsia="Calibri" w:hAnsi="Arial" w:cs="Arial"/>
          <w:b/>
          <w:sz w:val="24"/>
          <w:szCs w:val="24"/>
        </w:rPr>
        <w:t xml:space="preserve">: Rules, Delegated Authorities, Principles of Governance </w:t>
      </w:r>
    </w:p>
    <w:p w14:paraId="1B00FF38" w14:textId="360D11F6" w:rsidR="00CC2148" w:rsidRPr="006D3F96" w:rsidRDefault="00CC2148" w:rsidP="006D3F96">
      <w:pPr>
        <w:widowControl w:val="0"/>
        <w:spacing w:line="240" w:lineRule="auto"/>
        <w:rPr>
          <w:rFonts w:ascii="Arial" w:eastAsia="Calibri" w:hAnsi="Arial" w:cs="Arial"/>
          <w:b/>
          <w:sz w:val="22"/>
          <w:szCs w:val="22"/>
        </w:rPr>
      </w:pPr>
      <w:r w:rsidRPr="0069439E">
        <w:rPr>
          <w:rFonts w:ascii="Arial" w:eastAsia="Calibri" w:hAnsi="Arial" w:cs="Arial"/>
          <w:bCs/>
          <w:sz w:val="22"/>
          <w:szCs w:val="22"/>
        </w:rPr>
        <w:t xml:space="preserve">Key points from KCLT Rules </w:t>
      </w:r>
    </w:p>
    <w:p w14:paraId="104BC5EA" w14:textId="77777777" w:rsidR="00CC2148" w:rsidRPr="0069439E" w:rsidRDefault="00CC2148" w:rsidP="006D3F96">
      <w:pPr>
        <w:widowControl w:val="0"/>
        <w:spacing w:before="14" w:line="240" w:lineRule="auto"/>
        <w:rPr>
          <w:rFonts w:ascii="Arial" w:eastAsia="Calibri" w:hAnsi="Arial" w:cs="Arial"/>
          <w:bCs/>
          <w:color w:val="000000"/>
          <w:sz w:val="22"/>
          <w:szCs w:val="22"/>
        </w:rPr>
      </w:pPr>
      <w:r w:rsidRPr="0069439E">
        <w:rPr>
          <w:rFonts w:ascii="Arial" w:eastAsia="Calibri" w:hAnsi="Arial" w:cs="Arial"/>
          <w:bCs/>
          <w:color w:val="000000"/>
          <w:sz w:val="22"/>
          <w:szCs w:val="22"/>
        </w:rPr>
        <w:t xml:space="preserve">Levels of delegated Authority </w:t>
      </w:r>
    </w:p>
    <w:p w14:paraId="45F448D2" w14:textId="77777777" w:rsidR="00CC2148" w:rsidRPr="0069439E" w:rsidRDefault="00CC2148" w:rsidP="006D3F96">
      <w:pPr>
        <w:widowControl w:val="0"/>
        <w:spacing w:before="126" w:line="240" w:lineRule="auto"/>
        <w:rPr>
          <w:rFonts w:ascii="Arial" w:eastAsia="Calibri" w:hAnsi="Arial" w:cs="Arial"/>
          <w:bCs/>
          <w:color w:val="000000"/>
          <w:sz w:val="22"/>
          <w:szCs w:val="22"/>
        </w:rPr>
      </w:pPr>
      <w:r w:rsidRPr="0069439E">
        <w:rPr>
          <w:rFonts w:ascii="Arial" w:eastAsia="Calibri" w:hAnsi="Arial" w:cs="Arial"/>
          <w:bCs/>
          <w:color w:val="000000"/>
          <w:sz w:val="22"/>
          <w:szCs w:val="22"/>
        </w:rPr>
        <w:t xml:space="preserve">Principles of Good Governance </w:t>
      </w:r>
    </w:p>
    <w:p w14:paraId="479A7D93" w14:textId="77777777" w:rsidR="00CC2148" w:rsidRPr="0069439E" w:rsidRDefault="00CC2148" w:rsidP="006D3F96">
      <w:pPr>
        <w:widowControl w:val="0"/>
        <w:spacing w:before="126" w:line="240" w:lineRule="auto"/>
        <w:rPr>
          <w:rFonts w:ascii="Arial" w:eastAsia="Calibri" w:hAnsi="Arial" w:cs="Arial"/>
          <w:bCs/>
          <w:color w:val="000000"/>
          <w:sz w:val="22"/>
          <w:szCs w:val="22"/>
        </w:rPr>
      </w:pPr>
      <w:r w:rsidRPr="0069439E">
        <w:rPr>
          <w:rFonts w:ascii="Arial" w:eastAsia="Calibri" w:hAnsi="Arial" w:cs="Arial"/>
          <w:bCs/>
          <w:color w:val="000000"/>
          <w:sz w:val="22"/>
          <w:szCs w:val="22"/>
        </w:rPr>
        <w:t xml:space="preserve">Collective accountability </w:t>
      </w:r>
    </w:p>
    <w:p w14:paraId="0CD04FB7" w14:textId="77777777" w:rsidR="00CC2148" w:rsidRPr="0069439E" w:rsidRDefault="00CC2148" w:rsidP="006D3F96">
      <w:pPr>
        <w:widowControl w:val="0"/>
        <w:spacing w:before="126" w:line="240" w:lineRule="auto"/>
        <w:rPr>
          <w:rFonts w:ascii="Arial" w:eastAsia="Calibri" w:hAnsi="Arial" w:cs="Arial"/>
          <w:bCs/>
          <w:color w:val="000000"/>
          <w:sz w:val="22"/>
          <w:szCs w:val="22"/>
        </w:rPr>
      </w:pPr>
      <w:r w:rsidRPr="0069439E">
        <w:rPr>
          <w:rFonts w:ascii="Arial" w:eastAsia="Calibri" w:hAnsi="Arial" w:cs="Arial"/>
          <w:bCs/>
          <w:color w:val="000000"/>
          <w:sz w:val="22"/>
          <w:szCs w:val="22"/>
        </w:rPr>
        <w:t xml:space="preserve">Individual accountability </w:t>
      </w:r>
    </w:p>
    <w:p w14:paraId="2E8ED4C2" w14:textId="77777777" w:rsidR="00CC2148" w:rsidRPr="0069439E" w:rsidRDefault="00CC2148" w:rsidP="006D3F96">
      <w:pPr>
        <w:widowControl w:val="0"/>
        <w:spacing w:before="126" w:line="240" w:lineRule="auto"/>
        <w:rPr>
          <w:rFonts w:ascii="Arial" w:eastAsia="Calibri" w:hAnsi="Arial" w:cs="Arial"/>
          <w:bCs/>
          <w:color w:val="000000"/>
          <w:sz w:val="22"/>
          <w:szCs w:val="22"/>
        </w:rPr>
      </w:pPr>
      <w:r w:rsidRPr="0069439E">
        <w:rPr>
          <w:rFonts w:ascii="Arial" w:eastAsia="Calibri" w:hAnsi="Arial" w:cs="Arial"/>
          <w:bCs/>
          <w:color w:val="000000"/>
          <w:sz w:val="22"/>
          <w:szCs w:val="22"/>
        </w:rPr>
        <w:t xml:space="preserve">Registration and Declaration of interests </w:t>
      </w:r>
    </w:p>
    <w:p w14:paraId="3884CF93" w14:textId="77777777" w:rsidR="00CC2148" w:rsidRPr="0069439E" w:rsidRDefault="00CC2148" w:rsidP="006D3F96">
      <w:pPr>
        <w:widowControl w:val="0"/>
        <w:spacing w:before="126" w:line="240" w:lineRule="auto"/>
        <w:rPr>
          <w:rFonts w:ascii="Arial" w:eastAsia="Calibri" w:hAnsi="Arial" w:cs="Arial"/>
          <w:bCs/>
          <w:color w:val="000000"/>
          <w:sz w:val="22"/>
          <w:szCs w:val="22"/>
        </w:rPr>
      </w:pPr>
      <w:r w:rsidRPr="0069439E">
        <w:rPr>
          <w:rFonts w:ascii="Arial" w:eastAsia="Calibri" w:hAnsi="Arial" w:cs="Arial"/>
          <w:bCs/>
          <w:color w:val="000000"/>
          <w:sz w:val="22"/>
          <w:szCs w:val="22"/>
        </w:rPr>
        <w:t xml:space="preserve">Gifts and Hospitality </w:t>
      </w:r>
    </w:p>
    <w:p w14:paraId="5A1BFD9D" w14:textId="77777777" w:rsidR="00CC2148" w:rsidRPr="0069439E" w:rsidRDefault="00CC2148" w:rsidP="006D3F96">
      <w:pPr>
        <w:widowControl w:val="0"/>
        <w:spacing w:before="126" w:line="240" w:lineRule="auto"/>
        <w:rPr>
          <w:rFonts w:ascii="Arial" w:eastAsia="Calibri" w:hAnsi="Arial" w:cs="Arial"/>
          <w:bCs/>
          <w:color w:val="000000"/>
          <w:sz w:val="22"/>
          <w:szCs w:val="22"/>
        </w:rPr>
      </w:pPr>
      <w:r w:rsidRPr="0069439E">
        <w:rPr>
          <w:rFonts w:ascii="Arial" w:eastAsia="Calibri" w:hAnsi="Arial" w:cs="Arial"/>
          <w:bCs/>
          <w:color w:val="000000"/>
          <w:sz w:val="22"/>
          <w:szCs w:val="22"/>
        </w:rPr>
        <w:t xml:space="preserve">Expenses </w:t>
      </w:r>
    </w:p>
    <w:p w14:paraId="7EDD4740" w14:textId="77777777" w:rsidR="00CC2148" w:rsidRPr="0069439E" w:rsidRDefault="00CC2148" w:rsidP="006D3F96">
      <w:pPr>
        <w:widowControl w:val="0"/>
        <w:spacing w:before="126" w:line="240" w:lineRule="auto"/>
        <w:rPr>
          <w:rFonts w:ascii="Arial" w:eastAsia="Calibri" w:hAnsi="Arial" w:cs="Arial"/>
          <w:bCs/>
          <w:color w:val="000000"/>
          <w:sz w:val="22"/>
          <w:szCs w:val="22"/>
        </w:rPr>
      </w:pPr>
      <w:r w:rsidRPr="0069439E">
        <w:rPr>
          <w:rFonts w:ascii="Arial" w:eastAsia="Calibri" w:hAnsi="Arial" w:cs="Arial"/>
          <w:bCs/>
          <w:color w:val="000000"/>
          <w:sz w:val="22"/>
          <w:szCs w:val="22"/>
        </w:rPr>
        <w:t xml:space="preserve">Confidentiality </w:t>
      </w:r>
    </w:p>
    <w:p w14:paraId="0A034C94" w14:textId="77777777" w:rsidR="00CC2148" w:rsidRPr="0069439E" w:rsidRDefault="00CC2148" w:rsidP="006D3F96">
      <w:pPr>
        <w:widowControl w:val="0"/>
        <w:spacing w:before="126" w:line="240" w:lineRule="auto"/>
        <w:rPr>
          <w:rFonts w:ascii="Arial" w:eastAsia="Calibri" w:hAnsi="Arial" w:cs="Arial"/>
          <w:bCs/>
          <w:color w:val="000000"/>
          <w:sz w:val="22"/>
          <w:szCs w:val="22"/>
        </w:rPr>
      </w:pPr>
      <w:r w:rsidRPr="0069439E">
        <w:rPr>
          <w:rFonts w:ascii="Arial" w:eastAsia="Calibri" w:hAnsi="Arial" w:cs="Arial"/>
          <w:bCs/>
          <w:color w:val="000000"/>
          <w:sz w:val="22"/>
          <w:szCs w:val="22"/>
        </w:rPr>
        <w:t xml:space="preserve">Public Speaking </w:t>
      </w:r>
    </w:p>
    <w:p w14:paraId="3B9D73A7" w14:textId="77777777" w:rsidR="00CC2148" w:rsidRPr="0069439E" w:rsidRDefault="00CC2148" w:rsidP="006D3F96">
      <w:pPr>
        <w:widowControl w:val="0"/>
        <w:spacing w:before="126" w:line="240" w:lineRule="auto"/>
        <w:rPr>
          <w:rFonts w:ascii="Arial" w:eastAsia="Calibri" w:hAnsi="Arial" w:cs="Arial"/>
          <w:bCs/>
          <w:color w:val="000000"/>
          <w:sz w:val="22"/>
          <w:szCs w:val="22"/>
        </w:rPr>
      </w:pPr>
      <w:r w:rsidRPr="0069439E">
        <w:rPr>
          <w:rFonts w:ascii="Arial" w:eastAsia="Calibri" w:hAnsi="Arial" w:cs="Arial"/>
          <w:bCs/>
          <w:color w:val="000000"/>
          <w:sz w:val="22"/>
          <w:szCs w:val="22"/>
        </w:rPr>
        <w:t xml:space="preserve">Failure to observe principles of good governance </w:t>
      </w:r>
    </w:p>
    <w:p w14:paraId="226A95C0" w14:textId="01FAD2EC" w:rsidR="00CC2148" w:rsidRPr="004B023E" w:rsidRDefault="00CC2148" w:rsidP="00CC2148">
      <w:pPr>
        <w:widowControl w:val="0"/>
        <w:spacing w:before="482" w:line="196" w:lineRule="auto"/>
        <w:rPr>
          <w:rFonts w:ascii="Arial" w:eastAsia="Calibri" w:hAnsi="Arial" w:cs="Arial"/>
          <w:b/>
          <w:sz w:val="24"/>
          <w:szCs w:val="24"/>
        </w:rPr>
      </w:pPr>
      <w:r w:rsidRPr="004B023E">
        <w:rPr>
          <w:rFonts w:ascii="Arial" w:eastAsia="Calibri" w:hAnsi="Arial" w:cs="Arial"/>
          <w:b/>
          <w:sz w:val="24"/>
          <w:szCs w:val="24"/>
        </w:rPr>
        <w:t xml:space="preserve">Section </w:t>
      </w:r>
      <w:r w:rsidR="006D3F96" w:rsidRPr="004B023E">
        <w:rPr>
          <w:rFonts w:ascii="Arial" w:eastAsia="Calibri" w:hAnsi="Arial" w:cs="Arial"/>
          <w:b/>
          <w:sz w:val="24"/>
          <w:szCs w:val="24"/>
        </w:rPr>
        <w:t>4</w:t>
      </w:r>
      <w:r w:rsidRPr="004B023E">
        <w:rPr>
          <w:rFonts w:ascii="Arial" w:eastAsia="Calibri" w:hAnsi="Arial" w:cs="Arial"/>
          <w:b/>
          <w:sz w:val="24"/>
          <w:szCs w:val="24"/>
        </w:rPr>
        <w:t xml:space="preserve">: Roles and Responsibilities </w:t>
      </w:r>
    </w:p>
    <w:p w14:paraId="6DFFB68C" w14:textId="77777777" w:rsidR="00CC2148" w:rsidRPr="0069439E" w:rsidRDefault="00CC2148" w:rsidP="00CC2148">
      <w:pPr>
        <w:widowControl w:val="0"/>
        <w:spacing w:line="196" w:lineRule="auto"/>
        <w:rPr>
          <w:rFonts w:ascii="Arial" w:eastAsia="Calibri" w:hAnsi="Arial" w:cs="Arial"/>
          <w:bCs/>
          <w:sz w:val="22"/>
          <w:szCs w:val="22"/>
        </w:rPr>
      </w:pPr>
      <w:r w:rsidRPr="0069439E">
        <w:rPr>
          <w:rFonts w:ascii="Arial" w:eastAsia="Calibri" w:hAnsi="Arial" w:cs="Arial"/>
          <w:bCs/>
          <w:sz w:val="22"/>
          <w:szCs w:val="22"/>
        </w:rPr>
        <w:t xml:space="preserve">Role of the </w:t>
      </w:r>
      <w:r>
        <w:rPr>
          <w:rFonts w:ascii="Arial" w:eastAsia="Calibri" w:hAnsi="Arial" w:cs="Arial"/>
          <w:bCs/>
          <w:sz w:val="22"/>
          <w:szCs w:val="22"/>
        </w:rPr>
        <w:t xml:space="preserve">Trustee </w:t>
      </w:r>
      <w:r w:rsidRPr="0069439E">
        <w:rPr>
          <w:rFonts w:ascii="Arial" w:eastAsia="Calibri" w:hAnsi="Arial" w:cs="Arial"/>
          <w:bCs/>
          <w:sz w:val="22"/>
          <w:szCs w:val="22"/>
        </w:rPr>
        <w:t xml:space="preserve">Board and Chair </w:t>
      </w:r>
    </w:p>
    <w:p w14:paraId="060B03DC" w14:textId="77777777" w:rsidR="00CC2148" w:rsidRPr="0069439E" w:rsidRDefault="00CC2148" w:rsidP="00CC2148">
      <w:pPr>
        <w:widowControl w:val="0"/>
        <w:spacing w:before="126" w:line="196" w:lineRule="auto"/>
        <w:rPr>
          <w:rFonts w:ascii="Arial" w:eastAsia="Calibri" w:hAnsi="Arial" w:cs="Arial"/>
          <w:bCs/>
          <w:color w:val="000000"/>
          <w:sz w:val="22"/>
          <w:szCs w:val="22"/>
        </w:rPr>
      </w:pPr>
      <w:r w:rsidRPr="0069439E">
        <w:rPr>
          <w:rFonts w:ascii="Arial" w:eastAsia="Calibri" w:hAnsi="Arial" w:cs="Arial"/>
          <w:bCs/>
          <w:color w:val="000000"/>
          <w:sz w:val="22"/>
          <w:szCs w:val="22"/>
        </w:rPr>
        <w:t xml:space="preserve">Limitation of the role of the Chair </w:t>
      </w:r>
    </w:p>
    <w:p w14:paraId="6F9FD115" w14:textId="77777777" w:rsidR="00CC2148" w:rsidRDefault="00CC2148" w:rsidP="00CC2148">
      <w:pPr>
        <w:widowControl w:val="0"/>
        <w:spacing w:before="126" w:line="196" w:lineRule="auto"/>
        <w:rPr>
          <w:rFonts w:ascii="Arial" w:eastAsia="Calibri" w:hAnsi="Arial" w:cs="Arial"/>
          <w:b/>
          <w:color w:val="000000"/>
          <w:sz w:val="22"/>
          <w:szCs w:val="22"/>
        </w:rPr>
      </w:pPr>
    </w:p>
    <w:p w14:paraId="62CC8FAE" w14:textId="4BF2F7B7" w:rsidR="00CC2148" w:rsidRPr="0093363A" w:rsidRDefault="00CC2148" w:rsidP="00CC2148">
      <w:pPr>
        <w:widowControl w:val="0"/>
        <w:spacing w:before="126" w:line="196" w:lineRule="auto"/>
        <w:rPr>
          <w:rFonts w:ascii="Arial" w:eastAsia="Calibri" w:hAnsi="Arial" w:cs="Arial"/>
          <w:b/>
          <w:color w:val="000000"/>
          <w:sz w:val="22"/>
          <w:szCs w:val="22"/>
        </w:rPr>
      </w:pPr>
      <w:r>
        <w:rPr>
          <w:rFonts w:ascii="Arial" w:eastAsia="Calibri" w:hAnsi="Arial" w:cs="Arial"/>
          <w:b/>
          <w:color w:val="000000"/>
          <w:sz w:val="22"/>
          <w:szCs w:val="22"/>
        </w:rPr>
        <w:t>Appendix 1.</w:t>
      </w:r>
      <w:r w:rsidR="0093363A">
        <w:rPr>
          <w:rFonts w:ascii="Arial" w:eastAsia="Calibri" w:hAnsi="Arial" w:cs="Arial"/>
          <w:b/>
          <w:color w:val="000000"/>
          <w:sz w:val="22"/>
          <w:szCs w:val="22"/>
        </w:rPr>
        <w:tab/>
      </w:r>
      <w:r w:rsidR="0093363A">
        <w:rPr>
          <w:rFonts w:ascii="Arial" w:eastAsia="Calibri" w:hAnsi="Arial" w:cs="Arial"/>
          <w:b/>
          <w:color w:val="000000"/>
          <w:sz w:val="22"/>
          <w:szCs w:val="22"/>
        </w:rPr>
        <w:tab/>
      </w:r>
      <w:r w:rsidRPr="00B73D32">
        <w:rPr>
          <w:rFonts w:ascii="Arial" w:eastAsia="Calibri" w:hAnsi="Arial" w:cs="Arial"/>
          <w:bCs/>
          <w:color w:val="000000"/>
          <w:sz w:val="22"/>
          <w:szCs w:val="22"/>
        </w:rPr>
        <w:t>Trustee Commitment</w:t>
      </w:r>
    </w:p>
    <w:p w14:paraId="5CB0DF13" w14:textId="775C2921" w:rsidR="00CC2148" w:rsidRPr="00B73D32" w:rsidRDefault="00CC2148" w:rsidP="0093363A">
      <w:pPr>
        <w:widowControl w:val="0"/>
        <w:spacing w:before="126" w:line="196" w:lineRule="auto"/>
        <w:ind w:left="1440" w:firstLine="720"/>
        <w:rPr>
          <w:rFonts w:ascii="Arial" w:eastAsia="Calibri" w:hAnsi="Arial" w:cs="Arial"/>
          <w:bCs/>
          <w:color w:val="000000"/>
          <w:sz w:val="22"/>
          <w:szCs w:val="22"/>
        </w:rPr>
      </w:pPr>
      <w:r w:rsidRPr="00B73D32">
        <w:rPr>
          <w:rFonts w:ascii="Arial" w:eastAsia="Calibri" w:hAnsi="Arial" w:cs="Arial"/>
          <w:bCs/>
          <w:color w:val="000000"/>
          <w:sz w:val="22"/>
          <w:szCs w:val="22"/>
        </w:rPr>
        <w:t>Annual review</w:t>
      </w:r>
    </w:p>
    <w:p w14:paraId="086AC614" w14:textId="77777777" w:rsidR="00CC2148" w:rsidRDefault="00CC2148" w:rsidP="0093363A">
      <w:pPr>
        <w:widowControl w:val="0"/>
        <w:spacing w:before="126" w:line="196" w:lineRule="auto"/>
        <w:ind w:left="1440" w:firstLine="720"/>
        <w:rPr>
          <w:rFonts w:ascii="Arial" w:eastAsia="Calibri" w:hAnsi="Arial" w:cs="Arial"/>
          <w:bCs/>
          <w:color w:val="000000"/>
          <w:sz w:val="22"/>
          <w:szCs w:val="22"/>
        </w:rPr>
      </w:pPr>
      <w:r w:rsidRPr="00B73D32">
        <w:rPr>
          <w:rFonts w:ascii="Arial" w:eastAsia="Calibri" w:hAnsi="Arial" w:cs="Arial"/>
          <w:bCs/>
          <w:color w:val="000000"/>
          <w:sz w:val="22"/>
          <w:szCs w:val="22"/>
        </w:rPr>
        <w:t>Trustee Declaration of Interest</w:t>
      </w:r>
    </w:p>
    <w:p w14:paraId="7A499E55" w14:textId="2C5B48F2" w:rsidR="00CC2148" w:rsidRPr="0093363A" w:rsidRDefault="00CC2148" w:rsidP="0093363A">
      <w:pPr>
        <w:widowControl w:val="0"/>
        <w:spacing w:before="126" w:line="196" w:lineRule="auto"/>
        <w:rPr>
          <w:rFonts w:ascii="Arial" w:eastAsia="Calibri" w:hAnsi="Arial" w:cs="Arial"/>
          <w:b/>
          <w:color w:val="000000"/>
          <w:sz w:val="22"/>
          <w:szCs w:val="22"/>
        </w:rPr>
      </w:pPr>
      <w:r w:rsidRPr="00B73D32">
        <w:rPr>
          <w:rFonts w:ascii="Arial" w:eastAsia="Calibri" w:hAnsi="Arial" w:cs="Arial"/>
          <w:b/>
          <w:color w:val="000000"/>
          <w:sz w:val="22"/>
          <w:szCs w:val="22"/>
        </w:rPr>
        <w:t>Appendix 2.</w:t>
      </w:r>
      <w:r w:rsidR="0093363A">
        <w:rPr>
          <w:rFonts w:ascii="Arial" w:eastAsia="Calibri" w:hAnsi="Arial" w:cs="Arial"/>
          <w:b/>
          <w:color w:val="000000"/>
          <w:sz w:val="22"/>
          <w:szCs w:val="22"/>
        </w:rPr>
        <w:tab/>
      </w:r>
      <w:r w:rsidR="0093363A">
        <w:rPr>
          <w:rFonts w:ascii="Arial" w:eastAsia="Calibri" w:hAnsi="Arial" w:cs="Arial"/>
          <w:b/>
          <w:color w:val="000000"/>
          <w:sz w:val="22"/>
          <w:szCs w:val="22"/>
        </w:rPr>
        <w:tab/>
      </w:r>
      <w:r w:rsidRPr="00161145">
        <w:rPr>
          <w:rFonts w:ascii="Arial" w:eastAsia="Calibri" w:hAnsi="Arial" w:cs="Arial"/>
          <w:bCs/>
          <w:color w:val="000000"/>
          <w:sz w:val="22"/>
          <w:szCs w:val="22"/>
        </w:rPr>
        <w:t>Trustee Declaration of Interest Form</w:t>
      </w:r>
    </w:p>
    <w:p w14:paraId="754C0FAC" w14:textId="77777777" w:rsidR="00CC2148" w:rsidRPr="00161145" w:rsidRDefault="00CC2148" w:rsidP="00CC2148">
      <w:pPr>
        <w:widowControl w:val="0"/>
        <w:spacing w:before="126" w:line="196" w:lineRule="auto"/>
        <w:rPr>
          <w:rFonts w:ascii="Arial" w:eastAsia="Calibri" w:hAnsi="Arial" w:cs="Arial"/>
          <w:bCs/>
          <w:color w:val="000000"/>
          <w:sz w:val="22"/>
          <w:szCs w:val="22"/>
        </w:rPr>
      </w:pPr>
    </w:p>
    <w:p w14:paraId="2447022B" w14:textId="52B28D7E" w:rsidR="00CC2148" w:rsidRPr="0093363A" w:rsidRDefault="00CC2148" w:rsidP="00CC2148">
      <w:pPr>
        <w:widowControl w:val="0"/>
        <w:spacing w:before="126" w:line="196" w:lineRule="auto"/>
        <w:rPr>
          <w:rFonts w:ascii="Arial" w:eastAsia="Calibri" w:hAnsi="Arial" w:cs="Arial"/>
          <w:b/>
          <w:color w:val="000000"/>
          <w:sz w:val="22"/>
          <w:szCs w:val="22"/>
        </w:rPr>
      </w:pPr>
      <w:r w:rsidRPr="00161145">
        <w:rPr>
          <w:rFonts w:ascii="Arial" w:eastAsia="Calibri" w:hAnsi="Arial" w:cs="Arial"/>
          <w:b/>
          <w:color w:val="000000"/>
          <w:sz w:val="22"/>
          <w:szCs w:val="22"/>
        </w:rPr>
        <w:t>Appendix 3.</w:t>
      </w:r>
      <w:r w:rsidR="0093363A">
        <w:rPr>
          <w:rFonts w:ascii="Arial" w:eastAsia="Calibri" w:hAnsi="Arial" w:cs="Arial"/>
          <w:b/>
          <w:color w:val="000000"/>
          <w:sz w:val="22"/>
          <w:szCs w:val="22"/>
        </w:rPr>
        <w:tab/>
      </w:r>
      <w:r w:rsidR="0093363A">
        <w:rPr>
          <w:rFonts w:ascii="Arial" w:eastAsia="Calibri" w:hAnsi="Arial" w:cs="Arial"/>
          <w:b/>
          <w:color w:val="000000"/>
          <w:sz w:val="22"/>
          <w:szCs w:val="22"/>
        </w:rPr>
        <w:tab/>
      </w:r>
      <w:r w:rsidRPr="00B73D32">
        <w:rPr>
          <w:rFonts w:ascii="Arial" w:eastAsia="Calibri" w:hAnsi="Arial" w:cs="Arial"/>
          <w:bCs/>
          <w:color w:val="000000"/>
          <w:sz w:val="22"/>
          <w:szCs w:val="22"/>
        </w:rPr>
        <w:t>Delegation of Authority Table</w:t>
      </w:r>
    </w:p>
    <w:p w14:paraId="7B2C9F61" w14:textId="77777777" w:rsidR="0093363A" w:rsidRPr="007A25CD" w:rsidRDefault="002F34E3" w:rsidP="002053D8">
      <w:pPr>
        <w:widowControl w:val="0"/>
        <w:spacing w:before="547" w:line="240" w:lineRule="auto"/>
        <w:rPr>
          <w:rFonts w:ascii="Arial" w:eastAsia="Calibri" w:hAnsi="Arial" w:cs="Arial"/>
          <w:b/>
          <w:color w:val="2A2B29"/>
          <w:sz w:val="24"/>
          <w:szCs w:val="24"/>
        </w:rPr>
      </w:pPr>
      <w:r w:rsidRPr="007A25CD">
        <w:rPr>
          <w:rFonts w:ascii="Arial" w:eastAsia="Calibri" w:hAnsi="Arial" w:cs="Arial"/>
          <w:b/>
          <w:color w:val="2A2B29"/>
          <w:sz w:val="24"/>
          <w:szCs w:val="24"/>
        </w:rPr>
        <w:lastRenderedPageBreak/>
        <w:t xml:space="preserve">Section 1: </w:t>
      </w:r>
      <w:r w:rsidRPr="007A25CD">
        <w:rPr>
          <w:rFonts w:ascii="Arial" w:eastAsia="Calibri" w:hAnsi="Arial" w:cs="Arial"/>
          <w:b/>
          <w:color w:val="2A2B29"/>
          <w:sz w:val="24"/>
          <w:szCs w:val="24"/>
        </w:rPr>
        <w:tab/>
      </w:r>
      <w:r w:rsidRPr="007A25CD">
        <w:rPr>
          <w:rFonts w:ascii="Arial" w:eastAsia="Calibri" w:hAnsi="Arial" w:cs="Arial"/>
          <w:b/>
          <w:color w:val="2A2B29"/>
          <w:sz w:val="24"/>
          <w:szCs w:val="24"/>
        </w:rPr>
        <w:tab/>
      </w:r>
      <w:r w:rsidR="0093363A" w:rsidRPr="007A25CD">
        <w:rPr>
          <w:rFonts w:ascii="Arial" w:eastAsia="Calibri" w:hAnsi="Arial" w:cs="Arial"/>
          <w:b/>
          <w:color w:val="2A2B29"/>
          <w:sz w:val="24"/>
          <w:szCs w:val="24"/>
        </w:rPr>
        <w:t xml:space="preserve">Aims and </w:t>
      </w:r>
      <w:r w:rsidR="000F3086" w:rsidRPr="007A25CD">
        <w:rPr>
          <w:rFonts w:ascii="Arial" w:eastAsia="Calibri" w:hAnsi="Arial" w:cs="Arial"/>
          <w:b/>
          <w:color w:val="2A2B29"/>
          <w:sz w:val="24"/>
          <w:szCs w:val="24"/>
        </w:rPr>
        <w:t xml:space="preserve">Information </w:t>
      </w:r>
    </w:p>
    <w:p w14:paraId="4DE9F542" w14:textId="69ABB431" w:rsidR="0093363A" w:rsidRPr="007A25CD" w:rsidRDefault="0093363A" w:rsidP="002053D8">
      <w:pPr>
        <w:widowControl w:val="0"/>
        <w:spacing w:before="547" w:line="240" w:lineRule="auto"/>
        <w:rPr>
          <w:rFonts w:ascii="Arial" w:eastAsia="Calibri" w:hAnsi="Arial" w:cs="Arial"/>
          <w:b/>
          <w:color w:val="2A2B29"/>
          <w:sz w:val="24"/>
          <w:szCs w:val="24"/>
        </w:rPr>
      </w:pPr>
      <w:r w:rsidRPr="007A25CD">
        <w:rPr>
          <w:rFonts w:ascii="Arial" w:eastAsia="Calibri" w:hAnsi="Arial" w:cs="Arial"/>
          <w:b/>
          <w:color w:val="000000"/>
          <w:sz w:val="24"/>
          <w:szCs w:val="24"/>
        </w:rPr>
        <w:t xml:space="preserve">Aims </w:t>
      </w:r>
    </w:p>
    <w:p w14:paraId="054E3B3F" w14:textId="77777777" w:rsidR="0093363A" w:rsidRPr="00540E5C" w:rsidRDefault="0093363A" w:rsidP="00776F4E">
      <w:pPr>
        <w:widowControl w:val="0"/>
        <w:spacing w:before="123" w:after="0" w:line="240" w:lineRule="auto"/>
        <w:rPr>
          <w:rFonts w:ascii="Arial" w:eastAsia="Calibri" w:hAnsi="Arial" w:cs="Arial"/>
          <w:bCs/>
          <w:color w:val="2A2B29"/>
          <w:sz w:val="22"/>
          <w:szCs w:val="22"/>
        </w:rPr>
      </w:pPr>
      <w:r w:rsidRPr="00540E5C">
        <w:rPr>
          <w:rFonts w:ascii="Arial" w:eastAsia="Calibri" w:hAnsi="Arial" w:cs="Arial"/>
          <w:bCs/>
          <w:color w:val="2A2B29"/>
          <w:sz w:val="22"/>
          <w:szCs w:val="22"/>
        </w:rPr>
        <w:t xml:space="preserve">The </w:t>
      </w:r>
      <w:r w:rsidRPr="00540E5C">
        <w:rPr>
          <w:rFonts w:ascii="Arial" w:eastAsia="Calibri" w:hAnsi="Arial" w:cs="Arial"/>
          <w:bCs/>
          <w:color w:val="000000"/>
          <w:sz w:val="22"/>
          <w:szCs w:val="22"/>
        </w:rPr>
        <w:t xml:space="preserve">Kennett Community Land Trust </w:t>
      </w:r>
      <w:r w:rsidRPr="00540E5C">
        <w:rPr>
          <w:rFonts w:ascii="Arial" w:eastAsia="Calibri" w:hAnsi="Arial" w:cs="Arial"/>
          <w:bCs/>
          <w:color w:val="2A2B29"/>
          <w:sz w:val="22"/>
          <w:szCs w:val="22"/>
        </w:rPr>
        <w:t>Governance Framework seeks to:</w:t>
      </w:r>
    </w:p>
    <w:p w14:paraId="2A3402D5" w14:textId="77777777" w:rsidR="00536B9E" w:rsidRDefault="00536B9E" w:rsidP="00536B9E">
      <w:pPr>
        <w:pStyle w:val="ListParagraph"/>
        <w:widowControl w:val="0"/>
        <w:spacing w:line="240" w:lineRule="auto"/>
        <w:ind w:left="567" w:right="602"/>
        <w:rPr>
          <w:rFonts w:ascii="Arial" w:eastAsia="Calibri" w:hAnsi="Arial" w:cs="Arial"/>
          <w:color w:val="262626"/>
          <w:sz w:val="22"/>
          <w:szCs w:val="22"/>
        </w:rPr>
      </w:pPr>
    </w:p>
    <w:p w14:paraId="254395D6" w14:textId="01A4CC08" w:rsidR="0093363A" w:rsidRPr="000F3086" w:rsidRDefault="0093363A" w:rsidP="00536B9E">
      <w:pPr>
        <w:pStyle w:val="ListParagraph"/>
        <w:widowControl w:val="0"/>
        <w:numPr>
          <w:ilvl w:val="0"/>
          <w:numId w:val="28"/>
        </w:numPr>
        <w:spacing w:line="240" w:lineRule="auto"/>
        <w:ind w:left="567" w:right="602" w:hanging="283"/>
        <w:rPr>
          <w:rFonts w:ascii="Arial" w:eastAsia="Calibri" w:hAnsi="Arial" w:cs="Arial"/>
          <w:color w:val="262626"/>
          <w:sz w:val="22"/>
          <w:szCs w:val="22"/>
        </w:rPr>
      </w:pPr>
      <w:r w:rsidRPr="000F3086">
        <w:rPr>
          <w:rFonts w:ascii="Arial" w:eastAsia="Calibri" w:hAnsi="Arial" w:cs="Arial"/>
          <w:color w:val="262626"/>
          <w:sz w:val="22"/>
          <w:szCs w:val="22"/>
        </w:rPr>
        <w:t xml:space="preserve">Clarify the complementary roles and responsibilities of the Trustee Board and the Trust Officers </w:t>
      </w:r>
    </w:p>
    <w:p w14:paraId="2CD80431" w14:textId="77777777" w:rsidR="0093363A" w:rsidRPr="000F3086" w:rsidRDefault="0093363A" w:rsidP="003C4CFF">
      <w:pPr>
        <w:pStyle w:val="ListParagraph"/>
        <w:widowControl w:val="0"/>
        <w:spacing w:before="463" w:line="244" w:lineRule="auto"/>
        <w:ind w:left="567" w:right="602" w:hanging="283"/>
        <w:rPr>
          <w:rFonts w:ascii="Arial" w:eastAsia="Calibri" w:hAnsi="Arial" w:cs="Arial"/>
          <w:color w:val="262626"/>
          <w:sz w:val="22"/>
          <w:szCs w:val="22"/>
        </w:rPr>
      </w:pPr>
    </w:p>
    <w:p w14:paraId="76259048" w14:textId="77777777" w:rsidR="0093363A" w:rsidRPr="004442F0" w:rsidRDefault="0093363A" w:rsidP="003C4CFF">
      <w:pPr>
        <w:pStyle w:val="ListParagraph"/>
        <w:widowControl w:val="0"/>
        <w:numPr>
          <w:ilvl w:val="0"/>
          <w:numId w:val="28"/>
        </w:numPr>
        <w:spacing w:before="278" w:line="240" w:lineRule="auto"/>
        <w:ind w:left="567" w:hanging="283"/>
        <w:rPr>
          <w:rFonts w:ascii="Arial" w:eastAsia="Calibri" w:hAnsi="Arial" w:cs="Arial"/>
          <w:color w:val="262626"/>
          <w:sz w:val="22"/>
          <w:szCs w:val="22"/>
        </w:rPr>
      </w:pPr>
      <w:r w:rsidRPr="004442F0">
        <w:rPr>
          <w:rFonts w:ascii="Arial" w:eastAsia="Calibri" w:hAnsi="Arial" w:cs="Arial"/>
          <w:color w:val="262626"/>
          <w:sz w:val="22"/>
          <w:szCs w:val="22"/>
        </w:rPr>
        <w:t xml:space="preserve">Maximise the value to the Trust of the skills, knowledge and experience of its members. </w:t>
      </w:r>
    </w:p>
    <w:p w14:paraId="1A1D1B1C" w14:textId="77777777" w:rsidR="0093363A" w:rsidRPr="000F3086" w:rsidRDefault="0093363A" w:rsidP="003C4CFF">
      <w:pPr>
        <w:pStyle w:val="ListParagraph"/>
        <w:widowControl w:val="0"/>
        <w:spacing w:before="278" w:line="240" w:lineRule="auto"/>
        <w:ind w:left="567" w:hanging="283"/>
        <w:rPr>
          <w:rFonts w:ascii="Arial" w:eastAsia="Calibri" w:hAnsi="Arial" w:cs="Arial"/>
          <w:color w:val="262626"/>
          <w:sz w:val="22"/>
          <w:szCs w:val="22"/>
        </w:rPr>
      </w:pPr>
    </w:p>
    <w:p w14:paraId="4B9FA080" w14:textId="04DB3D71" w:rsidR="002053D8" w:rsidRPr="00536B9E" w:rsidRDefault="0093363A" w:rsidP="002053D8">
      <w:pPr>
        <w:pStyle w:val="ListParagraph"/>
        <w:widowControl w:val="0"/>
        <w:numPr>
          <w:ilvl w:val="0"/>
          <w:numId w:val="28"/>
        </w:numPr>
        <w:spacing w:before="283" w:line="244" w:lineRule="auto"/>
        <w:ind w:left="567" w:right="640" w:hanging="283"/>
        <w:rPr>
          <w:rFonts w:ascii="Arial" w:eastAsia="Calibri" w:hAnsi="Arial" w:cs="Arial"/>
          <w:color w:val="262626"/>
          <w:sz w:val="22"/>
          <w:szCs w:val="22"/>
        </w:rPr>
      </w:pPr>
      <w:r w:rsidRPr="000F3086">
        <w:rPr>
          <w:rFonts w:ascii="Arial" w:eastAsia="Calibri" w:hAnsi="Arial" w:cs="Arial"/>
          <w:color w:val="262626"/>
          <w:sz w:val="22"/>
          <w:szCs w:val="22"/>
        </w:rPr>
        <w:t xml:space="preserve">Ensure that the Trustees operate in accordance with best practice and in a way that commands the confidence of the Trust’s members and stakeholders. </w:t>
      </w:r>
    </w:p>
    <w:p w14:paraId="60AA267F" w14:textId="32A192E5" w:rsidR="0093363A" w:rsidRPr="007A25CD" w:rsidRDefault="00103560" w:rsidP="00103560">
      <w:pPr>
        <w:widowControl w:val="0"/>
        <w:spacing w:before="283" w:line="244" w:lineRule="auto"/>
        <w:ind w:right="640"/>
        <w:rPr>
          <w:rFonts w:ascii="Arial" w:eastAsia="Calibri" w:hAnsi="Arial" w:cs="Arial"/>
          <w:color w:val="262626"/>
          <w:sz w:val="24"/>
          <w:szCs w:val="24"/>
        </w:rPr>
      </w:pPr>
      <w:r w:rsidRPr="007A25CD">
        <w:rPr>
          <w:rFonts w:ascii="Arial" w:eastAsia="Calibri" w:hAnsi="Arial" w:cs="Arial"/>
          <w:b/>
          <w:bCs/>
          <w:color w:val="262626"/>
          <w:sz w:val="24"/>
          <w:szCs w:val="24"/>
        </w:rPr>
        <w:t>Information</w:t>
      </w:r>
    </w:p>
    <w:p w14:paraId="1A41577C" w14:textId="77777777" w:rsidR="000F3086" w:rsidRPr="000F3086" w:rsidRDefault="000F3086" w:rsidP="00AB3E2F">
      <w:pPr>
        <w:pStyle w:val="ListParagraph"/>
        <w:widowControl w:val="0"/>
        <w:numPr>
          <w:ilvl w:val="0"/>
          <w:numId w:val="27"/>
        </w:numPr>
        <w:spacing w:before="133" w:line="244" w:lineRule="auto"/>
        <w:ind w:left="567" w:right="559" w:hanging="284"/>
        <w:rPr>
          <w:rFonts w:ascii="Arial" w:eastAsia="Calibri" w:hAnsi="Arial" w:cs="Arial"/>
          <w:color w:val="000000"/>
          <w:sz w:val="22"/>
          <w:szCs w:val="22"/>
        </w:rPr>
      </w:pPr>
      <w:r w:rsidRPr="000F3086">
        <w:rPr>
          <w:rFonts w:ascii="Arial" w:eastAsia="Calibri" w:hAnsi="Arial" w:cs="Arial"/>
          <w:color w:val="000000"/>
          <w:sz w:val="22"/>
          <w:szCs w:val="22"/>
        </w:rPr>
        <w:t xml:space="preserve">Kennett Community Land Trust is a Community Benefit Society, registered with the Financial Conduct Authority Registered number: 7443 </w:t>
      </w:r>
    </w:p>
    <w:p w14:paraId="57C5E2FF" w14:textId="77777777" w:rsidR="000F3086" w:rsidRPr="000F3086" w:rsidRDefault="000F3086" w:rsidP="00AB3E2F">
      <w:pPr>
        <w:pStyle w:val="ListParagraph"/>
        <w:widowControl w:val="0"/>
        <w:spacing w:before="133" w:line="244" w:lineRule="auto"/>
        <w:ind w:left="567" w:right="559" w:hanging="284"/>
        <w:rPr>
          <w:rFonts w:ascii="Arial" w:eastAsia="Calibri" w:hAnsi="Arial" w:cs="Arial"/>
          <w:color w:val="000000"/>
          <w:sz w:val="22"/>
          <w:szCs w:val="22"/>
        </w:rPr>
      </w:pPr>
    </w:p>
    <w:p w14:paraId="5DA23E41" w14:textId="77777777" w:rsidR="000F3086" w:rsidRPr="000F3086" w:rsidRDefault="000F3086" w:rsidP="00AB3E2F">
      <w:pPr>
        <w:pStyle w:val="ListParagraph"/>
        <w:widowControl w:val="0"/>
        <w:numPr>
          <w:ilvl w:val="0"/>
          <w:numId w:val="27"/>
        </w:numPr>
        <w:spacing w:before="278" w:line="240" w:lineRule="auto"/>
        <w:ind w:left="567" w:hanging="284"/>
        <w:rPr>
          <w:rFonts w:ascii="Arial" w:eastAsia="Calibri" w:hAnsi="Arial" w:cs="Arial"/>
          <w:color w:val="000000"/>
          <w:sz w:val="22"/>
          <w:szCs w:val="22"/>
        </w:rPr>
      </w:pPr>
      <w:r w:rsidRPr="000F3086">
        <w:rPr>
          <w:rFonts w:ascii="Arial" w:eastAsia="Calibri" w:hAnsi="Arial" w:cs="Arial"/>
          <w:color w:val="000000"/>
          <w:sz w:val="22"/>
          <w:szCs w:val="22"/>
        </w:rPr>
        <w:t>Kennett Community Land Trust is registered with HMRC with charitable status for tax purposes – ref.  ZD07009</w:t>
      </w:r>
    </w:p>
    <w:p w14:paraId="343B39DA" w14:textId="77777777" w:rsidR="000F3086" w:rsidRPr="000F3086" w:rsidRDefault="000F3086" w:rsidP="00AB3E2F">
      <w:pPr>
        <w:pStyle w:val="ListParagraph"/>
        <w:widowControl w:val="0"/>
        <w:spacing w:before="278" w:line="240" w:lineRule="auto"/>
        <w:ind w:left="567" w:hanging="284"/>
        <w:rPr>
          <w:rFonts w:ascii="Arial" w:eastAsia="Calibri" w:hAnsi="Arial" w:cs="Arial"/>
          <w:color w:val="000000"/>
          <w:sz w:val="22"/>
          <w:szCs w:val="22"/>
        </w:rPr>
      </w:pPr>
    </w:p>
    <w:p w14:paraId="7CC81583" w14:textId="4D6F571D" w:rsidR="000F3086" w:rsidRPr="00161145" w:rsidRDefault="000F3086" w:rsidP="00AB3E2F">
      <w:pPr>
        <w:pStyle w:val="ListParagraph"/>
        <w:widowControl w:val="0"/>
        <w:numPr>
          <w:ilvl w:val="0"/>
          <w:numId w:val="27"/>
        </w:numPr>
        <w:spacing w:before="283" w:line="244" w:lineRule="auto"/>
        <w:ind w:left="567" w:right="770" w:hanging="284"/>
        <w:rPr>
          <w:rFonts w:ascii="Arial" w:eastAsia="Calibri" w:hAnsi="Arial" w:cs="Arial"/>
          <w:color w:val="000000"/>
          <w:sz w:val="22"/>
          <w:szCs w:val="22"/>
        </w:rPr>
      </w:pPr>
      <w:r w:rsidRPr="00161145">
        <w:rPr>
          <w:rFonts w:ascii="Arial" w:eastAsia="Calibri" w:hAnsi="Arial" w:cs="Arial"/>
          <w:color w:val="000000"/>
          <w:sz w:val="22"/>
          <w:szCs w:val="22"/>
        </w:rPr>
        <w:t xml:space="preserve">This document forms part of the Kennett Community Land Trust Governance Framework. The Framework comprises the following documents: </w:t>
      </w:r>
    </w:p>
    <w:p w14:paraId="22EE2BB7" w14:textId="77777777" w:rsidR="000F3086" w:rsidRPr="000F3086" w:rsidRDefault="000F3086" w:rsidP="000F3086">
      <w:pPr>
        <w:pStyle w:val="ListParagraph"/>
        <w:widowControl w:val="0"/>
        <w:spacing w:before="283" w:line="244" w:lineRule="auto"/>
        <w:ind w:left="505" w:right="770"/>
        <w:rPr>
          <w:rFonts w:ascii="Arial" w:eastAsia="Calibri" w:hAnsi="Arial" w:cs="Arial"/>
          <w:color w:val="000000"/>
          <w:sz w:val="22"/>
          <w:szCs w:val="22"/>
        </w:rPr>
      </w:pPr>
    </w:p>
    <w:p w14:paraId="260FDF54" w14:textId="2C5BD69F" w:rsidR="000F3086" w:rsidRPr="000F3086" w:rsidRDefault="000F3086" w:rsidP="00087036">
      <w:pPr>
        <w:pStyle w:val="ListParagraph"/>
        <w:widowControl w:val="0"/>
        <w:numPr>
          <w:ilvl w:val="0"/>
          <w:numId w:val="2"/>
        </w:numPr>
        <w:spacing w:before="278" w:line="240" w:lineRule="auto"/>
        <w:rPr>
          <w:rFonts w:ascii="Arial" w:eastAsia="Calibri" w:hAnsi="Arial" w:cs="Arial"/>
          <w:color w:val="000000"/>
          <w:sz w:val="22"/>
          <w:szCs w:val="22"/>
        </w:rPr>
      </w:pPr>
      <w:r w:rsidRPr="000F3086">
        <w:rPr>
          <w:rFonts w:ascii="Arial" w:eastAsia="Calibri" w:hAnsi="Arial" w:cs="Arial"/>
          <w:color w:val="000000"/>
          <w:sz w:val="22"/>
          <w:szCs w:val="22"/>
        </w:rPr>
        <w:t xml:space="preserve">Trustee Handbook and Governance framework (this document) </w:t>
      </w:r>
    </w:p>
    <w:p w14:paraId="49F756CF" w14:textId="77777777" w:rsidR="000F3086" w:rsidRPr="000F3086" w:rsidRDefault="000F3086" w:rsidP="000F3086">
      <w:pPr>
        <w:pStyle w:val="ListParagraph"/>
        <w:widowControl w:val="0"/>
        <w:spacing w:before="278" w:line="240" w:lineRule="auto"/>
        <w:ind w:left="1945"/>
        <w:rPr>
          <w:rFonts w:ascii="Arial" w:eastAsia="Calibri" w:hAnsi="Arial" w:cs="Arial"/>
          <w:color w:val="000000"/>
          <w:sz w:val="22"/>
          <w:szCs w:val="22"/>
        </w:rPr>
      </w:pPr>
    </w:p>
    <w:p w14:paraId="30CA0D01" w14:textId="22B1527F" w:rsidR="000F3086" w:rsidRPr="000F3086" w:rsidRDefault="000F3086" w:rsidP="00087036">
      <w:pPr>
        <w:pStyle w:val="ListParagraph"/>
        <w:widowControl w:val="0"/>
        <w:numPr>
          <w:ilvl w:val="0"/>
          <w:numId w:val="2"/>
        </w:numPr>
        <w:spacing w:before="13" w:line="240" w:lineRule="auto"/>
        <w:rPr>
          <w:rFonts w:ascii="Arial" w:eastAsia="Calibri" w:hAnsi="Arial" w:cs="Arial"/>
          <w:color w:val="000000"/>
          <w:sz w:val="22"/>
          <w:szCs w:val="22"/>
        </w:rPr>
      </w:pPr>
      <w:r w:rsidRPr="000F3086">
        <w:rPr>
          <w:rFonts w:ascii="Arial" w:eastAsia="Calibri" w:hAnsi="Arial" w:cs="Arial"/>
          <w:color w:val="000000"/>
          <w:sz w:val="22"/>
          <w:szCs w:val="22"/>
        </w:rPr>
        <w:t xml:space="preserve">Kennett Community Land Trust </w:t>
      </w:r>
      <w:r w:rsidR="00036D4F">
        <w:rPr>
          <w:rFonts w:ascii="Arial" w:eastAsia="Calibri" w:hAnsi="Arial" w:cs="Arial"/>
          <w:color w:val="000000"/>
          <w:sz w:val="22"/>
          <w:szCs w:val="22"/>
        </w:rPr>
        <w:t xml:space="preserve">compliance to </w:t>
      </w:r>
      <w:r w:rsidRPr="000F3086">
        <w:rPr>
          <w:rFonts w:ascii="Arial" w:eastAsia="Calibri" w:hAnsi="Arial" w:cs="Arial"/>
          <w:color w:val="000000"/>
          <w:sz w:val="22"/>
          <w:szCs w:val="22"/>
        </w:rPr>
        <w:t xml:space="preserve">Confederation of Co-operative Housing Code of Governance 2021 </w:t>
      </w:r>
    </w:p>
    <w:p w14:paraId="5261B5FB" w14:textId="77777777" w:rsidR="000F3086" w:rsidRPr="000F3086" w:rsidRDefault="000F3086" w:rsidP="000F3086">
      <w:pPr>
        <w:pStyle w:val="ListParagraph"/>
        <w:widowControl w:val="0"/>
        <w:spacing w:before="13" w:line="240" w:lineRule="auto"/>
        <w:ind w:left="1945"/>
        <w:rPr>
          <w:rFonts w:ascii="Arial" w:eastAsia="Calibri" w:hAnsi="Arial" w:cs="Arial"/>
          <w:color w:val="000000"/>
          <w:sz w:val="22"/>
          <w:szCs w:val="22"/>
        </w:rPr>
      </w:pPr>
    </w:p>
    <w:p w14:paraId="098F3721" w14:textId="15EE03B1" w:rsidR="000F3086" w:rsidRPr="000F3086" w:rsidRDefault="000F3086" w:rsidP="00087036">
      <w:pPr>
        <w:pStyle w:val="ListParagraph"/>
        <w:widowControl w:val="0"/>
        <w:numPr>
          <w:ilvl w:val="0"/>
          <w:numId w:val="2"/>
        </w:numPr>
        <w:spacing w:before="13" w:line="240" w:lineRule="auto"/>
        <w:rPr>
          <w:rFonts w:ascii="Arial" w:eastAsia="Calibri" w:hAnsi="Arial" w:cs="Arial"/>
          <w:b/>
          <w:bCs/>
          <w:color w:val="000000"/>
          <w:sz w:val="22"/>
          <w:szCs w:val="22"/>
        </w:rPr>
      </w:pPr>
      <w:r w:rsidRPr="000F3086">
        <w:rPr>
          <w:rFonts w:ascii="Arial" w:eastAsia="Calibri" w:hAnsi="Arial" w:cs="Arial"/>
          <w:color w:val="000000"/>
          <w:sz w:val="22"/>
          <w:szCs w:val="22"/>
        </w:rPr>
        <w:t xml:space="preserve">Board </w:t>
      </w:r>
      <w:r w:rsidR="00022BF6">
        <w:rPr>
          <w:rFonts w:ascii="Arial" w:eastAsia="Calibri" w:hAnsi="Arial" w:cs="Arial"/>
          <w:color w:val="000000"/>
          <w:sz w:val="22"/>
          <w:szCs w:val="22"/>
        </w:rPr>
        <w:t xml:space="preserve">of Trustee </w:t>
      </w:r>
      <w:r w:rsidRPr="000F3086">
        <w:rPr>
          <w:rFonts w:ascii="Arial" w:eastAsia="Calibri" w:hAnsi="Arial" w:cs="Arial"/>
          <w:color w:val="000000"/>
          <w:sz w:val="22"/>
          <w:szCs w:val="22"/>
        </w:rPr>
        <w:t xml:space="preserve">Code of Conduct </w:t>
      </w:r>
      <w:r w:rsidR="00080242">
        <w:rPr>
          <w:rFonts w:ascii="Arial" w:eastAsia="Calibri" w:hAnsi="Arial" w:cs="Arial"/>
          <w:color w:val="000000"/>
          <w:sz w:val="22"/>
          <w:szCs w:val="22"/>
        </w:rPr>
        <w:t>202</w:t>
      </w:r>
      <w:r w:rsidR="003B4295">
        <w:rPr>
          <w:rFonts w:ascii="Arial" w:eastAsia="Calibri" w:hAnsi="Arial" w:cs="Arial"/>
          <w:color w:val="000000"/>
          <w:sz w:val="22"/>
          <w:szCs w:val="22"/>
        </w:rPr>
        <w:t>5</w:t>
      </w:r>
    </w:p>
    <w:p w14:paraId="56429167" w14:textId="77777777" w:rsidR="000F3086" w:rsidRPr="000F3086" w:rsidRDefault="000F3086" w:rsidP="000F3086">
      <w:pPr>
        <w:pStyle w:val="ListParagraph"/>
        <w:widowControl w:val="0"/>
        <w:spacing w:before="13" w:line="240" w:lineRule="auto"/>
        <w:ind w:left="1945"/>
        <w:rPr>
          <w:rFonts w:ascii="Arial" w:eastAsia="Calibri" w:hAnsi="Arial" w:cs="Arial"/>
          <w:b/>
          <w:bCs/>
          <w:color w:val="000000"/>
          <w:sz w:val="22"/>
          <w:szCs w:val="22"/>
        </w:rPr>
      </w:pPr>
    </w:p>
    <w:p w14:paraId="52D100E5" w14:textId="07D826B3" w:rsidR="000F3086" w:rsidRPr="000F3086" w:rsidRDefault="000F3086" w:rsidP="00087036">
      <w:pPr>
        <w:pStyle w:val="ListParagraph"/>
        <w:numPr>
          <w:ilvl w:val="0"/>
          <w:numId w:val="2"/>
        </w:numPr>
        <w:rPr>
          <w:rFonts w:ascii="Arial" w:hAnsi="Arial" w:cs="Arial"/>
          <w:color w:val="000000"/>
          <w:sz w:val="22"/>
          <w:szCs w:val="22"/>
        </w:rPr>
      </w:pPr>
      <w:r w:rsidRPr="000F3086">
        <w:rPr>
          <w:rFonts w:ascii="Arial" w:hAnsi="Arial" w:cs="Arial"/>
          <w:color w:val="000000"/>
          <w:sz w:val="22"/>
          <w:szCs w:val="22"/>
        </w:rPr>
        <w:t xml:space="preserve">Statement of Chair’s Responsibility </w:t>
      </w:r>
    </w:p>
    <w:p w14:paraId="371C4149" w14:textId="77777777" w:rsidR="000F3086" w:rsidRPr="000F3086" w:rsidRDefault="000F3086" w:rsidP="000F3086">
      <w:pPr>
        <w:pStyle w:val="ListParagraph"/>
        <w:ind w:left="1945"/>
        <w:rPr>
          <w:rFonts w:ascii="Arial" w:hAnsi="Arial" w:cs="Arial"/>
          <w:color w:val="000000"/>
          <w:sz w:val="22"/>
          <w:szCs w:val="22"/>
        </w:rPr>
      </w:pPr>
    </w:p>
    <w:p w14:paraId="52015D2B" w14:textId="0A515302" w:rsidR="000F3086" w:rsidRPr="000F3086" w:rsidRDefault="000F3086" w:rsidP="00087036">
      <w:pPr>
        <w:pStyle w:val="ListParagraph"/>
        <w:numPr>
          <w:ilvl w:val="0"/>
          <w:numId w:val="2"/>
        </w:numPr>
        <w:rPr>
          <w:rFonts w:ascii="Arial" w:hAnsi="Arial" w:cs="Arial"/>
          <w:color w:val="000000"/>
          <w:sz w:val="22"/>
          <w:szCs w:val="22"/>
        </w:rPr>
      </w:pPr>
      <w:r w:rsidRPr="000F3086">
        <w:rPr>
          <w:rFonts w:ascii="Arial" w:hAnsi="Arial" w:cs="Arial"/>
          <w:color w:val="000000"/>
          <w:sz w:val="22"/>
          <w:szCs w:val="22"/>
        </w:rPr>
        <w:t xml:space="preserve">Statement of Treasurer’ Responsibility </w:t>
      </w:r>
    </w:p>
    <w:p w14:paraId="196017AF" w14:textId="77777777" w:rsidR="000F3086" w:rsidRPr="000F3086" w:rsidRDefault="000F3086" w:rsidP="000F3086">
      <w:pPr>
        <w:pStyle w:val="ListParagraph"/>
        <w:ind w:left="1945"/>
        <w:rPr>
          <w:rFonts w:ascii="Arial" w:hAnsi="Arial" w:cs="Arial"/>
          <w:color w:val="000000"/>
          <w:sz w:val="22"/>
          <w:szCs w:val="22"/>
        </w:rPr>
      </w:pPr>
    </w:p>
    <w:p w14:paraId="16795EFB" w14:textId="6CEA2D1F" w:rsidR="000F3086" w:rsidRPr="000F3086" w:rsidRDefault="000F3086" w:rsidP="00087036">
      <w:pPr>
        <w:pStyle w:val="ListParagraph"/>
        <w:numPr>
          <w:ilvl w:val="0"/>
          <w:numId w:val="2"/>
        </w:numPr>
        <w:rPr>
          <w:rFonts w:ascii="Arial" w:hAnsi="Arial" w:cs="Arial"/>
          <w:color w:val="000000"/>
          <w:sz w:val="22"/>
          <w:szCs w:val="22"/>
        </w:rPr>
      </w:pPr>
      <w:r w:rsidRPr="000F3086">
        <w:rPr>
          <w:rFonts w:ascii="Arial" w:hAnsi="Arial" w:cs="Arial"/>
          <w:color w:val="000000"/>
          <w:sz w:val="22"/>
          <w:szCs w:val="22"/>
        </w:rPr>
        <w:t xml:space="preserve">Statement of Secretary’s Responsibility </w:t>
      </w:r>
    </w:p>
    <w:p w14:paraId="493D84D2" w14:textId="77777777" w:rsidR="000F3086" w:rsidRPr="000F3086" w:rsidRDefault="000F3086" w:rsidP="000F3086">
      <w:pPr>
        <w:pStyle w:val="ListParagraph"/>
        <w:rPr>
          <w:rFonts w:ascii="Arial" w:hAnsi="Arial" w:cs="Arial"/>
          <w:color w:val="000000"/>
          <w:sz w:val="22"/>
          <w:szCs w:val="22"/>
        </w:rPr>
      </w:pPr>
    </w:p>
    <w:p w14:paraId="581D4A9F" w14:textId="6ED1DD58" w:rsidR="000F3086" w:rsidRPr="000F3086" w:rsidRDefault="000F3086" w:rsidP="00087036">
      <w:pPr>
        <w:pStyle w:val="ListParagraph"/>
        <w:numPr>
          <w:ilvl w:val="0"/>
          <w:numId w:val="2"/>
        </w:numPr>
        <w:rPr>
          <w:rFonts w:ascii="Arial" w:hAnsi="Arial" w:cs="Arial"/>
          <w:color w:val="000000"/>
          <w:sz w:val="22"/>
          <w:szCs w:val="22"/>
        </w:rPr>
      </w:pPr>
      <w:r w:rsidRPr="000F3086">
        <w:rPr>
          <w:rFonts w:ascii="Arial" w:hAnsi="Arial" w:cs="Arial"/>
          <w:color w:val="000000"/>
          <w:sz w:val="22"/>
          <w:szCs w:val="22"/>
        </w:rPr>
        <w:t>Trustee Board Terms of Reference</w:t>
      </w:r>
    </w:p>
    <w:p w14:paraId="76C4A9E6" w14:textId="77777777" w:rsidR="000F3086" w:rsidRPr="000F3086" w:rsidRDefault="000F3086" w:rsidP="000F3086">
      <w:pPr>
        <w:pStyle w:val="ListParagraph"/>
        <w:ind w:left="1945"/>
        <w:rPr>
          <w:rFonts w:ascii="Arial" w:hAnsi="Arial" w:cs="Arial"/>
          <w:color w:val="000000"/>
          <w:sz w:val="22"/>
          <w:szCs w:val="22"/>
        </w:rPr>
      </w:pPr>
    </w:p>
    <w:p w14:paraId="38174729" w14:textId="04256625" w:rsidR="00540E5C" w:rsidRDefault="000F3086" w:rsidP="00087036">
      <w:pPr>
        <w:pStyle w:val="ListParagraph"/>
        <w:widowControl w:val="0"/>
        <w:numPr>
          <w:ilvl w:val="0"/>
          <w:numId w:val="2"/>
        </w:numPr>
        <w:spacing w:before="13" w:line="240" w:lineRule="auto"/>
        <w:rPr>
          <w:rFonts w:ascii="Arial" w:eastAsia="Calibri" w:hAnsi="Arial" w:cs="Arial"/>
          <w:color w:val="000000"/>
          <w:sz w:val="22"/>
          <w:szCs w:val="22"/>
        </w:rPr>
      </w:pPr>
      <w:r w:rsidRPr="00540E5C">
        <w:rPr>
          <w:rFonts w:ascii="Arial" w:eastAsia="Calibri" w:hAnsi="Arial" w:cs="Arial"/>
          <w:color w:val="000000"/>
          <w:sz w:val="22"/>
          <w:szCs w:val="22"/>
        </w:rPr>
        <w:t>Trust Policies and Procedures</w:t>
      </w:r>
    </w:p>
    <w:p w14:paraId="1F6316AE" w14:textId="77777777" w:rsidR="00377B3D" w:rsidRPr="00377B3D" w:rsidRDefault="00377B3D" w:rsidP="00377B3D">
      <w:pPr>
        <w:pStyle w:val="ListParagraph"/>
        <w:rPr>
          <w:rFonts w:ascii="Arial" w:eastAsia="Calibri" w:hAnsi="Arial" w:cs="Arial"/>
          <w:color w:val="000000"/>
          <w:sz w:val="22"/>
          <w:szCs w:val="22"/>
        </w:rPr>
      </w:pPr>
    </w:p>
    <w:p w14:paraId="2C8903CA" w14:textId="6AD5437F" w:rsidR="00377B3D" w:rsidRDefault="00377B3D" w:rsidP="00087036">
      <w:pPr>
        <w:pStyle w:val="ListParagraph"/>
        <w:widowControl w:val="0"/>
        <w:numPr>
          <w:ilvl w:val="0"/>
          <w:numId w:val="2"/>
        </w:numPr>
        <w:spacing w:before="13" w:line="240" w:lineRule="auto"/>
        <w:rPr>
          <w:rFonts w:ascii="Arial" w:eastAsia="Calibri" w:hAnsi="Arial" w:cs="Arial"/>
          <w:color w:val="000000"/>
          <w:sz w:val="22"/>
          <w:szCs w:val="22"/>
        </w:rPr>
      </w:pPr>
      <w:r w:rsidRPr="00540E5C">
        <w:rPr>
          <w:rFonts w:ascii="Arial" w:eastAsia="Calibri" w:hAnsi="Arial" w:cs="Arial"/>
          <w:color w:val="000000"/>
          <w:sz w:val="22"/>
          <w:szCs w:val="22"/>
        </w:rPr>
        <w:t>Trust</w:t>
      </w:r>
      <w:r>
        <w:rPr>
          <w:rFonts w:ascii="Arial" w:eastAsia="Calibri" w:hAnsi="Arial" w:cs="Arial"/>
          <w:color w:val="000000"/>
          <w:sz w:val="22"/>
          <w:szCs w:val="22"/>
        </w:rPr>
        <w:t xml:space="preserve"> Board Member Commitments and Declaration</w:t>
      </w:r>
      <w:r w:rsidR="00122364">
        <w:rPr>
          <w:rFonts w:ascii="Arial" w:eastAsia="Calibri" w:hAnsi="Arial" w:cs="Arial"/>
          <w:color w:val="000000"/>
          <w:sz w:val="22"/>
          <w:szCs w:val="22"/>
        </w:rPr>
        <w:t xml:space="preserve"> (Appendix 1 and 2)</w:t>
      </w:r>
    </w:p>
    <w:p w14:paraId="391C83B4" w14:textId="77777777" w:rsidR="00377B3D" w:rsidRPr="00377B3D" w:rsidRDefault="00377B3D" w:rsidP="00377B3D">
      <w:pPr>
        <w:pStyle w:val="ListParagraph"/>
        <w:rPr>
          <w:rFonts w:ascii="Arial" w:eastAsia="Calibri" w:hAnsi="Arial" w:cs="Arial"/>
          <w:color w:val="000000"/>
          <w:sz w:val="22"/>
          <w:szCs w:val="22"/>
        </w:rPr>
      </w:pPr>
    </w:p>
    <w:p w14:paraId="7ED3CEB0" w14:textId="172016D9" w:rsidR="009A0953" w:rsidRPr="00AE0D50" w:rsidRDefault="00AE0D50" w:rsidP="009A0953">
      <w:pPr>
        <w:pStyle w:val="ListParagraph"/>
        <w:widowControl w:val="0"/>
        <w:numPr>
          <w:ilvl w:val="0"/>
          <w:numId w:val="2"/>
        </w:numPr>
        <w:spacing w:before="13" w:line="240" w:lineRule="auto"/>
        <w:rPr>
          <w:rFonts w:ascii="Arial" w:eastAsia="Calibri" w:hAnsi="Arial" w:cs="Arial"/>
          <w:sz w:val="22"/>
          <w:szCs w:val="22"/>
        </w:rPr>
      </w:pPr>
      <w:r w:rsidRPr="00AE0D50">
        <w:rPr>
          <w:rFonts w:ascii="Arial" w:eastAsia="Calibri" w:hAnsi="Arial" w:cs="Arial"/>
          <w:sz w:val="22"/>
          <w:szCs w:val="22"/>
        </w:rPr>
        <w:t>Conflict</w:t>
      </w:r>
      <w:r w:rsidR="00377B3D" w:rsidRPr="00AE0D50">
        <w:rPr>
          <w:rFonts w:ascii="Arial" w:eastAsia="Calibri" w:hAnsi="Arial" w:cs="Arial"/>
          <w:sz w:val="22"/>
          <w:szCs w:val="22"/>
        </w:rPr>
        <w:t xml:space="preserve"> of Interest Policy</w:t>
      </w:r>
    </w:p>
    <w:p w14:paraId="5E54A05C" w14:textId="77777777" w:rsidR="00055985" w:rsidRPr="00055985" w:rsidRDefault="00055985" w:rsidP="00055985">
      <w:pPr>
        <w:pStyle w:val="ListParagraph"/>
        <w:rPr>
          <w:rFonts w:ascii="Arial" w:eastAsia="Calibri" w:hAnsi="Arial" w:cs="Arial"/>
          <w:color w:val="EE0000"/>
          <w:sz w:val="22"/>
          <w:szCs w:val="22"/>
        </w:rPr>
      </w:pPr>
    </w:p>
    <w:p w14:paraId="5D1734E2" w14:textId="4395A80B" w:rsidR="00055985" w:rsidRPr="00AE0D50" w:rsidRDefault="00055985" w:rsidP="009A0953">
      <w:pPr>
        <w:pStyle w:val="ListParagraph"/>
        <w:widowControl w:val="0"/>
        <w:numPr>
          <w:ilvl w:val="0"/>
          <w:numId w:val="2"/>
        </w:numPr>
        <w:spacing w:before="13" w:line="240" w:lineRule="auto"/>
        <w:rPr>
          <w:rFonts w:ascii="Arial" w:eastAsia="Calibri" w:hAnsi="Arial" w:cs="Arial"/>
          <w:sz w:val="22"/>
          <w:szCs w:val="22"/>
        </w:rPr>
      </w:pPr>
      <w:r w:rsidRPr="00AE0D50">
        <w:rPr>
          <w:rFonts w:ascii="Arial" w:eastAsia="Calibri" w:hAnsi="Arial" w:cs="Arial"/>
          <w:sz w:val="22"/>
          <w:szCs w:val="22"/>
        </w:rPr>
        <w:t>Audit and Risk Committee</w:t>
      </w:r>
    </w:p>
    <w:p w14:paraId="6DF30E9A" w14:textId="77777777" w:rsidR="0089123F" w:rsidRDefault="0089123F" w:rsidP="0089123F">
      <w:pPr>
        <w:widowControl w:val="0"/>
        <w:spacing w:before="133" w:line="240" w:lineRule="auto"/>
        <w:rPr>
          <w:rFonts w:ascii="Arial" w:eastAsia="Calibri" w:hAnsi="Arial" w:cs="Arial"/>
          <w:color w:val="262626"/>
          <w:sz w:val="22"/>
          <w:szCs w:val="22"/>
        </w:rPr>
      </w:pPr>
    </w:p>
    <w:p w14:paraId="03EAF07E" w14:textId="30EF789E" w:rsidR="00BF0FB0" w:rsidRPr="0089123F" w:rsidRDefault="00BF0FB0" w:rsidP="0089123F">
      <w:pPr>
        <w:widowControl w:val="0"/>
        <w:spacing w:before="133" w:line="240" w:lineRule="auto"/>
        <w:rPr>
          <w:rFonts w:ascii="Arial" w:eastAsia="Calibri" w:hAnsi="Arial" w:cs="Arial"/>
          <w:color w:val="262626"/>
          <w:sz w:val="22"/>
          <w:szCs w:val="22"/>
        </w:rPr>
      </w:pPr>
      <w:r w:rsidRPr="0089123F">
        <w:rPr>
          <w:rFonts w:ascii="Arial" w:eastAsia="Calibri" w:hAnsi="Arial" w:cs="Arial"/>
          <w:color w:val="262626"/>
          <w:sz w:val="22"/>
          <w:szCs w:val="22"/>
        </w:rPr>
        <w:t xml:space="preserve">To contact any Trustee: e mail -  </w:t>
      </w:r>
      <w:hyperlink r:id="rId9" w:history="1">
        <w:r w:rsidRPr="0089123F">
          <w:rPr>
            <w:rStyle w:val="Hyperlink"/>
            <w:rFonts w:ascii="Arial" w:eastAsia="Calibri" w:hAnsi="Arial" w:cs="Arial"/>
            <w:sz w:val="22"/>
            <w:szCs w:val="22"/>
          </w:rPr>
          <w:t>hello@kennettclt.org</w:t>
        </w:r>
      </w:hyperlink>
    </w:p>
    <w:p w14:paraId="545F1A56" w14:textId="5F8243FC" w:rsidR="00161145" w:rsidRDefault="00161145" w:rsidP="000F3086">
      <w:pPr>
        <w:widowControl w:val="0"/>
        <w:spacing w:before="126" w:line="196" w:lineRule="auto"/>
        <w:rPr>
          <w:rFonts w:ascii="Arial" w:eastAsia="Calibri" w:hAnsi="Arial" w:cs="Arial"/>
          <w:bCs/>
          <w:color w:val="000000"/>
          <w:sz w:val="22"/>
          <w:szCs w:val="22"/>
        </w:rPr>
      </w:pPr>
    </w:p>
    <w:p w14:paraId="64E8C219" w14:textId="77777777" w:rsidR="0096496A" w:rsidRDefault="0096496A">
      <w:pPr>
        <w:rPr>
          <w:rFonts w:ascii="Arial" w:eastAsia="Calibri" w:hAnsi="Arial" w:cs="Arial"/>
          <w:b/>
          <w:sz w:val="24"/>
          <w:szCs w:val="24"/>
        </w:rPr>
      </w:pPr>
      <w:r>
        <w:rPr>
          <w:rFonts w:ascii="Arial" w:eastAsia="Calibri" w:hAnsi="Arial" w:cs="Arial"/>
          <w:b/>
          <w:sz w:val="24"/>
          <w:szCs w:val="24"/>
        </w:rPr>
        <w:br w:type="page"/>
      </w:r>
    </w:p>
    <w:p w14:paraId="343FD782" w14:textId="3A2CD4B4" w:rsidR="00F90929" w:rsidRPr="007A25CD" w:rsidRDefault="00F90929" w:rsidP="00F90929">
      <w:pPr>
        <w:widowControl w:val="0"/>
        <w:spacing w:before="762" w:line="196" w:lineRule="auto"/>
        <w:rPr>
          <w:rFonts w:ascii="Arial" w:eastAsia="Calibri" w:hAnsi="Arial" w:cs="Arial"/>
          <w:b/>
          <w:sz w:val="24"/>
          <w:szCs w:val="24"/>
        </w:rPr>
      </w:pPr>
      <w:r w:rsidRPr="007A25CD">
        <w:rPr>
          <w:rFonts w:ascii="Arial" w:eastAsia="Calibri" w:hAnsi="Arial" w:cs="Arial"/>
          <w:b/>
          <w:sz w:val="24"/>
          <w:szCs w:val="24"/>
        </w:rPr>
        <w:lastRenderedPageBreak/>
        <w:t xml:space="preserve">Section </w:t>
      </w:r>
      <w:r w:rsidR="0089123F" w:rsidRPr="007A25CD">
        <w:rPr>
          <w:rFonts w:ascii="Arial" w:eastAsia="Calibri" w:hAnsi="Arial" w:cs="Arial"/>
          <w:b/>
          <w:sz w:val="24"/>
          <w:szCs w:val="24"/>
        </w:rPr>
        <w:t>2</w:t>
      </w:r>
      <w:r w:rsidRPr="007A25CD">
        <w:rPr>
          <w:rFonts w:ascii="Arial" w:eastAsia="Calibri" w:hAnsi="Arial" w:cs="Arial"/>
          <w:b/>
          <w:sz w:val="24"/>
          <w:szCs w:val="24"/>
        </w:rPr>
        <w:t xml:space="preserve">: </w:t>
      </w:r>
      <w:r w:rsidR="0089123F" w:rsidRPr="007A25CD">
        <w:rPr>
          <w:rFonts w:ascii="Arial" w:eastAsia="Calibri" w:hAnsi="Arial" w:cs="Arial"/>
          <w:b/>
          <w:sz w:val="24"/>
          <w:szCs w:val="24"/>
        </w:rPr>
        <w:tab/>
      </w:r>
      <w:r w:rsidR="0089123F" w:rsidRPr="007A25CD">
        <w:rPr>
          <w:rFonts w:ascii="Arial" w:eastAsia="Calibri" w:hAnsi="Arial" w:cs="Arial"/>
          <w:b/>
          <w:sz w:val="24"/>
          <w:szCs w:val="24"/>
        </w:rPr>
        <w:tab/>
      </w:r>
      <w:r w:rsidRPr="007A25CD">
        <w:rPr>
          <w:rFonts w:ascii="Arial" w:eastAsia="Calibri" w:hAnsi="Arial" w:cs="Arial"/>
          <w:b/>
          <w:sz w:val="24"/>
          <w:szCs w:val="24"/>
        </w:rPr>
        <w:t xml:space="preserve">Recruitment and Requirements of Trustees </w:t>
      </w:r>
    </w:p>
    <w:p w14:paraId="64B2D27E" w14:textId="77777777" w:rsidR="0089123F" w:rsidRDefault="0089123F" w:rsidP="0089123F">
      <w:pPr>
        <w:widowControl w:val="0"/>
        <w:spacing w:line="240" w:lineRule="auto"/>
        <w:rPr>
          <w:rFonts w:ascii="Arial" w:eastAsia="Calibri" w:hAnsi="Arial" w:cs="Arial"/>
          <w:b/>
          <w:sz w:val="22"/>
          <w:szCs w:val="22"/>
        </w:rPr>
      </w:pPr>
    </w:p>
    <w:p w14:paraId="4DB926F8" w14:textId="7A247BEB" w:rsidR="000F3086" w:rsidRPr="007A25CD" w:rsidRDefault="000F3086" w:rsidP="0089123F">
      <w:pPr>
        <w:widowControl w:val="0"/>
        <w:spacing w:line="240" w:lineRule="auto"/>
        <w:rPr>
          <w:rFonts w:ascii="Arial" w:eastAsia="Calibri" w:hAnsi="Arial" w:cs="Arial"/>
          <w:b/>
          <w:sz w:val="24"/>
          <w:szCs w:val="24"/>
        </w:rPr>
      </w:pPr>
      <w:r w:rsidRPr="007A25CD">
        <w:rPr>
          <w:rFonts w:ascii="Arial" w:eastAsia="Calibri" w:hAnsi="Arial" w:cs="Arial"/>
          <w:b/>
          <w:sz w:val="24"/>
          <w:szCs w:val="24"/>
        </w:rPr>
        <w:t>The Board of Trustees</w:t>
      </w:r>
    </w:p>
    <w:p w14:paraId="5318D1C3" w14:textId="77777777" w:rsidR="000F3086" w:rsidRPr="000F3086" w:rsidRDefault="000F3086" w:rsidP="0089123F">
      <w:pPr>
        <w:widowControl w:val="0"/>
        <w:spacing w:before="133" w:line="244" w:lineRule="auto"/>
        <w:ind w:right="913"/>
        <w:rPr>
          <w:rFonts w:ascii="Arial" w:eastAsia="Calibri" w:hAnsi="Arial" w:cs="Arial"/>
          <w:color w:val="000000"/>
          <w:sz w:val="22"/>
          <w:szCs w:val="22"/>
        </w:rPr>
      </w:pPr>
      <w:r w:rsidRPr="000F3086">
        <w:rPr>
          <w:rFonts w:ascii="Arial" w:eastAsia="Calibri" w:hAnsi="Arial" w:cs="Arial"/>
          <w:color w:val="000000"/>
          <w:sz w:val="22"/>
          <w:szCs w:val="22"/>
        </w:rPr>
        <w:t>The Trustees are ultimately responsible for the general control and management of the Trust. They provide oversight of all activities and lead the overall governance and strategic direction of the Trust.</w:t>
      </w:r>
    </w:p>
    <w:p w14:paraId="7A3417CD" w14:textId="77777777" w:rsidR="000F3086" w:rsidRPr="000F3086" w:rsidRDefault="000F3086" w:rsidP="000F3086">
      <w:pPr>
        <w:widowControl w:val="0"/>
        <w:spacing w:before="133" w:line="244" w:lineRule="auto"/>
        <w:ind w:left="140" w:right="913" w:hanging="14"/>
        <w:rPr>
          <w:rFonts w:ascii="Arial" w:eastAsia="Calibri" w:hAnsi="Arial" w:cs="Arial"/>
          <w:color w:val="000000"/>
          <w:sz w:val="22"/>
          <w:szCs w:val="22"/>
        </w:rPr>
      </w:pPr>
      <w:r w:rsidRPr="000F3086">
        <w:rPr>
          <w:rFonts w:ascii="Arial" w:eastAsia="Calibri" w:hAnsi="Arial" w:cs="Arial"/>
          <w:color w:val="000000"/>
          <w:sz w:val="22"/>
          <w:szCs w:val="22"/>
        </w:rPr>
        <w:t xml:space="preserve"> </w:t>
      </w:r>
    </w:p>
    <w:p w14:paraId="3B821E3E" w14:textId="77777777" w:rsidR="000F3086" w:rsidRPr="007A25CD" w:rsidRDefault="000F3086" w:rsidP="000F3086">
      <w:pPr>
        <w:rPr>
          <w:rFonts w:ascii="Arial" w:eastAsia="Arial" w:hAnsi="Arial" w:cs="Arial"/>
          <w:b/>
          <w:bCs/>
          <w:color w:val="000000"/>
          <w:sz w:val="24"/>
          <w:szCs w:val="24"/>
        </w:rPr>
      </w:pPr>
      <w:r w:rsidRPr="007A25CD">
        <w:rPr>
          <w:rFonts w:ascii="Arial" w:hAnsi="Arial" w:cs="Arial"/>
          <w:b/>
          <w:bCs/>
          <w:color w:val="000000"/>
          <w:sz w:val="24"/>
          <w:szCs w:val="24"/>
        </w:rPr>
        <w:t>Purpose</w:t>
      </w:r>
      <w:r w:rsidRPr="007A25CD">
        <w:rPr>
          <w:rFonts w:ascii="Arial" w:hAnsi="Arial" w:cs="Arial"/>
          <w:color w:val="000000"/>
          <w:sz w:val="24"/>
          <w:szCs w:val="24"/>
        </w:rPr>
        <w:t xml:space="preserve"> </w:t>
      </w:r>
      <w:r w:rsidRPr="007A25CD">
        <w:rPr>
          <w:rFonts w:ascii="Arial" w:hAnsi="Arial" w:cs="Arial"/>
          <w:b/>
          <w:bCs/>
          <w:color w:val="000000"/>
          <w:sz w:val="24"/>
          <w:szCs w:val="24"/>
        </w:rPr>
        <w:t>and Role</w:t>
      </w:r>
    </w:p>
    <w:p w14:paraId="572D09EB" w14:textId="6425C5F9" w:rsidR="00706E90" w:rsidRPr="00B03CF0" w:rsidRDefault="000F3086" w:rsidP="00B03CF0">
      <w:pPr>
        <w:pStyle w:val="ListParagraph"/>
        <w:numPr>
          <w:ilvl w:val="0"/>
          <w:numId w:val="29"/>
        </w:numPr>
        <w:spacing w:line="276" w:lineRule="auto"/>
        <w:rPr>
          <w:rFonts w:ascii="Arial" w:hAnsi="Arial" w:cs="Arial"/>
          <w:b/>
          <w:bCs/>
          <w:color w:val="000000"/>
          <w:sz w:val="22"/>
          <w:szCs w:val="22"/>
        </w:rPr>
      </w:pPr>
      <w:r w:rsidRPr="000F3086">
        <w:rPr>
          <w:rFonts w:ascii="Arial" w:hAnsi="Arial" w:cs="Arial"/>
          <w:color w:val="000000"/>
          <w:sz w:val="22"/>
          <w:szCs w:val="22"/>
        </w:rPr>
        <w:t xml:space="preserve">The purpose of the Board is to direct the affairs of Kennett Community Land Trust </w:t>
      </w:r>
      <w:r w:rsidR="00E6771E">
        <w:rPr>
          <w:rFonts w:ascii="Arial" w:hAnsi="Arial" w:cs="Arial"/>
          <w:color w:val="000000"/>
          <w:sz w:val="22"/>
          <w:szCs w:val="22"/>
        </w:rPr>
        <w:t>(KCLT)</w:t>
      </w:r>
    </w:p>
    <w:p w14:paraId="70B8B56F" w14:textId="77777777" w:rsidR="00B03CF0" w:rsidRPr="00706E90" w:rsidRDefault="00B03CF0" w:rsidP="00E6771E">
      <w:pPr>
        <w:pStyle w:val="ListParagraph"/>
        <w:spacing w:after="0" w:line="240" w:lineRule="auto"/>
        <w:rPr>
          <w:rFonts w:ascii="Arial" w:hAnsi="Arial" w:cs="Arial"/>
          <w:b/>
          <w:bCs/>
          <w:color w:val="000000"/>
          <w:sz w:val="22"/>
          <w:szCs w:val="22"/>
        </w:rPr>
      </w:pPr>
    </w:p>
    <w:p w14:paraId="29191E55" w14:textId="663377E3" w:rsidR="00B03CF0" w:rsidRDefault="000F3086" w:rsidP="00B03CF0">
      <w:pPr>
        <w:pStyle w:val="ListParagraph"/>
        <w:widowControl w:val="0"/>
        <w:numPr>
          <w:ilvl w:val="0"/>
          <w:numId w:val="29"/>
        </w:numPr>
        <w:autoSpaceDE w:val="0"/>
        <w:autoSpaceDN w:val="0"/>
        <w:adjustRightInd w:val="0"/>
        <w:spacing w:line="276" w:lineRule="auto"/>
        <w:rPr>
          <w:rFonts w:ascii="Arial" w:hAnsi="Arial" w:cs="Arial"/>
          <w:color w:val="000000"/>
          <w:sz w:val="22"/>
          <w:szCs w:val="22"/>
        </w:rPr>
      </w:pPr>
      <w:r w:rsidRPr="000F3086">
        <w:rPr>
          <w:rFonts w:ascii="Arial" w:hAnsi="Arial" w:cs="Arial"/>
          <w:color w:val="000000"/>
          <w:sz w:val="22"/>
          <w:szCs w:val="22"/>
        </w:rPr>
        <w:t>The Board has overall responsibility for governing KCLT, overseeing and controlling its management. The Board will be supported by KCLT staff.</w:t>
      </w:r>
    </w:p>
    <w:p w14:paraId="3BF6F4AD" w14:textId="77777777" w:rsidR="00B03CF0" w:rsidRPr="00B03CF0" w:rsidRDefault="00B03CF0" w:rsidP="00E6771E">
      <w:pPr>
        <w:pStyle w:val="ListParagraph"/>
        <w:widowControl w:val="0"/>
        <w:autoSpaceDE w:val="0"/>
        <w:autoSpaceDN w:val="0"/>
        <w:adjustRightInd w:val="0"/>
        <w:spacing w:line="240" w:lineRule="auto"/>
        <w:rPr>
          <w:rFonts w:ascii="Arial" w:hAnsi="Arial" w:cs="Arial"/>
          <w:color w:val="000000"/>
          <w:sz w:val="22"/>
          <w:szCs w:val="22"/>
        </w:rPr>
      </w:pPr>
    </w:p>
    <w:p w14:paraId="50C2ADB8" w14:textId="580FA4FA" w:rsidR="000F3086" w:rsidRPr="00154CED" w:rsidRDefault="000F3086" w:rsidP="00B03CF0">
      <w:pPr>
        <w:pStyle w:val="ListParagraph"/>
        <w:widowControl w:val="0"/>
        <w:numPr>
          <w:ilvl w:val="0"/>
          <w:numId w:val="29"/>
        </w:numPr>
        <w:autoSpaceDE w:val="0"/>
        <w:autoSpaceDN w:val="0"/>
        <w:adjustRightInd w:val="0"/>
        <w:spacing w:line="276" w:lineRule="auto"/>
        <w:rPr>
          <w:rFonts w:ascii="Arial" w:hAnsi="Arial" w:cs="Arial"/>
          <w:color w:val="000000"/>
          <w:sz w:val="22"/>
          <w:szCs w:val="22"/>
        </w:rPr>
      </w:pPr>
      <w:r w:rsidRPr="00154CED">
        <w:rPr>
          <w:rFonts w:ascii="Arial" w:hAnsi="Arial" w:cs="Arial"/>
          <w:color w:val="000000"/>
          <w:sz w:val="22"/>
          <w:szCs w:val="22"/>
        </w:rPr>
        <w:t>The Chair will ensure that the Board performs its tasks effectively.</w:t>
      </w:r>
    </w:p>
    <w:p w14:paraId="578F472E" w14:textId="77777777" w:rsidR="000F3086" w:rsidRPr="000F3086" w:rsidRDefault="000F3086" w:rsidP="000F3086">
      <w:pPr>
        <w:widowControl w:val="0"/>
        <w:autoSpaceDE w:val="0"/>
        <w:autoSpaceDN w:val="0"/>
        <w:adjustRightInd w:val="0"/>
        <w:rPr>
          <w:rFonts w:ascii="Arial" w:hAnsi="Arial" w:cs="Arial"/>
          <w:color w:val="000000"/>
          <w:sz w:val="22"/>
          <w:szCs w:val="22"/>
        </w:rPr>
      </w:pPr>
    </w:p>
    <w:p w14:paraId="6632DE6B" w14:textId="28F73364" w:rsidR="0051637A" w:rsidRPr="007A25CD" w:rsidRDefault="0051637A" w:rsidP="0051637A">
      <w:pPr>
        <w:widowControl w:val="0"/>
        <w:autoSpaceDE w:val="0"/>
        <w:autoSpaceDN w:val="0"/>
        <w:adjustRightInd w:val="0"/>
        <w:rPr>
          <w:rFonts w:ascii="Arial" w:hAnsi="Arial" w:cs="Arial"/>
          <w:b/>
          <w:bCs/>
          <w:color w:val="000000"/>
          <w:sz w:val="24"/>
          <w:szCs w:val="24"/>
        </w:rPr>
      </w:pPr>
      <w:r w:rsidRPr="007A25CD">
        <w:rPr>
          <w:rFonts w:ascii="Arial" w:hAnsi="Arial" w:cs="Arial"/>
          <w:b/>
          <w:bCs/>
          <w:color w:val="000000"/>
          <w:sz w:val="24"/>
          <w:szCs w:val="24"/>
        </w:rPr>
        <w:t xml:space="preserve">Trustee </w:t>
      </w:r>
      <w:r w:rsidR="00080242">
        <w:rPr>
          <w:rFonts w:ascii="Arial" w:hAnsi="Arial" w:cs="Arial"/>
          <w:b/>
          <w:bCs/>
          <w:color w:val="000000"/>
          <w:sz w:val="24"/>
          <w:szCs w:val="24"/>
        </w:rPr>
        <w:t>R</w:t>
      </w:r>
      <w:r w:rsidR="000F3086" w:rsidRPr="007A25CD">
        <w:rPr>
          <w:rFonts w:ascii="Arial" w:hAnsi="Arial" w:cs="Arial"/>
          <w:b/>
          <w:bCs/>
          <w:color w:val="000000"/>
          <w:sz w:val="24"/>
          <w:szCs w:val="24"/>
        </w:rPr>
        <w:t xml:space="preserve">esponsibilities </w:t>
      </w:r>
    </w:p>
    <w:p w14:paraId="700A5B48" w14:textId="3CFE95DA" w:rsidR="000F3086" w:rsidRPr="000F3086" w:rsidRDefault="000F3086" w:rsidP="0051637A">
      <w:pPr>
        <w:widowControl w:val="0"/>
        <w:autoSpaceDE w:val="0"/>
        <w:autoSpaceDN w:val="0"/>
        <w:adjustRightInd w:val="0"/>
        <w:rPr>
          <w:rFonts w:ascii="Arial" w:hAnsi="Arial" w:cs="Arial"/>
          <w:color w:val="000000"/>
          <w:sz w:val="22"/>
          <w:szCs w:val="22"/>
        </w:rPr>
      </w:pPr>
      <w:r w:rsidRPr="000F3086">
        <w:rPr>
          <w:rFonts w:ascii="Arial" w:hAnsi="Arial" w:cs="Arial"/>
          <w:color w:val="000000"/>
          <w:sz w:val="22"/>
          <w:szCs w:val="22"/>
        </w:rPr>
        <w:t xml:space="preserve">The </w:t>
      </w:r>
      <w:r w:rsidR="0051637A">
        <w:rPr>
          <w:rFonts w:ascii="Arial" w:hAnsi="Arial" w:cs="Arial"/>
          <w:color w:val="000000"/>
          <w:sz w:val="22"/>
          <w:szCs w:val="22"/>
        </w:rPr>
        <w:t>Trustees</w:t>
      </w:r>
      <w:r w:rsidRPr="000F3086">
        <w:rPr>
          <w:rFonts w:ascii="Arial" w:hAnsi="Arial" w:cs="Arial"/>
          <w:color w:val="000000"/>
          <w:sz w:val="22"/>
          <w:szCs w:val="22"/>
        </w:rPr>
        <w:t xml:space="preserve"> will perform the following duties: </w:t>
      </w:r>
    </w:p>
    <w:p w14:paraId="585CDBE8" w14:textId="705508E3" w:rsidR="000F3086" w:rsidRPr="00515886" w:rsidRDefault="000F3086" w:rsidP="00515886">
      <w:pPr>
        <w:widowControl w:val="0"/>
        <w:autoSpaceDE w:val="0"/>
        <w:autoSpaceDN w:val="0"/>
        <w:adjustRightInd w:val="0"/>
        <w:spacing w:line="276" w:lineRule="auto"/>
        <w:rPr>
          <w:rFonts w:ascii="Arial" w:hAnsi="Arial" w:cs="Arial"/>
          <w:color w:val="000000"/>
          <w:sz w:val="22"/>
          <w:szCs w:val="22"/>
        </w:rPr>
      </w:pPr>
      <w:r w:rsidRPr="00515886">
        <w:rPr>
          <w:rFonts w:ascii="Arial" w:hAnsi="Arial" w:cs="Arial"/>
          <w:color w:val="000000"/>
          <w:sz w:val="22"/>
          <w:szCs w:val="22"/>
        </w:rPr>
        <w:t>Strategic policy</w:t>
      </w:r>
      <w:r w:rsidR="00515886">
        <w:rPr>
          <w:rFonts w:ascii="Arial" w:hAnsi="Arial" w:cs="Arial"/>
          <w:color w:val="000000"/>
          <w:sz w:val="22"/>
          <w:szCs w:val="22"/>
        </w:rPr>
        <w:t xml:space="preserve"> :</w:t>
      </w:r>
      <w:r w:rsidRPr="00515886">
        <w:rPr>
          <w:rFonts w:ascii="Arial" w:hAnsi="Arial" w:cs="Arial"/>
          <w:color w:val="000000"/>
          <w:sz w:val="22"/>
          <w:szCs w:val="22"/>
        </w:rPr>
        <w:t xml:space="preserve"> </w:t>
      </w:r>
    </w:p>
    <w:p w14:paraId="7D6D2BC5" w14:textId="77777777" w:rsidR="000F3086" w:rsidRPr="000F3086" w:rsidRDefault="000F3086" w:rsidP="00515886">
      <w:pPr>
        <w:pStyle w:val="ListParagraph"/>
        <w:widowControl w:val="0"/>
        <w:numPr>
          <w:ilvl w:val="2"/>
          <w:numId w:val="30"/>
        </w:numPr>
        <w:autoSpaceDE w:val="0"/>
        <w:autoSpaceDN w:val="0"/>
        <w:adjustRightInd w:val="0"/>
        <w:spacing w:line="276" w:lineRule="auto"/>
        <w:rPr>
          <w:rFonts w:ascii="Arial" w:hAnsi="Arial" w:cs="Arial"/>
          <w:color w:val="000000"/>
          <w:sz w:val="22"/>
          <w:szCs w:val="22"/>
        </w:rPr>
      </w:pPr>
      <w:r w:rsidRPr="000F3086">
        <w:rPr>
          <w:rFonts w:ascii="Arial" w:hAnsi="Arial" w:cs="Arial"/>
          <w:color w:val="000000"/>
          <w:sz w:val="22"/>
          <w:szCs w:val="22"/>
        </w:rPr>
        <w:t>Determining the strategic plan for KCLT.</w:t>
      </w:r>
    </w:p>
    <w:p w14:paraId="60351243" w14:textId="77777777" w:rsidR="000F3086" w:rsidRPr="000F3086" w:rsidRDefault="000F3086" w:rsidP="00515886">
      <w:pPr>
        <w:pStyle w:val="ListParagraph"/>
        <w:widowControl w:val="0"/>
        <w:numPr>
          <w:ilvl w:val="2"/>
          <w:numId w:val="30"/>
        </w:numPr>
        <w:autoSpaceDE w:val="0"/>
        <w:autoSpaceDN w:val="0"/>
        <w:adjustRightInd w:val="0"/>
        <w:spacing w:line="276" w:lineRule="auto"/>
        <w:rPr>
          <w:rFonts w:ascii="Arial" w:hAnsi="Arial" w:cs="Arial"/>
          <w:color w:val="000000"/>
          <w:sz w:val="22"/>
          <w:szCs w:val="22"/>
        </w:rPr>
      </w:pPr>
      <w:r w:rsidRPr="000F3086">
        <w:rPr>
          <w:rFonts w:ascii="Arial" w:hAnsi="Arial" w:cs="Arial"/>
          <w:color w:val="000000"/>
          <w:sz w:val="22"/>
          <w:szCs w:val="22"/>
        </w:rPr>
        <w:t xml:space="preserve">Working with KCLT’s staff (once employed) to help achieve the strategic plan. </w:t>
      </w:r>
    </w:p>
    <w:p w14:paraId="6F0A6B2E" w14:textId="77777777" w:rsidR="000F3086" w:rsidRPr="000F3086" w:rsidRDefault="000F3086" w:rsidP="00515886">
      <w:pPr>
        <w:pStyle w:val="ListParagraph"/>
        <w:widowControl w:val="0"/>
        <w:numPr>
          <w:ilvl w:val="2"/>
          <w:numId w:val="30"/>
        </w:numPr>
        <w:autoSpaceDE w:val="0"/>
        <w:autoSpaceDN w:val="0"/>
        <w:adjustRightInd w:val="0"/>
        <w:spacing w:line="276" w:lineRule="auto"/>
        <w:rPr>
          <w:rFonts w:ascii="Arial" w:hAnsi="Arial" w:cs="Arial"/>
          <w:color w:val="000000"/>
          <w:sz w:val="22"/>
          <w:szCs w:val="22"/>
        </w:rPr>
      </w:pPr>
      <w:r w:rsidRPr="000F3086">
        <w:rPr>
          <w:rFonts w:ascii="Arial" w:hAnsi="Arial" w:cs="Arial"/>
          <w:color w:val="000000"/>
          <w:sz w:val="22"/>
          <w:szCs w:val="22"/>
        </w:rPr>
        <w:t>Reviewing and monitoring the performance of KCLT in relation to the strategic plan and policy objectives.</w:t>
      </w:r>
    </w:p>
    <w:p w14:paraId="7DBEB18D" w14:textId="77777777" w:rsidR="000F3086" w:rsidRPr="000F3086" w:rsidRDefault="000F3086" w:rsidP="00515886">
      <w:pPr>
        <w:pStyle w:val="ListParagraph"/>
        <w:widowControl w:val="0"/>
        <w:numPr>
          <w:ilvl w:val="2"/>
          <w:numId w:val="30"/>
        </w:numPr>
        <w:autoSpaceDE w:val="0"/>
        <w:autoSpaceDN w:val="0"/>
        <w:adjustRightInd w:val="0"/>
        <w:spacing w:line="276" w:lineRule="auto"/>
        <w:rPr>
          <w:rFonts w:ascii="Arial" w:hAnsi="Arial" w:cs="Arial"/>
          <w:color w:val="000000"/>
          <w:sz w:val="22"/>
          <w:szCs w:val="22"/>
        </w:rPr>
      </w:pPr>
      <w:r w:rsidRPr="000F3086">
        <w:rPr>
          <w:rFonts w:ascii="Arial" w:hAnsi="Arial" w:cs="Arial"/>
          <w:color w:val="000000"/>
          <w:sz w:val="22"/>
          <w:szCs w:val="22"/>
        </w:rPr>
        <w:t>Reviewing present and future opportunities, threats and risks in the external environment, including funding and partnership opportunities.</w:t>
      </w:r>
    </w:p>
    <w:p w14:paraId="17AE7984" w14:textId="77777777" w:rsidR="000F3086" w:rsidRPr="000F3086" w:rsidRDefault="000F3086" w:rsidP="00515886">
      <w:pPr>
        <w:pStyle w:val="ListParagraph"/>
        <w:widowControl w:val="0"/>
        <w:numPr>
          <w:ilvl w:val="2"/>
          <w:numId w:val="30"/>
        </w:numPr>
        <w:autoSpaceDE w:val="0"/>
        <w:autoSpaceDN w:val="0"/>
        <w:adjustRightInd w:val="0"/>
        <w:spacing w:line="276" w:lineRule="auto"/>
        <w:rPr>
          <w:rFonts w:ascii="Arial" w:hAnsi="Arial" w:cs="Arial"/>
          <w:color w:val="000000"/>
          <w:sz w:val="22"/>
          <w:szCs w:val="22"/>
        </w:rPr>
      </w:pPr>
      <w:r w:rsidRPr="000F3086">
        <w:rPr>
          <w:rFonts w:ascii="Arial" w:hAnsi="Arial" w:cs="Arial"/>
          <w:color w:val="000000"/>
          <w:sz w:val="22"/>
          <w:szCs w:val="22"/>
        </w:rPr>
        <w:t>Agreeing the setting up of working groups as and when required to carry out specific pieces of work. The working groups will be subject based and time limited, and the Terms of Reference and minutes will be submitted to the Board for approval.</w:t>
      </w:r>
    </w:p>
    <w:p w14:paraId="1B788A35" w14:textId="77777777" w:rsidR="000F3086" w:rsidRPr="000F3086" w:rsidRDefault="000F3086" w:rsidP="00515886">
      <w:pPr>
        <w:pStyle w:val="ListParagraph"/>
        <w:widowControl w:val="0"/>
        <w:numPr>
          <w:ilvl w:val="2"/>
          <w:numId w:val="30"/>
        </w:numPr>
        <w:autoSpaceDE w:val="0"/>
        <w:autoSpaceDN w:val="0"/>
        <w:adjustRightInd w:val="0"/>
        <w:spacing w:line="276" w:lineRule="auto"/>
        <w:rPr>
          <w:rFonts w:ascii="Arial" w:hAnsi="Arial" w:cs="Arial"/>
          <w:color w:val="000000"/>
          <w:sz w:val="22"/>
          <w:szCs w:val="22"/>
        </w:rPr>
      </w:pPr>
      <w:r w:rsidRPr="000F3086">
        <w:rPr>
          <w:rFonts w:ascii="Arial" w:hAnsi="Arial" w:cs="Arial"/>
          <w:color w:val="000000"/>
          <w:sz w:val="22"/>
          <w:szCs w:val="22"/>
        </w:rPr>
        <w:t>Ensuring that the interests and needs of all within the community of benefit and KCLT members are considered in all matters.</w:t>
      </w:r>
    </w:p>
    <w:p w14:paraId="7A5AD124" w14:textId="77777777" w:rsidR="000F3086" w:rsidRDefault="000F3086" w:rsidP="00515886">
      <w:pPr>
        <w:pStyle w:val="ListParagraph"/>
        <w:widowControl w:val="0"/>
        <w:numPr>
          <w:ilvl w:val="2"/>
          <w:numId w:val="30"/>
        </w:numPr>
        <w:autoSpaceDE w:val="0"/>
        <w:autoSpaceDN w:val="0"/>
        <w:adjustRightInd w:val="0"/>
        <w:spacing w:line="276" w:lineRule="auto"/>
        <w:rPr>
          <w:rFonts w:ascii="Arial" w:hAnsi="Arial" w:cs="Arial"/>
          <w:color w:val="000000"/>
          <w:sz w:val="22"/>
          <w:szCs w:val="22"/>
        </w:rPr>
      </w:pPr>
      <w:r w:rsidRPr="000F3086">
        <w:rPr>
          <w:rFonts w:ascii="Arial" w:hAnsi="Arial" w:cs="Arial"/>
          <w:color w:val="000000"/>
          <w:sz w:val="22"/>
          <w:szCs w:val="22"/>
        </w:rPr>
        <w:t xml:space="preserve">Building and maintaining a positive relationship with KCLT and funding partners. </w:t>
      </w:r>
    </w:p>
    <w:p w14:paraId="0AFD1E25" w14:textId="77777777" w:rsidR="00706E90" w:rsidRPr="000F3086" w:rsidRDefault="00706E90" w:rsidP="00706E90">
      <w:pPr>
        <w:pStyle w:val="ListParagraph"/>
        <w:widowControl w:val="0"/>
        <w:autoSpaceDE w:val="0"/>
        <w:autoSpaceDN w:val="0"/>
        <w:adjustRightInd w:val="0"/>
        <w:spacing w:line="276" w:lineRule="auto"/>
        <w:ind w:left="2160"/>
        <w:rPr>
          <w:rFonts w:ascii="Arial" w:hAnsi="Arial" w:cs="Arial"/>
          <w:color w:val="000000"/>
          <w:sz w:val="22"/>
          <w:szCs w:val="22"/>
        </w:rPr>
      </w:pPr>
    </w:p>
    <w:p w14:paraId="091653A2" w14:textId="771EA345" w:rsidR="000F3086" w:rsidRPr="00515886" w:rsidRDefault="000F3086" w:rsidP="00515886">
      <w:pPr>
        <w:widowControl w:val="0"/>
        <w:autoSpaceDE w:val="0"/>
        <w:autoSpaceDN w:val="0"/>
        <w:adjustRightInd w:val="0"/>
        <w:spacing w:line="276" w:lineRule="auto"/>
        <w:rPr>
          <w:rFonts w:ascii="Arial" w:hAnsi="Arial" w:cs="Arial"/>
          <w:color w:val="000000"/>
          <w:sz w:val="22"/>
          <w:szCs w:val="22"/>
        </w:rPr>
      </w:pPr>
      <w:r w:rsidRPr="00515886">
        <w:rPr>
          <w:rFonts w:ascii="Arial" w:hAnsi="Arial" w:cs="Arial"/>
          <w:color w:val="000000"/>
          <w:sz w:val="22"/>
          <w:szCs w:val="22"/>
        </w:rPr>
        <w:t>Communications</w:t>
      </w:r>
      <w:r w:rsidR="00515886">
        <w:rPr>
          <w:rFonts w:ascii="Arial" w:hAnsi="Arial" w:cs="Arial"/>
          <w:color w:val="000000"/>
          <w:sz w:val="22"/>
          <w:szCs w:val="22"/>
        </w:rPr>
        <w:t xml:space="preserve"> :</w:t>
      </w:r>
    </w:p>
    <w:p w14:paraId="38932393" w14:textId="77777777" w:rsidR="000F3086" w:rsidRPr="00515886" w:rsidRDefault="000F3086" w:rsidP="00515886">
      <w:pPr>
        <w:pStyle w:val="ListParagraph"/>
        <w:widowControl w:val="0"/>
        <w:numPr>
          <w:ilvl w:val="0"/>
          <w:numId w:val="31"/>
        </w:numPr>
        <w:autoSpaceDE w:val="0"/>
        <w:autoSpaceDN w:val="0"/>
        <w:adjustRightInd w:val="0"/>
        <w:spacing w:line="276" w:lineRule="auto"/>
        <w:rPr>
          <w:rFonts w:ascii="Arial" w:hAnsi="Arial" w:cs="Arial"/>
          <w:color w:val="000000"/>
          <w:sz w:val="22"/>
          <w:szCs w:val="22"/>
        </w:rPr>
      </w:pPr>
      <w:r w:rsidRPr="00515886">
        <w:rPr>
          <w:rFonts w:ascii="Arial" w:hAnsi="Arial" w:cs="Arial"/>
          <w:color w:val="000000"/>
          <w:sz w:val="22"/>
          <w:szCs w:val="22"/>
        </w:rPr>
        <w:t>Ensuring effective communications with staff and members takes place.</w:t>
      </w:r>
    </w:p>
    <w:p w14:paraId="2B7A2811" w14:textId="77777777" w:rsidR="00706E90" w:rsidRPr="000F3086" w:rsidRDefault="00706E90" w:rsidP="00706E90">
      <w:pPr>
        <w:pStyle w:val="ListParagraph"/>
        <w:widowControl w:val="0"/>
        <w:autoSpaceDE w:val="0"/>
        <w:autoSpaceDN w:val="0"/>
        <w:adjustRightInd w:val="0"/>
        <w:spacing w:line="276" w:lineRule="auto"/>
        <w:ind w:left="2160"/>
        <w:rPr>
          <w:rFonts w:ascii="Arial" w:hAnsi="Arial" w:cs="Arial"/>
          <w:color w:val="000000"/>
          <w:sz w:val="22"/>
          <w:szCs w:val="22"/>
        </w:rPr>
      </w:pPr>
    </w:p>
    <w:p w14:paraId="7FC8A14E" w14:textId="16E13B69" w:rsidR="000F3086" w:rsidRPr="00515886" w:rsidRDefault="000F3086" w:rsidP="00515886">
      <w:pPr>
        <w:widowControl w:val="0"/>
        <w:autoSpaceDE w:val="0"/>
        <w:autoSpaceDN w:val="0"/>
        <w:adjustRightInd w:val="0"/>
        <w:spacing w:line="276" w:lineRule="auto"/>
        <w:rPr>
          <w:rFonts w:ascii="Arial" w:hAnsi="Arial" w:cs="Arial"/>
          <w:color w:val="000000"/>
          <w:sz w:val="22"/>
          <w:szCs w:val="22"/>
        </w:rPr>
      </w:pPr>
      <w:r w:rsidRPr="00515886">
        <w:rPr>
          <w:rFonts w:ascii="Arial" w:hAnsi="Arial" w:cs="Arial"/>
          <w:color w:val="000000"/>
          <w:sz w:val="22"/>
          <w:szCs w:val="22"/>
        </w:rPr>
        <w:t xml:space="preserve">Financial and </w:t>
      </w:r>
      <w:r w:rsidR="00706E90" w:rsidRPr="00515886">
        <w:rPr>
          <w:rFonts w:ascii="Arial" w:hAnsi="Arial" w:cs="Arial"/>
          <w:color w:val="000000"/>
          <w:sz w:val="22"/>
          <w:szCs w:val="22"/>
        </w:rPr>
        <w:t>B</w:t>
      </w:r>
      <w:r w:rsidRPr="00515886">
        <w:rPr>
          <w:rFonts w:ascii="Arial" w:hAnsi="Arial" w:cs="Arial"/>
          <w:color w:val="000000"/>
          <w:sz w:val="22"/>
          <w:szCs w:val="22"/>
        </w:rPr>
        <w:t xml:space="preserve">usiness </w:t>
      </w:r>
      <w:r w:rsidR="00706E90" w:rsidRPr="00515886">
        <w:rPr>
          <w:rFonts w:ascii="Arial" w:hAnsi="Arial" w:cs="Arial"/>
          <w:color w:val="000000"/>
          <w:sz w:val="22"/>
          <w:szCs w:val="22"/>
        </w:rPr>
        <w:t>M</w:t>
      </w:r>
      <w:r w:rsidRPr="00515886">
        <w:rPr>
          <w:rFonts w:ascii="Arial" w:hAnsi="Arial" w:cs="Arial"/>
          <w:color w:val="000000"/>
          <w:sz w:val="22"/>
          <w:szCs w:val="22"/>
        </w:rPr>
        <w:t>anagement</w:t>
      </w:r>
      <w:r w:rsidR="00515886">
        <w:rPr>
          <w:rFonts w:ascii="Arial" w:hAnsi="Arial" w:cs="Arial"/>
          <w:color w:val="000000"/>
          <w:sz w:val="22"/>
          <w:szCs w:val="22"/>
        </w:rPr>
        <w:t xml:space="preserve"> :</w:t>
      </w:r>
    </w:p>
    <w:p w14:paraId="4EE1248C" w14:textId="77777777" w:rsidR="000F3086" w:rsidRPr="000F3086" w:rsidRDefault="000F3086" w:rsidP="00515886">
      <w:pPr>
        <w:pStyle w:val="ListParagraph"/>
        <w:widowControl w:val="0"/>
        <w:numPr>
          <w:ilvl w:val="2"/>
          <w:numId w:val="32"/>
        </w:numPr>
        <w:autoSpaceDE w:val="0"/>
        <w:autoSpaceDN w:val="0"/>
        <w:adjustRightInd w:val="0"/>
        <w:spacing w:line="276" w:lineRule="auto"/>
        <w:rPr>
          <w:rFonts w:ascii="Arial" w:hAnsi="Arial" w:cs="Arial"/>
          <w:color w:val="000000"/>
          <w:sz w:val="22"/>
          <w:szCs w:val="22"/>
        </w:rPr>
      </w:pPr>
      <w:r w:rsidRPr="000F3086">
        <w:rPr>
          <w:rFonts w:ascii="Arial" w:hAnsi="Arial" w:cs="Arial"/>
          <w:color w:val="000000"/>
          <w:sz w:val="22"/>
          <w:szCs w:val="22"/>
        </w:rPr>
        <w:t>Responsibility for KCLT’s financial and business management, including establishing the budget.</w:t>
      </w:r>
    </w:p>
    <w:p w14:paraId="2E43E866" w14:textId="77777777" w:rsidR="000F3086" w:rsidRPr="000F3086" w:rsidRDefault="000F3086" w:rsidP="00515886">
      <w:pPr>
        <w:pStyle w:val="ListParagraph"/>
        <w:widowControl w:val="0"/>
        <w:numPr>
          <w:ilvl w:val="2"/>
          <w:numId w:val="32"/>
        </w:numPr>
        <w:autoSpaceDE w:val="0"/>
        <w:autoSpaceDN w:val="0"/>
        <w:adjustRightInd w:val="0"/>
        <w:spacing w:line="276" w:lineRule="auto"/>
        <w:rPr>
          <w:rFonts w:ascii="Arial" w:hAnsi="Arial" w:cs="Arial"/>
          <w:color w:val="000000"/>
          <w:sz w:val="22"/>
          <w:szCs w:val="22"/>
        </w:rPr>
      </w:pPr>
      <w:r w:rsidRPr="000F3086">
        <w:rPr>
          <w:rFonts w:ascii="Arial" w:hAnsi="Arial" w:cs="Arial"/>
          <w:color w:val="000000"/>
          <w:sz w:val="22"/>
          <w:szCs w:val="22"/>
        </w:rPr>
        <w:t>Responsibility for scrutinising the performance and effectiveness of the business management of KCLT.</w:t>
      </w:r>
    </w:p>
    <w:p w14:paraId="7E376D37" w14:textId="77777777" w:rsidR="000F3086" w:rsidRPr="000F3086" w:rsidRDefault="000F3086" w:rsidP="00515886">
      <w:pPr>
        <w:pStyle w:val="ListParagraph"/>
        <w:widowControl w:val="0"/>
        <w:numPr>
          <w:ilvl w:val="2"/>
          <w:numId w:val="32"/>
        </w:numPr>
        <w:autoSpaceDE w:val="0"/>
        <w:autoSpaceDN w:val="0"/>
        <w:adjustRightInd w:val="0"/>
        <w:spacing w:line="276" w:lineRule="auto"/>
        <w:rPr>
          <w:rFonts w:ascii="Arial" w:hAnsi="Arial" w:cs="Arial"/>
          <w:color w:val="000000"/>
          <w:sz w:val="22"/>
          <w:szCs w:val="22"/>
        </w:rPr>
      </w:pPr>
      <w:r w:rsidRPr="000F3086">
        <w:rPr>
          <w:rFonts w:ascii="Arial" w:hAnsi="Arial" w:cs="Arial"/>
          <w:color w:val="000000"/>
          <w:sz w:val="22"/>
          <w:szCs w:val="22"/>
        </w:rPr>
        <w:t>Responsibility for appointing the KCLT staff.</w:t>
      </w:r>
    </w:p>
    <w:p w14:paraId="7A7534FB" w14:textId="271A7B95" w:rsidR="000F3086" w:rsidRDefault="000F3086" w:rsidP="00515886">
      <w:pPr>
        <w:pStyle w:val="ListParagraph"/>
        <w:widowControl w:val="0"/>
        <w:numPr>
          <w:ilvl w:val="2"/>
          <w:numId w:val="32"/>
        </w:numPr>
        <w:autoSpaceDE w:val="0"/>
        <w:autoSpaceDN w:val="0"/>
        <w:adjustRightInd w:val="0"/>
        <w:spacing w:line="276" w:lineRule="auto"/>
        <w:rPr>
          <w:rFonts w:ascii="Arial" w:hAnsi="Arial" w:cs="Arial"/>
          <w:color w:val="000000"/>
          <w:sz w:val="22"/>
          <w:szCs w:val="22"/>
        </w:rPr>
      </w:pPr>
      <w:r w:rsidRPr="00154CED">
        <w:rPr>
          <w:rFonts w:ascii="Arial" w:hAnsi="Arial" w:cs="Arial"/>
          <w:color w:val="000000"/>
          <w:sz w:val="22"/>
          <w:szCs w:val="22"/>
        </w:rPr>
        <w:t>Overall risk management of KCLT</w:t>
      </w:r>
    </w:p>
    <w:p w14:paraId="3E03DD91" w14:textId="3557E6BB" w:rsidR="0049320E" w:rsidRDefault="0049320E" w:rsidP="0049320E">
      <w:pPr>
        <w:pStyle w:val="ListParagraph"/>
        <w:widowControl w:val="0"/>
        <w:autoSpaceDE w:val="0"/>
        <w:autoSpaceDN w:val="0"/>
        <w:adjustRightInd w:val="0"/>
        <w:spacing w:line="276" w:lineRule="auto"/>
        <w:ind w:left="2160"/>
        <w:rPr>
          <w:rFonts w:ascii="Arial" w:hAnsi="Arial" w:cs="Arial"/>
          <w:color w:val="000000"/>
          <w:sz w:val="22"/>
          <w:szCs w:val="22"/>
        </w:rPr>
      </w:pPr>
    </w:p>
    <w:p w14:paraId="7933A4EA" w14:textId="339B3938" w:rsidR="000F3086" w:rsidRPr="007A25CD" w:rsidRDefault="000F3086" w:rsidP="007A25CD">
      <w:pPr>
        <w:widowControl w:val="0"/>
        <w:autoSpaceDE w:val="0"/>
        <w:autoSpaceDN w:val="0"/>
        <w:adjustRightInd w:val="0"/>
        <w:spacing w:line="276" w:lineRule="auto"/>
        <w:rPr>
          <w:rFonts w:ascii="Arial" w:hAnsi="Arial" w:cs="Arial"/>
          <w:color w:val="000000"/>
          <w:sz w:val="22"/>
          <w:szCs w:val="22"/>
        </w:rPr>
      </w:pPr>
      <w:r w:rsidRPr="007A25CD">
        <w:rPr>
          <w:rFonts w:ascii="Arial" w:hAnsi="Arial" w:cs="Arial"/>
          <w:color w:val="000000"/>
          <w:sz w:val="22"/>
          <w:szCs w:val="22"/>
        </w:rPr>
        <w:lastRenderedPageBreak/>
        <w:t>KCLT membership</w:t>
      </w:r>
      <w:r w:rsidR="00080242">
        <w:rPr>
          <w:rFonts w:ascii="Arial" w:hAnsi="Arial" w:cs="Arial"/>
          <w:color w:val="000000"/>
          <w:sz w:val="22"/>
          <w:szCs w:val="22"/>
        </w:rPr>
        <w:t xml:space="preserve"> :</w:t>
      </w:r>
    </w:p>
    <w:p w14:paraId="4D4A9088" w14:textId="77777777" w:rsidR="000F3086" w:rsidRPr="000F3086" w:rsidRDefault="000F3086" w:rsidP="007A25CD">
      <w:pPr>
        <w:pStyle w:val="ListParagraph"/>
        <w:widowControl w:val="0"/>
        <w:numPr>
          <w:ilvl w:val="2"/>
          <w:numId w:val="33"/>
        </w:numPr>
        <w:autoSpaceDE w:val="0"/>
        <w:autoSpaceDN w:val="0"/>
        <w:adjustRightInd w:val="0"/>
        <w:spacing w:line="276" w:lineRule="auto"/>
        <w:rPr>
          <w:rFonts w:ascii="Arial" w:hAnsi="Arial" w:cs="Arial"/>
          <w:color w:val="000000"/>
          <w:sz w:val="22"/>
          <w:szCs w:val="22"/>
        </w:rPr>
      </w:pPr>
      <w:r w:rsidRPr="000F3086">
        <w:rPr>
          <w:rFonts w:ascii="Arial" w:hAnsi="Arial" w:cs="Arial"/>
          <w:color w:val="000000"/>
          <w:sz w:val="22"/>
          <w:szCs w:val="22"/>
        </w:rPr>
        <w:t xml:space="preserve">Responsibility for membership matters. </w:t>
      </w:r>
    </w:p>
    <w:p w14:paraId="40977E0F" w14:textId="77777777" w:rsidR="000F3086" w:rsidRPr="000F3086" w:rsidRDefault="000F3086" w:rsidP="007A25CD">
      <w:pPr>
        <w:pStyle w:val="ListParagraph"/>
        <w:widowControl w:val="0"/>
        <w:numPr>
          <w:ilvl w:val="2"/>
          <w:numId w:val="33"/>
        </w:numPr>
        <w:autoSpaceDE w:val="0"/>
        <w:autoSpaceDN w:val="0"/>
        <w:adjustRightInd w:val="0"/>
        <w:spacing w:line="276" w:lineRule="auto"/>
        <w:rPr>
          <w:rFonts w:ascii="Arial" w:hAnsi="Arial" w:cs="Arial"/>
          <w:color w:val="000000"/>
          <w:sz w:val="22"/>
          <w:szCs w:val="22"/>
        </w:rPr>
      </w:pPr>
      <w:r w:rsidRPr="000F3086">
        <w:rPr>
          <w:rFonts w:ascii="Arial" w:hAnsi="Arial" w:cs="Arial"/>
          <w:color w:val="000000"/>
          <w:sz w:val="22"/>
          <w:szCs w:val="22"/>
        </w:rPr>
        <w:t xml:space="preserve">Including determining the membership offer and the levels of fees to be paid. </w:t>
      </w:r>
    </w:p>
    <w:p w14:paraId="0ECBD853" w14:textId="77777777" w:rsidR="000F3086" w:rsidRPr="000F3086" w:rsidRDefault="000F3086" w:rsidP="007A25CD">
      <w:pPr>
        <w:pStyle w:val="ListParagraph"/>
        <w:widowControl w:val="0"/>
        <w:numPr>
          <w:ilvl w:val="2"/>
          <w:numId w:val="33"/>
        </w:numPr>
        <w:autoSpaceDE w:val="0"/>
        <w:autoSpaceDN w:val="0"/>
        <w:adjustRightInd w:val="0"/>
        <w:spacing w:line="276" w:lineRule="auto"/>
        <w:rPr>
          <w:rFonts w:ascii="Arial" w:hAnsi="Arial" w:cs="Arial"/>
          <w:color w:val="000000"/>
          <w:sz w:val="22"/>
          <w:szCs w:val="22"/>
        </w:rPr>
      </w:pPr>
      <w:r w:rsidRPr="000F3086">
        <w:rPr>
          <w:rFonts w:ascii="Arial" w:hAnsi="Arial" w:cs="Arial"/>
          <w:color w:val="000000"/>
          <w:sz w:val="22"/>
          <w:szCs w:val="22"/>
        </w:rPr>
        <w:t xml:space="preserve">The Code of Conduct for CLT members and any action to be taken as a result of a breach of the CLT Code of Conduct or any members not upholding the aims and values of KCLT. </w:t>
      </w:r>
    </w:p>
    <w:p w14:paraId="3D369795" w14:textId="77777777" w:rsidR="000F3086" w:rsidRPr="000F3086" w:rsidRDefault="000F3086" w:rsidP="000F3086">
      <w:pPr>
        <w:widowControl w:val="0"/>
        <w:autoSpaceDE w:val="0"/>
        <w:autoSpaceDN w:val="0"/>
        <w:adjustRightInd w:val="0"/>
        <w:ind w:left="792"/>
        <w:rPr>
          <w:rFonts w:ascii="Arial" w:hAnsi="Arial" w:cs="Arial"/>
          <w:color w:val="000000"/>
          <w:sz w:val="22"/>
          <w:szCs w:val="22"/>
        </w:rPr>
      </w:pPr>
    </w:p>
    <w:p w14:paraId="72620824" w14:textId="59EA9730" w:rsidR="000F3086" w:rsidRPr="00080242" w:rsidRDefault="000F3086" w:rsidP="0049320E">
      <w:pPr>
        <w:widowControl w:val="0"/>
        <w:autoSpaceDE w:val="0"/>
        <w:autoSpaceDN w:val="0"/>
        <w:adjustRightInd w:val="0"/>
        <w:spacing w:after="0"/>
        <w:rPr>
          <w:rFonts w:ascii="Arial" w:hAnsi="Arial" w:cs="Arial"/>
          <w:b/>
          <w:bCs/>
          <w:color w:val="000000"/>
          <w:sz w:val="24"/>
          <w:szCs w:val="24"/>
        </w:rPr>
      </w:pPr>
      <w:r w:rsidRPr="00080242">
        <w:rPr>
          <w:rFonts w:ascii="Arial" w:hAnsi="Arial" w:cs="Arial"/>
          <w:b/>
          <w:bCs/>
          <w:color w:val="000000"/>
          <w:sz w:val="24"/>
          <w:szCs w:val="24"/>
        </w:rPr>
        <w:t>Key</w:t>
      </w:r>
      <w:r w:rsidRPr="00080242">
        <w:rPr>
          <w:rFonts w:ascii="Arial" w:hAnsi="Arial" w:cs="Arial"/>
          <w:color w:val="000000"/>
          <w:sz w:val="24"/>
          <w:szCs w:val="24"/>
        </w:rPr>
        <w:t xml:space="preserve"> </w:t>
      </w:r>
      <w:r w:rsidRPr="00080242">
        <w:rPr>
          <w:rFonts w:ascii="Arial" w:hAnsi="Arial" w:cs="Arial"/>
          <w:b/>
          <w:bCs/>
          <w:color w:val="000000"/>
          <w:sz w:val="24"/>
          <w:szCs w:val="24"/>
        </w:rPr>
        <w:t>Duties</w:t>
      </w:r>
      <w:r w:rsidRPr="00080242">
        <w:rPr>
          <w:rFonts w:ascii="Arial" w:hAnsi="Arial" w:cs="Arial"/>
          <w:color w:val="000000"/>
          <w:sz w:val="24"/>
          <w:szCs w:val="24"/>
        </w:rPr>
        <w:t xml:space="preserve"> </w:t>
      </w:r>
      <w:r w:rsidRPr="00080242">
        <w:rPr>
          <w:rFonts w:ascii="Arial" w:hAnsi="Arial" w:cs="Arial"/>
          <w:b/>
          <w:bCs/>
          <w:color w:val="000000"/>
          <w:sz w:val="24"/>
          <w:szCs w:val="24"/>
        </w:rPr>
        <w:t>of</w:t>
      </w:r>
      <w:r w:rsidRPr="00080242">
        <w:rPr>
          <w:rFonts w:ascii="Arial" w:hAnsi="Arial" w:cs="Arial"/>
          <w:color w:val="000000"/>
          <w:sz w:val="24"/>
          <w:szCs w:val="24"/>
        </w:rPr>
        <w:t xml:space="preserve"> </w:t>
      </w:r>
      <w:r w:rsidR="0051637A" w:rsidRPr="00080242">
        <w:rPr>
          <w:rFonts w:ascii="Arial" w:hAnsi="Arial" w:cs="Arial"/>
          <w:b/>
          <w:bCs/>
          <w:color w:val="000000"/>
          <w:sz w:val="24"/>
          <w:szCs w:val="24"/>
        </w:rPr>
        <w:t>Trustees</w:t>
      </w:r>
    </w:p>
    <w:p w14:paraId="35DF4530" w14:textId="77777777" w:rsidR="000F3086" w:rsidRPr="000F3086" w:rsidRDefault="000F3086" w:rsidP="000F3086">
      <w:pPr>
        <w:widowControl w:val="0"/>
        <w:autoSpaceDE w:val="0"/>
        <w:autoSpaceDN w:val="0"/>
        <w:adjustRightInd w:val="0"/>
        <w:rPr>
          <w:rFonts w:ascii="Arial" w:hAnsi="Arial" w:cs="Arial"/>
          <w:color w:val="000000"/>
          <w:sz w:val="22"/>
          <w:szCs w:val="22"/>
        </w:rPr>
      </w:pPr>
    </w:p>
    <w:p w14:paraId="516E22DF" w14:textId="46F19902" w:rsidR="000F3086" w:rsidRPr="00706E90" w:rsidRDefault="000F3086" w:rsidP="00080242">
      <w:pPr>
        <w:pStyle w:val="ListParagraph"/>
        <w:widowControl w:val="0"/>
        <w:numPr>
          <w:ilvl w:val="0"/>
          <w:numId w:val="34"/>
        </w:numPr>
        <w:autoSpaceDE w:val="0"/>
        <w:autoSpaceDN w:val="0"/>
        <w:adjustRightInd w:val="0"/>
        <w:spacing w:line="276" w:lineRule="auto"/>
        <w:rPr>
          <w:rFonts w:ascii="Arial" w:hAnsi="Arial" w:cs="Arial"/>
          <w:color w:val="000000"/>
          <w:sz w:val="22"/>
          <w:szCs w:val="22"/>
        </w:rPr>
      </w:pPr>
      <w:r w:rsidRPr="00706E90">
        <w:rPr>
          <w:rFonts w:ascii="Arial" w:hAnsi="Arial" w:cs="Arial"/>
          <w:color w:val="000000"/>
          <w:sz w:val="22"/>
          <w:szCs w:val="22"/>
        </w:rPr>
        <w:t xml:space="preserve">Ensuring that KCLT operates to the highest standards of performance and propriety in all areas of its work. </w:t>
      </w:r>
    </w:p>
    <w:p w14:paraId="093C9616" w14:textId="77777777" w:rsidR="000F3086" w:rsidRPr="000F3086" w:rsidRDefault="000F3086" w:rsidP="00080242">
      <w:pPr>
        <w:pStyle w:val="ListParagraph"/>
        <w:widowControl w:val="0"/>
        <w:numPr>
          <w:ilvl w:val="0"/>
          <w:numId w:val="34"/>
        </w:numPr>
        <w:autoSpaceDE w:val="0"/>
        <w:autoSpaceDN w:val="0"/>
        <w:adjustRightInd w:val="0"/>
        <w:spacing w:line="276" w:lineRule="auto"/>
        <w:rPr>
          <w:rFonts w:ascii="Arial" w:hAnsi="Arial" w:cs="Arial"/>
          <w:color w:val="000000"/>
          <w:sz w:val="22"/>
          <w:szCs w:val="22"/>
        </w:rPr>
      </w:pPr>
      <w:r w:rsidRPr="000F3086">
        <w:rPr>
          <w:rFonts w:ascii="Arial" w:hAnsi="Arial" w:cs="Arial"/>
          <w:color w:val="000000"/>
          <w:sz w:val="22"/>
          <w:szCs w:val="22"/>
        </w:rPr>
        <w:t>Attending all scheduled Board meetings fully prepared and being able to participate in discussions and decision-making processes.</w:t>
      </w:r>
    </w:p>
    <w:p w14:paraId="745691FF" w14:textId="77777777" w:rsidR="000F3086" w:rsidRDefault="000F3086" w:rsidP="00080242">
      <w:pPr>
        <w:pStyle w:val="ListParagraph"/>
        <w:widowControl w:val="0"/>
        <w:numPr>
          <w:ilvl w:val="0"/>
          <w:numId w:val="34"/>
        </w:numPr>
        <w:autoSpaceDE w:val="0"/>
        <w:autoSpaceDN w:val="0"/>
        <w:adjustRightInd w:val="0"/>
        <w:spacing w:line="276" w:lineRule="auto"/>
        <w:rPr>
          <w:rFonts w:ascii="Arial" w:hAnsi="Arial" w:cs="Arial"/>
          <w:color w:val="000000"/>
          <w:sz w:val="22"/>
          <w:szCs w:val="22"/>
        </w:rPr>
      </w:pPr>
      <w:r w:rsidRPr="000F3086">
        <w:rPr>
          <w:rFonts w:ascii="Arial" w:hAnsi="Arial" w:cs="Arial"/>
          <w:color w:val="000000"/>
          <w:sz w:val="22"/>
          <w:szCs w:val="22"/>
        </w:rPr>
        <w:t>Adopting a collegiate approach to working with the Board and sharing responsibility for the executive functions.</w:t>
      </w:r>
    </w:p>
    <w:p w14:paraId="382BD2D5" w14:textId="77777777" w:rsidR="000F3086" w:rsidRPr="00706E90" w:rsidRDefault="000F3086" w:rsidP="00080242">
      <w:pPr>
        <w:pStyle w:val="ListParagraph"/>
        <w:widowControl w:val="0"/>
        <w:numPr>
          <w:ilvl w:val="0"/>
          <w:numId w:val="34"/>
        </w:numPr>
        <w:autoSpaceDE w:val="0"/>
        <w:autoSpaceDN w:val="0"/>
        <w:adjustRightInd w:val="0"/>
        <w:spacing w:line="276" w:lineRule="auto"/>
        <w:rPr>
          <w:rFonts w:ascii="Arial" w:hAnsi="Arial" w:cs="Arial"/>
          <w:color w:val="000000"/>
          <w:sz w:val="22"/>
          <w:szCs w:val="22"/>
        </w:rPr>
      </w:pPr>
      <w:r w:rsidRPr="00706E90">
        <w:rPr>
          <w:rFonts w:ascii="Arial" w:eastAsia="Calibri" w:hAnsi="Arial" w:cs="Arial"/>
          <w:color w:val="000000"/>
          <w:sz w:val="22"/>
          <w:szCs w:val="22"/>
        </w:rPr>
        <w:t xml:space="preserve">In addition, Trustees are encouraged to 'champion' an area of the Trust’s work. This gives Trustees the opportunity to get more involved in the organisation and contribute towards the development of projects that they find particularly interesting. </w:t>
      </w:r>
    </w:p>
    <w:p w14:paraId="6E9A378D" w14:textId="2D520EA4" w:rsidR="00706E90" w:rsidRPr="00080242" w:rsidRDefault="000F3086" w:rsidP="00706E90">
      <w:pPr>
        <w:widowControl w:val="0"/>
        <w:spacing w:before="518" w:line="240" w:lineRule="auto"/>
        <w:ind w:left="139"/>
        <w:rPr>
          <w:rFonts w:ascii="Arial" w:eastAsia="Calibri" w:hAnsi="Arial" w:cs="Arial"/>
          <w:b/>
          <w:color w:val="000000"/>
          <w:sz w:val="24"/>
          <w:szCs w:val="24"/>
        </w:rPr>
      </w:pPr>
      <w:r w:rsidRPr="00080242">
        <w:rPr>
          <w:rFonts w:ascii="Arial" w:eastAsia="Calibri" w:hAnsi="Arial" w:cs="Arial"/>
          <w:b/>
          <w:color w:val="000000"/>
          <w:sz w:val="24"/>
          <w:szCs w:val="24"/>
        </w:rPr>
        <w:t xml:space="preserve">Number of Trustees and Recruitment </w:t>
      </w:r>
    </w:p>
    <w:p w14:paraId="3F794681" w14:textId="7DAF24FE" w:rsidR="000F3086" w:rsidRDefault="000F3086" w:rsidP="00080242">
      <w:pPr>
        <w:pStyle w:val="ListParagraph"/>
        <w:widowControl w:val="0"/>
        <w:numPr>
          <w:ilvl w:val="0"/>
          <w:numId w:val="35"/>
        </w:numPr>
        <w:spacing w:before="133" w:line="244" w:lineRule="auto"/>
        <w:ind w:right="436"/>
        <w:rPr>
          <w:rFonts w:ascii="Arial" w:eastAsia="Calibri" w:hAnsi="Arial" w:cs="Arial"/>
          <w:color w:val="000000"/>
          <w:sz w:val="22"/>
          <w:szCs w:val="22"/>
        </w:rPr>
      </w:pPr>
      <w:r w:rsidRPr="00706E90">
        <w:rPr>
          <w:rFonts w:ascii="Arial" w:eastAsia="Calibri" w:hAnsi="Arial" w:cs="Arial"/>
          <w:color w:val="000000"/>
          <w:sz w:val="22"/>
          <w:szCs w:val="22"/>
        </w:rPr>
        <w:t>The Trustees consist of at least five and not more than 12 individuals. Names and areas of expertise are recorded on the Kennett Community La</w:t>
      </w:r>
      <w:r w:rsidR="00706E90">
        <w:rPr>
          <w:rFonts w:ascii="Arial" w:eastAsia="Calibri" w:hAnsi="Arial" w:cs="Arial"/>
          <w:color w:val="000000"/>
          <w:sz w:val="22"/>
          <w:szCs w:val="22"/>
        </w:rPr>
        <w:t xml:space="preserve">nd Trust website at </w:t>
      </w:r>
      <w:hyperlink r:id="rId10" w:history="1">
        <w:r w:rsidR="00706E90" w:rsidRPr="00A94914">
          <w:rPr>
            <w:rStyle w:val="Hyperlink"/>
            <w:rFonts w:ascii="Arial" w:eastAsia="Calibri" w:hAnsi="Arial" w:cs="Arial"/>
            <w:sz w:val="22"/>
            <w:szCs w:val="22"/>
          </w:rPr>
          <w:t>www.KennettCLT.org</w:t>
        </w:r>
      </w:hyperlink>
      <w:r w:rsidR="00706E90">
        <w:rPr>
          <w:rFonts w:ascii="Arial" w:eastAsia="Calibri" w:hAnsi="Arial" w:cs="Arial"/>
          <w:color w:val="000000"/>
          <w:sz w:val="22"/>
          <w:szCs w:val="22"/>
        </w:rPr>
        <w:t xml:space="preserve">  </w:t>
      </w:r>
      <w:r w:rsidRPr="00706E90">
        <w:rPr>
          <w:rFonts w:ascii="Arial" w:eastAsia="Calibri" w:hAnsi="Arial" w:cs="Arial"/>
          <w:color w:val="000000"/>
          <w:sz w:val="22"/>
          <w:szCs w:val="22"/>
        </w:rPr>
        <w:t xml:space="preserve"> </w:t>
      </w:r>
    </w:p>
    <w:p w14:paraId="6A82C972" w14:textId="77777777" w:rsidR="00080242" w:rsidRDefault="00080242" w:rsidP="00080242">
      <w:pPr>
        <w:pStyle w:val="ListParagraph"/>
        <w:widowControl w:val="0"/>
        <w:spacing w:before="133" w:line="244" w:lineRule="auto"/>
        <w:ind w:right="436"/>
        <w:rPr>
          <w:rFonts w:ascii="Arial" w:eastAsia="Calibri" w:hAnsi="Arial" w:cs="Arial"/>
          <w:color w:val="000000"/>
          <w:sz w:val="22"/>
          <w:szCs w:val="22"/>
        </w:rPr>
      </w:pPr>
    </w:p>
    <w:p w14:paraId="1EF0AEFE" w14:textId="7B0FE576" w:rsidR="00080242" w:rsidRPr="00080242" w:rsidRDefault="000F3086" w:rsidP="00080242">
      <w:pPr>
        <w:pStyle w:val="ListParagraph"/>
        <w:widowControl w:val="0"/>
        <w:numPr>
          <w:ilvl w:val="0"/>
          <w:numId w:val="35"/>
        </w:numPr>
        <w:spacing w:before="133" w:line="244" w:lineRule="auto"/>
        <w:ind w:right="436"/>
        <w:rPr>
          <w:rFonts w:ascii="Arial" w:eastAsia="Calibri" w:hAnsi="Arial" w:cs="Arial"/>
          <w:color w:val="000000"/>
          <w:sz w:val="22"/>
          <w:szCs w:val="22"/>
        </w:rPr>
      </w:pPr>
      <w:r w:rsidRPr="00706E90">
        <w:rPr>
          <w:rFonts w:ascii="Arial" w:eastAsia="Calibri" w:hAnsi="Arial" w:cs="Arial"/>
          <w:color w:val="262626"/>
          <w:sz w:val="22"/>
          <w:szCs w:val="22"/>
        </w:rPr>
        <w:t>Members of the Board are appointed through an open recruitment process, for their generic governance competencies, and for their specialist knowledge, skills and experience, relevant to the Trust’s activities and the context within which it operates</w:t>
      </w:r>
    </w:p>
    <w:p w14:paraId="0BB4B3F1" w14:textId="77777777" w:rsidR="00080242" w:rsidRPr="00080242" w:rsidRDefault="00080242" w:rsidP="00080242">
      <w:pPr>
        <w:pStyle w:val="ListParagraph"/>
        <w:spacing w:line="240" w:lineRule="auto"/>
        <w:rPr>
          <w:rFonts w:ascii="Arial" w:eastAsia="Calibri" w:hAnsi="Arial" w:cs="Arial"/>
          <w:color w:val="000000"/>
          <w:sz w:val="22"/>
          <w:szCs w:val="22"/>
        </w:rPr>
      </w:pPr>
    </w:p>
    <w:p w14:paraId="64964B1A" w14:textId="18B51A4A" w:rsidR="00080242" w:rsidRDefault="000F3086" w:rsidP="00080242">
      <w:pPr>
        <w:pStyle w:val="ListParagraph"/>
        <w:widowControl w:val="0"/>
        <w:numPr>
          <w:ilvl w:val="0"/>
          <w:numId w:val="35"/>
        </w:numPr>
        <w:spacing w:before="133" w:after="0" w:line="244" w:lineRule="auto"/>
        <w:ind w:right="436"/>
        <w:rPr>
          <w:rFonts w:ascii="Arial" w:eastAsia="Calibri" w:hAnsi="Arial" w:cs="Arial"/>
          <w:color w:val="000000"/>
          <w:sz w:val="22"/>
          <w:szCs w:val="22"/>
        </w:rPr>
      </w:pPr>
      <w:r w:rsidRPr="00080242">
        <w:rPr>
          <w:rFonts w:ascii="Arial" w:eastAsia="Calibri" w:hAnsi="Arial" w:cs="Arial"/>
          <w:color w:val="000000"/>
          <w:sz w:val="22"/>
          <w:szCs w:val="22"/>
        </w:rPr>
        <w:t>When invited to be a Trustee the individual will need to provide the Kennett Community Land Trust Board Secretary with the information required by KCLT Rule D4</w:t>
      </w:r>
    </w:p>
    <w:p w14:paraId="79FC1427" w14:textId="77777777" w:rsidR="00080242" w:rsidRPr="00080242" w:rsidRDefault="00080242" w:rsidP="00080242">
      <w:pPr>
        <w:widowControl w:val="0"/>
        <w:spacing w:line="240" w:lineRule="auto"/>
        <w:ind w:right="436"/>
        <w:rPr>
          <w:rFonts w:ascii="Arial" w:eastAsia="Calibri" w:hAnsi="Arial" w:cs="Arial"/>
          <w:color w:val="000000"/>
          <w:sz w:val="22"/>
          <w:szCs w:val="22"/>
        </w:rPr>
      </w:pPr>
    </w:p>
    <w:p w14:paraId="35B5947C" w14:textId="6A4675AA" w:rsidR="00D967E8" w:rsidRPr="00080242" w:rsidRDefault="00D967E8" w:rsidP="00080242">
      <w:pPr>
        <w:pStyle w:val="ListParagraph"/>
        <w:numPr>
          <w:ilvl w:val="0"/>
          <w:numId w:val="35"/>
        </w:numPr>
        <w:autoSpaceDE w:val="0"/>
        <w:autoSpaceDN w:val="0"/>
        <w:adjustRightInd w:val="0"/>
        <w:spacing w:after="0" w:line="240" w:lineRule="auto"/>
        <w:rPr>
          <w:rFonts w:ascii="Arial" w:hAnsi="Arial" w:cs="Arial"/>
          <w:color w:val="333333"/>
          <w:sz w:val="22"/>
          <w:szCs w:val="22"/>
          <w:shd w:val="clear" w:color="auto" w:fill="FFFFFF"/>
        </w:rPr>
      </w:pPr>
      <w:r w:rsidRPr="00D967E8">
        <w:rPr>
          <w:rFonts w:ascii="Arial" w:hAnsi="Arial" w:cs="Arial"/>
          <w:color w:val="000000"/>
          <w:sz w:val="22"/>
          <w:szCs w:val="22"/>
        </w:rPr>
        <w:t>Chosen candidates will be put forward to the next AGM as candidates for elections as Board Members.  Members will be given the opportunity to vote on the election of the candidates put forward at the relevant AGM and in so doing members will use their best endeavo</w:t>
      </w:r>
      <w:r>
        <w:rPr>
          <w:rFonts w:ascii="Arial" w:hAnsi="Arial" w:cs="Arial"/>
          <w:color w:val="000000"/>
          <w:sz w:val="22"/>
          <w:szCs w:val="22"/>
        </w:rPr>
        <w:t>u</w:t>
      </w:r>
      <w:r w:rsidRPr="00D967E8">
        <w:rPr>
          <w:rFonts w:ascii="Arial" w:hAnsi="Arial" w:cs="Arial"/>
          <w:color w:val="000000"/>
          <w:sz w:val="22"/>
          <w:szCs w:val="22"/>
        </w:rPr>
        <w:t>rs to ensure that successful candidates have the requisite skills and experience that may be required by the Board</w:t>
      </w:r>
    </w:p>
    <w:p w14:paraId="6F027EF8" w14:textId="77777777" w:rsidR="00080242" w:rsidRPr="00080242" w:rsidRDefault="00080242" w:rsidP="00080242">
      <w:pPr>
        <w:autoSpaceDE w:val="0"/>
        <w:autoSpaceDN w:val="0"/>
        <w:adjustRightInd w:val="0"/>
        <w:spacing w:after="0" w:line="240" w:lineRule="auto"/>
        <w:rPr>
          <w:rFonts w:ascii="Arial" w:hAnsi="Arial" w:cs="Arial"/>
          <w:color w:val="333333"/>
          <w:sz w:val="22"/>
          <w:szCs w:val="22"/>
          <w:shd w:val="clear" w:color="auto" w:fill="FFFFFF"/>
        </w:rPr>
      </w:pPr>
    </w:p>
    <w:p w14:paraId="52DA6459" w14:textId="65BF151F" w:rsidR="00154CED" w:rsidRPr="00706E90" w:rsidRDefault="00706E90" w:rsidP="00080242">
      <w:pPr>
        <w:pStyle w:val="ListParagraph"/>
        <w:widowControl w:val="0"/>
        <w:numPr>
          <w:ilvl w:val="0"/>
          <w:numId w:val="35"/>
        </w:numPr>
        <w:spacing w:before="133" w:line="244" w:lineRule="auto"/>
        <w:ind w:right="436"/>
        <w:rPr>
          <w:rFonts w:ascii="Arial" w:eastAsia="Calibri" w:hAnsi="Arial" w:cs="Arial"/>
          <w:color w:val="000000"/>
          <w:sz w:val="22"/>
          <w:szCs w:val="22"/>
        </w:rPr>
      </w:pPr>
      <w:r>
        <w:rPr>
          <w:rFonts w:ascii="Arial" w:eastAsia="Calibri" w:hAnsi="Arial" w:cs="Arial"/>
          <w:color w:val="000000"/>
          <w:sz w:val="22"/>
          <w:szCs w:val="22"/>
        </w:rPr>
        <w:t xml:space="preserve">The </w:t>
      </w:r>
      <w:r w:rsidR="000F3086" w:rsidRPr="00706E90">
        <w:rPr>
          <w:rFonts w:ascii="Arial" w:eastAsia="Calibri" w:hAnsi="Arial" w:cs="Arial"/>
          <w:color w:val="000000"/>
          <w:sz w:val="22"/>
          <w:szCs w:val="22"/>
        </w:rPr>
        <w:t>Secretary will complete the necessary paperwork with the FCA and register the individual as a Trustee at the next return.</w:t>
      </w:r>
    </w:p>
    <w:p w14:paraId="449A8618" w14:textId="313D7FF4" w:rsidR="00154CED" w:rsidRPr="00080242" w:rsidRDefault="000F3086" w:rsidP="00FE4680">
      <w:pPr>
        <w:widowControl w:val="0"/>
        <w:spacing w:before="518" w:line="240" w:lineRule="auto"/>
        <w:rPr>
          <w:rFonts w:ascii="Arial" w:eastAsia="Calibri" w:hAnsi="Arial" w:cs="Arial"/>
          <w:b/>
          <w:color w:val="000000"/>
          <w:sz w:val="24"/>
          <w:szCs w:val="24"/>
        </w:rPr>
      </w:pPr>
      <w:r w:rsidRPr="00080242">
        <w:rPr>
          <w:rFonts w:ascii="Arial" w:eastAsia="Calibri" w:hAnsi="Arial" w:cs="Arial"/>
          <w:b/>
          <w:color w:val="000000"/>
          <w:sz w:val="24"/>
          <w:szCs w:val="24"/>
        </w:rPr>
        <w:t xml:space="preserve">Length of </w:t>
      </w:r>
      <w:r w:rsidR="00FE4680">
        <w:rPr>
          <w:rFonts w:ascii="Arial" w:eastAsia="Calibri" w:hAnsi="Arial" w:cs="Arial"/>
          <w:b/>
          <w:color w:val="000000"/>
          <w:sz w:val="24"/>
          <w:szCs w:val="24"/>
        </w:rPr>
        <w:t>S</w:t>
      </w:r>
      <w:r w:rsidRPr="00080242">
        <w:rPr>
          <w:rFonts w:ascii="Arial" w:eastAsia="Calibri" w:hAnsi="Arial" w:cs="Arial"/>
          <w:b/>
          <w:color w:val="000000"/>
          <w:sz w:val="24"/>
          <w:szCs w:val="24"/>
        </w:rPr>
        <w:t xml:space="preserve">ervice </w:t>
      </w:r>
    </w:p>
    <w:p w14:paraId="5106B3B3" w14:textId="7EC4747F" w:rsidR="0069439E" w:rsidRDefault="000F3086" w:rsidP="00080242">
      <w:pPr>
        <w:pStyle w:val="ListParagraph"/>
        <w:widowControl w:val="0"/>
        <w:numPr>
          <w:ilvl w:val="0"/>
          <w:numId w:val="36"/>
        </w:numPr>
        <w:spacing w:line="240" w:lineRule="auto"/>
        <w:rPr>
          <w:rFonts w:ascii="Arial" w:eastAsia="Calibri" w:hAnsi="Arial" w:cs="Arial"/>
          <w:color w:val="000000"/>
          <w:sz w:val="22"/>
          <w:szCs w:val="22"/>
        </w:rPr>
      </w:pPr>
      <w:r w:rsidRPr="00706E90">
        <w:rPr>
          <w:rFonts w:ascii="Arial" w:eastAsia="Calibri" w:hAnsi="Arial" w:cs="Arial"/>
          <w:color w:val="000000"/>
          <w:sz w:val="22"/>
          <w:szCs w:val="22"/>
        </w:rPr>
        <w:t xml:space="preserve">A retiring Trustee shall be eligible for re-election for consecutive periods not exceeding in aggregate nine years from the date of his or her original appointment but thereafter a Trustee shall not be eligible for re-appointment until one year after his or her retirement. In this clause a ‘year’ means the period between one AGM and the next. </w:t>
      </w:r>
    </w:p>
    <w:p w14:paraId="1C6B1CBC" w14:textId="3214B87B" w:rsidR="00706E90" w:rsidRDefault="00706E90">
      <w:pPr>
        <w:rPr>
          <w:rFonts w:ascii="Arial" w:eastAsia="Calibri" w:hAnsi="Arial" w:cs="Arial"/>
          <w:b/>
          <w:color w:val="000000"/>
          <w:sz w:val="22"/>
          <w:szCs w:val="22"/>
        </w:rPr>
      </w:pPr>
    </w:p>
    <w:p w14:paraId="093A24A0" w14:textId="26F83DE4" w:rsidR="00154CED" w:rsidRPr="00080242" w:rsidRDefault="000F3086" w:rsidP="0069439E">
      <w:pPr>
        <w:widowControl w:val="0"/>
        <w:spacing w:line="240" w:lineRule="auto"/>
        <w:ind w:left="139"/>
        <w:rPr>
          <w:rFonts w:ascii="Arial" w:eastAsia="Calibri" w:hAnsi="Arial" w:cs="Arial"/>
          <w:b/>
          <w:color w:val="000000"/>
          <w:sz w:val="24"/>
          <w:szCs w:val="24"/>
        </w:rPr>
      </w:pPr>
      <w:r w:rsidRPr="00080242">
        <w:rPr>
          <w:rFonts w:ascii="Arial" w:eastAsia="Calibri" w:hAnsi="Arial" w:cs="Arial"/>
          <w:b/>
          <w:color w:val="000000"/>
          <w:sz w:val="24"/>
          <w:szCs w:val="24"/>
        </w:rPr>
        <w:t xml:space="preserve">Delegations </w:t>
      </w:r>
    </w:p>
    <w:p w14:paraId="696AECBC" w14:textId="561E2BD8" w:rsidR="000F3086" w:rsidRPr="00706E90" w:rsidRDefault="000F3086" w:rsidP="00080242">
      <w:pPr>
        <w:pStyle w:val="ListParagraph"/>
        <w:widowControl w:val="0"/>
        <w:numPr>
          <w:ilvl w:val="0"/>
          <w:numId w:val="37"/>
        </w:numPr>
        <w:spacing w:line="240" w:lineRule="auto"/>
        <w:rPr>
          <w:rFonts w:ascii="Arial" w:eastAsia="Calibri" w:hAnsi="Arial" w:cs="Arial"/>
          <w:b/>
          <w:color w:val="000000"/>
          <w:sz w:val="22"/>
          <w:szCs w:val="22"/>
        </w:rPr>
      </w:pPr>
      <w:r w:rsidRPr="00706E90">
        <w:rPr>
          <w:rFonts w:ascii="Arial" w:eastAsia="Calibri" w:hAnsi="Arial" w:cs="Arial"/>
          <w:color w:val="000000"/>
          <w:sz w:val="22"/>
          <w:szCs w:val="22"/>
        </w:rPr>
        <w:t xml:space="preserve">Day-to-day administration of the organisation and support of the projects is delegated from the Trustees to the Kennett Community Land Trust Officers. The delegations are set out in detail in the </w:t>
      </w:r>
      <w:r w:rsidRPr="00706E90">
        <w:rPr>
          <w:rFonts w:ascii="Arial" w:eastAsia="Calibri" w:hAnsi="Arial" w:cs="Arial"/>
          <w:bCs/>
          <w:color w:val="000000"/>
          <w:sz w:val="22"/>
          <w:szCs w:val="22"/>
        </w:rPr>
        <w:t xml:space="preserve">Table of Delegated Authority </w:t>
      </w:r>
      <w:r w:rsidR="00643660" w:rsidRPr="00706E90">
        <w:rPr>
          <w:rFonts w:ascii="Arial" w:eastAsia="Calibri" w:hAnsi="Arial" w:cs="Arial"/>
          <w:bCs/>
          <w:color w:val="000000"/>
          <w:sz w:val="22"/>
          <w:szCs w:val="22"/>
        </w:rPr>
        <w:t xml:space="preserve">in </w:t>
      </w:r>
      <w:r w:rsidR="00643660" w:rsidRPr="00706E90">
        <w:rPr>
          <w:rFonts w:ascii="Arial" w:eastAsia="Calibri" w:hAnsi="Arial" w:cs="Arial"/>
          <w:b/>
          <w:color w:val="000000"/>
          <w:sz w:val="22"/>
          <w:szCs w:val="22"/>
        </w:rPr>
        <w:t>Appendix 2.</w:t>
      </w:r>
    </w:p>
    <w:p w14:paraId="4608E6B3" w14:textId="67482410" w:rsidR="000F3086" w:rsidRPr="00080242" w:rsidRDefault="000F3086" w:rsidP="00FE4680">
      <w:pPr>
        <w:widowControl w:val="0"/>
        <w:spacing w:before="518" w:line="240" w:lineRule="auto"/>
        <w:rPr>
          <w:rFonts w:ascii="Arial" w:eastAsia="Calibri" w:hAnsi="Arial" w:cs="Arial"/>
          <w:b/>
          <w:color w:val="000000"/>
          <w:sz w:val="24"/>
          <w:szCs w:val="24"/>
        </w:rPr>
      </w:pPr>
      <w:r w:rsidRPr="00080242">
        <w:rPr>
          <w:rFonts w:ascii="Arial" w:eastAsia="Calibri" w:hAnsi="Arial" w:cs="Arial"/>
          <w:b/>
          <w:color w:val="000000"/>
          <w:sz w:val="24"/>
          <w:szCs w:val="24"/>
        </w:rPr>
        <w:t xml:space="preserve">Trustee induction </w:t>
      </w:r>
    </w:p>
    <w:p w14:paraId="5E874B46" w14:textId="7F26BE00" w:rsidR="000F3086" w:rsidRDefault="000F3086" w:rsidP="00FE4680">
      <w:pPr>
        <w:pStyle w:val="ListParagraph"/>
        <w:widowControl w:val="0"/>
        <w:numPr>
          <w:ilvl w:val="0"/>
          <w:numId w:val="37"/>
        </w:numPr>
        <w:spacing w:before="133" w:line="244" w:lineRule="auto"/>
        <w:ind w:right="1052"/>
        <w:rPr>
          <w:rFonts w:ascii="Arial" w:eastAsia="Calibri" w:hAnsi="Arial" w:cs="Arial"/>
          <w:color w:val="000000"/>
          <w:sz w:val="22"/>
          <w:szCs w:val="22"/>
        </w:rPr>
      </w:pPr>
      <w:r w:rsidRPr="00932F57">
        <w:rPr>
          <w:rFonts w:ascii="Arial" w:eastAsia="Calibri" w:hAnsi="Arial" w:cs="Arial"/>
          <w:color w:val="000000"/>
          <w:sz w:val="22"/>
          <w:szCs w:val="22"/>
        </w:rPr>
        <w:t>When appointed, each Trustee will receive an induction by a KCLT Officer to confirm their understanding of the organisation (a considerable amount of this is covered during the recruitment process)</w:t>
      </w:r>
    </w:p>
    <w:p w14:paraId="0DB593B2" w14:textId="77777777" w:rsidR="00FE4680" w:rsidRDefault="00FE4680" w:rsidP="00FE4680">
      <w:pPr>
        <w:pStyle w:val="ListParagraph"/>
        <w:widowControl w:val="0"/>
        <w:spacing w:before="133" w:line="244" w:lineRule="auto"/>
        <w:ind w:right="1052"/>
        <w:rPr>
          <w:rFonts w:ascii="Arial" w:eastAsia="Calibri" w:hAnsi="Arial" w:cs="Arial"/>
          <w:color w:val="000000"/>
          <w:sz w:val="22"/>
          <w:szCs w:val="22"/>
        </w:rPr>
      </w:pPr>
    </w:p>
    <w:p w14:paraId="075FAC00" w14:textId="77777777" w:rsidR="000F3086" w:rsidRPr="00932F57" w:rsidRDefault="000F3086" w:rsidP="00FE4680">
      <w:pPr>
        <w:pStyle w:val="ListParagraph"/>
        <w:widowControl w:val="0"/>
        <w:numPr>
          <w:ilvl w:val="0"/>
          <w:numId w:val="37"/>
        </w:numPr>
        <w:spacing w:before="133" w:line="244" w:lineRule="auto"/>
        <w:ind w:right="1052"/>
        <w:rPr>
          <w:rFonts w:ascii="Arial" w:eastAsia="Calibri" w:hAnsi="Arial" w:cs="Arial"/>
          <w:color w:val="000000"/>
          <w:sz w:val="22"/>
          <w:szCs w:val="22"/>
        </w:rPr>
      </w:pPr>
      <w:r w:rsidRPr="00932F57">
        <w:rPr>
          <w:rFonts w:ascii="Arial" w:eastAsia="Calibri" w:hAnsi="Arial" w:cs="Arial"/>
          <w:bCs/>
          <w:color w:val="000000"/>
          <w:sz w:val="22"/>
          <w:szCs w:val="22"/>
        </w:rPr>
        <w:t>Trustees are expected to read</w:t>
      </w:r>
      <w:r w:rsidRPr="00932F57">
        <w:rPr>
          <w:rFonts w:ascii="Arial" w:eastAsia="Calibri" w:hAnsi="Arial" w:cs="Arial"/>
          <w:b/>
          <w:color w:val="000000"/>
          <w:sz w:val="22"/>
          <w:szCs w:val="22"/>
        </w:rPr>
        <w:t xml:space="preserve"> THIS document</w:t>
      </w:r>
      <w:r w:rsidRPr="00932F57">
        <w:rPr>
          <w:rFonts w:ascii="Arial" w:eastAsia="Calibri" w:hAnsi="Arial" w:cs="Arial"/>
          <w:color w:val="000000"/>
          <w:sz w:val="22"/>
          <w:szCs w:val="22"/>
        </w:rPr>
        <w:t xml:space="preserve">, as well as the following supplementary documents: </w:t>
      </w:r>
    </w:p>
    <w:p w14:paraId="7C56413B" w14:textId="77777777" w:rsidR="000F3086" w:rsidRPr="000F3086" w:rsidRDefault="000F3086" w:rsidP="00FE4680">
      <w:pPr>
        <w:pStyle w:val="ListParagraph"/>
        <w:widowControl w:val="0"/>
        <w:numPr>
          <w:ilvl w:val="1"/>
          <w:numId w:val="37"/>
        </w:numPr>
        <w:spacing w:before="128" w:line="240" w:lineRule="auto"/>
        <w:rPr>
          <w:rFonts w:ascii="Arial" w:eastAsia="Calibri" w:hAnsi="Arial" w:cs="Arial"/>
          <w:color w:val="000000"/>
          <w:sz w:val="22"/>
          <w:szCs w:val="22"/>
        </w:rPr>
      </w:pPr>
      <w:r w:rsidRPr="000F3086">
        <w:rPr>
          <w:rFonts w:ascii="Arial" w:eastAsia="Calibri" w:hAnsi="Arial" w:cs="Arial"/>
          <w:color w:val="000000"/>
          <w:sz w:val="22"/>
          <w:szCs w:val="22"/>
        </w:rPr>
        <w:t xml:space="preserve">The Kennett Community Land Trust Rules, </w:t>
      </w:r>
    </w:p>
    <w:p w14:paraId="14116E58" w14:textId="77777777" w:rsidR="000F3086" w:rsidRPr="000F3086" w:rsidRDefault="000F3086" w:rsidP="00FE4680">
      <w:pPr>
        <w:pStyle w:val="ListParagraph"/>
        <w:widowControl w:val="0"/>
        <w:numPr>
          <w:ilvl w:val="1"/>
          <w:numId w:val="37"/>
        </w:numPr>
        <w:spacing w:before="43" w:line="271" w:lineRule="auto"/>
        <w:ind w:right="536"/>
        <w:rPr>
          <w:rFonts w:ascii="Arial" w:eastAsia="Calibri" w:hAnsi="Arial" w:cs="Arial"/>
          <w:color w:val="000000"/>
          <w:sz w:val="22"/>
          <w:szCs w:val="22"/>
        </w:rPr>
      </w:pPr>
      <w:r w:rsidRPr="000F3086">
        <w:rPr>
          <w:rFonts w:ascii="Arial" w:eastAsia="Calibri" w:hAnsi="Arial" w:cs="Arial"/>
          <w:color w:val="000000"/>
          <w:sz w:val="22"/>
          <w:szCs w:val="22"/>
        </w:rPr>
        <w:t xml:space="preserve">The CCF Code of Conduct and Excellence in Governance compliance checklist showing how Kennett Community Land Trust has self-assessed against its requirements, </w:t>
      </w:r>
    </w:p>
    <w:p w14:paraId="7BC2EDD2" w14:textId="77777777" w:rsidR="000F3086" w:rsidRPr="000F3086" w:rsidRDefault="000F3086" w:rsidP="00FE4680">
      <w:pPr>
        <w:pStyle w:val="ListParagraph"/>
        <w:widowControl w:val="0"/>
        <w:numPr>
          <w:ilvl w:val="1"/>
          <w:numId w:val="37"/>
        </w:numPr>
        <w:spacing w:before="13" w:line="240" w:lineRule="auto"/>
        <w:rPr>
          <w:rFonts w:ascii="Arial" w:eastAsia="Calibri" w:hAnsi="Arial" w:cs="Arial"/>
          <w:color w:val="000000"/>
          <w:sz w:val="22"/>
          <w:szCs w:val="22"/>
        </w:rPr>
      </w:pPr>
      <w:r w:rsidRPr="000F3086">
        <w:rPr>
          <w:rFonts w:ascii="Arial" w:eastAsia="Calibri" w:hAnsi="Arial" w:cs="Arial"/>
          <w:color w:val="000000"/>
          <w:sz w:val="22"/>
          <w:szCs w:val="22"/>
        </w:rPr>
        <w:t xml:space="preserve">Kennett Community Land Trust Code of Conduct, </w:t>
      </w:r>
    </w:p>
    <w:p w14:paraId="002A98EA" w14:textId="77777777" w:rsidR="000F3086" w:rsidRPr="000F3086" w:rsidRDefault="000F3086" w:rsidP="00FE4680">
      <w:pPr>
        <w:pStyle w:val="ListParagraph"/>
        <w:widowControl w:val="0"/>
        <w:numPr>
          <w:ilvl w:val="1"/>
          <w:numId w:val="37"/>
        </w:numPr>
        <w:spacing w:before="43" w:line="240" w:lineRule="auto"/>
        <w:rPr>
          <w:rFonts w:ascii="Arial" w:eastAsia="Calibri" w:hAnsi="Arial" w:cs="Arial"/>
          <w:color w:val="000000"/>
          <w:sz w:val="22"/>
          <w:szCs w:val="22"/>
        </w:rPr>
      </w:pPr>
      <w:r w:rsidRPr="000F3086">
        <w:rPr>
          <w:rFonts w:ascii="Arial" w:eastAsia="Calibri" w:hAnsi="Arial" w:cs="Arial"/>
          <w:color w:val="000000"/>
          <w:sz w:val="22"/>
          <w:szCs w:val="22"/>
        </w:rPr>
        <w:t xml:space="preserve">Trustee Terms of Reference, </w:t>
      </w:r>
    </w:p>
    <w:p w14:paraId="7D38F3CA" w14:textId="77777777" w:rsidR="000F3086" w:rsidRPr="000F3086" w:rsidRDefault="000F3086" w:rsidP="00FE4680">
      <w:pPr>
        <w:pStyle w:val="ListParagraph"/>
        <w:widowControl w:val="0"/>
        <w:numPr>
          <w:ilvl w:val="1"/>
          <w:numId w:val="37"/>
        </w:numPr>
        <w:spacing w:before="43" w:line="240" w:lineRule="auto"/>
        <w:rPr>
          <w:rFonts w:ascii="Arial" w:eastAsia="Calibri" w:hAnsi="Arial" w:cs="Arial"/>
          <w:color w:val="000000"/>
          <w:sz w:val="22"/>
          <w:szCs w:val="22"/>
        </w:rPr>
      </w:pPr>
      <w:r w:rsidRPr="000F3086">
        <w:rPr>
          <w:rFonts w:ascii="Arial" w:eastAsia="Calibri" w:hAnsi="Arial" w:cs="Arial"/>
          <w:color w:val="000000"/>
          <w:sz w:val="22"/>
          <w:szCs w:val="22"/>
        </w:rPr>
        <w:t xml:space="preserve">Board Meeting Minutes (access to these once you have joined), </w:t>
      </w:r>
    </w:p>
    <w:p w14:paraId="0CED81BA" w14:textId="77777777" w:rsidR="000F3086" w:rsidRPr="000F3086" w:rsidRDefault="000F3086" w:rsidP="00FE4680">
      <w:pPr>
        <w:pStyle w:val="ListParagraph"/>
        <w:widowControl w:val="0"/>
        <w:numPr>
          <w:ilvl w:val="1"/>
          <w:numId w:val="37"/>
        </w:numPr>
        <w:spacing w:before="43" w:line="240" w:lineRule="auto"/>
        <w:rPr>
          <w:rFonts w:ascii="Arial" w:eastAsia="Calibri" w:hAnsi="Arial" w:cs="Arial"/>
          <w:color w:val="000000"/>
          <w:sz w:val="22"/>
          <w:szCs w:val="22"/>
        </w:rPr>
      </w:pPr>
      <w:r w:rsidRPr="000F3086">
        <w:rPr>
          <w:rFonts w:ascii="Arial" w:eastAsia="Calibri" w:hAnsi="Arial" w:cs="Arial"/>
          <w:color w:val="000000"/>
          <w:sz w:val="22"/>
          <w:szCs w:val="22"/>
        </w:rPr>
        <w:t xml:space="preserve">Recent Annual Report, </w:t>
      </w:r>
    </w:p>
    <w:p w14:paraId="0E96694E" w14:textId="77777777" w:rsidR="000F3086" w:rsidRPr="000F3086" w:rsidRDefault="000F3086" w:rsidP="00FE4680">
      <w:pPr>
        <w:pStyle w:val="ListParagraph"/>
        <w:widowControl w:val="0"/>
        <w:numPr>
          <w:ilvl w:val="1"/>
          <w:numId w:val="37"/>
        </w:numPr>
        <w:spacing w:before="43" w:line="240" w:lineRule="auto"/>
        <w:rPr>
          <w:rFonts w:ascii="Arial" w:hAnsi="Arial" w:cs="Arial"/>
          <w:color w:val="000000"/>
          <w:sz w:val="22"/>
          <w:szCs w:val="22"/>
        </w:rPr>
      </w:pPr>
      <w:r w:rsidRPr="000F3086">
        <w:rPr>
          <w:rFonts w:ascii="Arial" w:eastAsia="Calibri" w:hAnsi="Arial" w:cs="Arial"/>
          <w:color w:val="000000"/>
          <w:sz w:val="22"/>
          <w:szCs w:val="22"/>
        </w:rPr>
        <w:t xml:space="preserve">The Business Plan and all relevant strategic plans, and </w:t>
      </w:r>
    </w:p>
    <w:p w14:paraId="6ADE2822" w14:textId="15233AAB" w:rsidR="000F3086" w:rsidRPr="00FE4680" w:rsidRDefault="000F3086" w:rsidP="00FE4680">
      <w:pPr>
        <w:pStyle w:val="ListParagraph"/>
        <w:widowControl w:val="0"/>
        <w:numPr>
          <w:ilvl w:val="1"/>
          <w:numId w:val="37"/>
        </w:numPr>
        <w:spacing w:line="240" w:lineRule="auto"/>
        <w:rPr>
          <w:rFonts w:ascii="Arial" w:eastAsia="Calibri" w:hAnsi="Arial" w:cs="Arial"/>
          <w:color w:val="000000"/>
          <w:sz w:val="22"/>
          <w:szCs w:val="22"/>
        </w:rPr>
      </w:pPr>
      <w:r w:rsidRPr="000F3086">
        <w:rPr>
          <w:rFonts w:ascii="Arial" w:eastAsia="Calibri" w:hAnsi="Arial" w:cs="Arial"/>
          <w:color w:val="000000"/>
          <w:sz w:val="22"/>
          <w:szCs w:val="22"/>
        </w:rPr>
        <w:t xml:space="preserve">Any relevant documents relating to the Trustees particular area of involvement. </w:t>
      </w:r>
    </w:p>
    <w:p w14:paraId="67B69995" w14:textId="21B66F11" w:rsidR="000F3086" w:rsidRDefault="000F3086" w:rsidP="00FE4680">
      <w:pPr>
        <w:pStyle w:val="ListParagraph"/>
        <w:widowControl w:val="0"/>
        <w:numPr>
          <w:ilvl w:val="1"/>
          <w:numId w:val="37"/>
        </w:numPr>
        <w:spacing w:before="133" w:line="244" w:lineRule="auto"/>
        <w:ind w:right="1182"/>
        <w:rPr>
          <w:rFonts w:ascii="Arial" w:eastAsia="Calibri" w:hAnsi="Arial" w:cs="Arial"/>
          <w:color w:val="000000"/>
          <w:sz w:val="22"/>
          <w:szCs w:val="22"/>
        </w:rPr>
      </w:pPr>
      <w:r w:rsidRPr="00932F57">
        <w:rPr>
          <w:rFonts w:ascii="Arial" w:eastAsia="Calibri" w:hAnsi="Arial" w:cs="Arial"/>
          <w:color w:val="000000"/>
          <w:sz w:val="22"/>
          <w:szCs w:val="22"/>
        </w:rPr>
        <w:t>The Trustee Agreement sets out the terms and conditions of election to the Board, and Trustees’ responsibilities and right</w:t>
      </w:r>
      <w:r w:rsidR="00FE4680">
        <w:rPr>
          <w:rFonts w:ascii="Arial" w:eastAsia="Calibri" w:hAnsi="Arial" w:cs="Arial"/>
          <w:color w:val="000000"/>
          <w:sz w:val="22"/>
          <w:szCs w:val="22"/>
        </w:rPr>
        <w:t>s</w:t>
      </w:r>
    </w:p>
    <w:p w14:paraId="0A8B9CDC" w14:textId="77777777" w:rsidR="00FE4680" w:rsidRDefault="00FE4680" w:rsidP="00FE4680">
      <w:pPr>
        <w:pStyle w:val="ListParagraph"/>
        <w:widowControl w:val="0"/>
        <w:spacing w:before="133" w:line="244" w:lineRule="auto"/>
        <w:ind w:left="1440" w:right="1182"/>
        <w:rPr>
          <w:rFonts w:ascii="Arial" w:eastAsia="Calibri" w:hAnsi="Arial" w:cs="Arial"/>
          <w:color w:val="000000"/>
          <w:sz w:val="22"/>
          <w:szCs w:val="22"/>
        </w:rPr>
      </w:pPr>
    </w:p>
    <w:p w14:paraId="632EE56F" w14:textId="6ECF9B7E" w:rsidR="000F3086" w:rsidRPr="00932F57" w:rsidRDefault="000F3086" w:rsidP="00FE4680">
      <w:pPr>
        <w:pStyle w:val="ListParagraph"/>
        <w:widowControl w:val="0"/>
        <w:numPr>
          <w:ilvl w:val="0"/>
          <w:numId w:val="37"/>
        </w:numPr>
        <w:spacing w:before="133" w:line="244" w:lineRule="auto"/>
        <w:ind w:right="1182"/>
        <w:rPr>
          <w:rFonts w:ascii="Arial" w:eastAsia="Calibri" w:hAnsi="Arial" w:cs="Arial"/>
          <w:color w:val="000000"/>
          <w:sz w:val="22"/>
          <w:szCs w:val="22"/>
        </w:rPr>
      </w:pPr>
      <w:r w:rsidRPr="00932F57">
        <w:rPr>
          <w:rFonts w:ascii="Arial" w:eastAsia="Calibri" w:hAnsi="Arial" w:cs="Arial"/>
          <w:color w:val="000000"/>
          <w:sz w:val="22"/>
          <w:szCs w:val="22"/>
        </w:rPr>
        <w:t xml:space="preserve">Trustees are required to sign a copy of the Trustees’ Agreement, to indicate their commitment to undertake the obligations and responsibilities of Board membership; a copy of all signed </w:t>
      </w:r>
      <w:r w:rsidR="00643660" w:rsidRPr="00932F57">
        <w:rPr>
          <w:rFonts w:ascii="Arial" w:eastAsia="Calibri" w:hAnsi="Arial" w:cs="Arial"/>
          <w:color w:val="000000"/>
          <w:sz w:val="22"/>
          <w:szCs w:val="22"/>
        </w:rPr>
        <w:t>Trustee</w:t>
      </w:r>
      <w:r w:rsidRPr="00932F57">
        <w:rPr>
          <w:rFonts w:ascii="Arial" w:eastAsia="Calibri" w:hAnsi="Arial" w:cs="Arial"/>
          <w:color w:val="000000"/>
          <w:sz w:val="22"/>
          <w:szCs w:val="22"/>
        </w:rPr>
        <w:t xml:space="preserve"> </w:t>
      </w:r>
      <w:r w:rsidR="00643660" w:rsidRPr="00932F57">
        <w:rPr>
          <w:rFonts w:ascii="Arial" w:eastAsia="Calibri" w:hAnsi="Arial" w:cs="Arial"/>
          <w:color w:val="000000"/>
          <w:sz w:val="22"/>
          <w:szCs w:val="22"/>
        </w:rPr>
        <w:t>Agreement</w:t>
      </w:r>
      <w:r w:rsidRPr="00932F57">
        <w:rPr>
          <w:rFonts w:ascii="Arial" w:eastAsia="Calibri" w:hAnsi="Arial" w:cs="Arial"/>
          <w:color w:val="000000"/>
          <w:sz w:val="22"/>
          <w:szCs w:val="22"/>
        </w:rPr>
        <w:t xml:space="preserve"> will be located in the Kennett Community Land Trust website</w:t>
      </w:r>
    </w:p>
    <w:p w14:paraId="1924BA47" w14:textId="0D638882" w:rsidR="000F3086" w:rsidRPr="00FE4680" w:rsidRDefault="000F3086" w:rsidP="000F3086">
      <w:pPr>
        <w:widowControl w:val="0"/>
        <w:spacing w:before="403" w:line="240" w:lineRule="auto"/>
        <w:ind w:left="139"/>
        <w:rPr>
          <w:rFonts w:ascii="Arial" w:eastAsia="Calibri" w:hAnsi="Arial" w:cs="Arial"/>
          <w:b/>
          <w:color w:val="000000"/>
          <w:sz w:val="24"/>
          <w:szCs w:val="24"/>
        </w:rPr>
      </w:pPr>
      <w:r w:rsidRPr="00FE4680">
        <w:rPr>
          <w:rFonts w:ascii="Arial" w:eastAsia="Calibri" w:hAnsi="Arial" w:cs="Arial"/>
          <w:b/>
          <w:color w:val="000000"/>
          <w:sz w:val="24"/>
          <w:szCs w:val="24"/>
        </w:rPr>
        <w:t xml:space="preserve">Trustee </w:t>
      </w:r>
      <w:r w:rsidR="00FE4680">
        <w:rPr>
          <w:rFonts w:ascii="Arial" w:eastAsia="Calibri" w:hAnsi="Arial" w:cs="Arial"/>
          <w:b/>
          <w:color w:val="000000"/>
          <w:sz w:val="24"/>
          <w:szCs w:val="24"/>
        </w:rPr>
        <w:t>R</w:t>
      </w:r>
      <w:r w:rsidRPr="00FE4680">
        <w:rPr>
          <w:rFonts w:ascii="Arial" w:eastAsia="Calibri" w:hAnsi="Arial" w:cs="Arial"/>
          <w:b/>
          <w:color w:val="000000"/>
          <w:sz w:val="24"/>
          <w:szCs w:val="24"/>
        </w:rPr>
        <w:t xml:space="preserve">eviews </w:t>
      </w:r>
    </w:p>
    <w:p w14:paraId="310AFF4D" w14:textId="6D785AC3" w:rsidR="000F3086" w:rsidRDefault="000F3086" w:rsidP="00FE4680">
      <w:pPr>
        <w:pStyle w:val="ListParagraph"/>
        <w:widowControl w:val="0"/>
        <w:numPr>
          <w:ilvl w:val="0"/>
          <w:numId w:val="38"/>
        </w:numPr>
        <w:spacing w:before="133" w:line="244" w:lineRule="auto"/>
        <w:ind w:right="529"/>
        <w:rPr>
          <w:rFonts w:ascii="Arial" w:eastAsia="Calibri" w:hAnsi="Arial" w:cs="Arial"/>
          <w:color w:val="000000"/>
          <w:sz w:val="22"/>
          <w:szCs w:val="22"/>
        </w:rPr>
      </w:pPr>
      <w:r w:rsidRPr="00932F57">
        <w:rPr>
          <w:rFonts w:ascii="Arial" w:eastAsia="Calibri" w:hAnsi="Arial" w:cs="Arial"/>
          <w:color w:val="000000"/>
          <w:sz w:val="22"/>
          <w:szCs w:val="22"/>
        </w:rPr>
        <w:t>The Chair will conduct informal reviews with new Trustees within the first 3 months of their joining date. The Chair will conduct formal reviews with each Trustee bi-annually</w:t>
      </w:r>
    </w:p>
    <w:p w14:paraId="2F5932F0" w14:textId="77777777" w:rsidR="00FE4680" w:rsidRPr="00932F57" w:rsidRDefault="00FE4680" w:rsidP="00FE4680">
      <w:pPr>
        <w:pStyle w:val="ListParagraph"/>
        <w:widowControl w:val="0"/>
        <w:spacing w:before="133" w:line="244" w:lineRule="auto"/>
        <w:ind w:right="529"/>
        <w:rPr>
          <w:rFonts w:ascii="Arial" w:eastAsia="Calibri" w:hAnsi="Arial" w:cs="Arial"/>
          <w:color w:val="000000"/>
          <w:sz w:val="22"/>
          <w:szCs w:val="22"/>
        </w:rPr>
      </w:pPr>
    </w:p>
    <w:p w14:paraId="0DF0E7B8" w14:textId="1EE3F1F0" w:rsidR="000F3086" w:rsidRPr="00932F57" w:rsidRDefault="000F3086" w:rsidP="00FE4680">
      <w:pPr>
        <w:pStyle w:val="ListParagraph"/>
        <w:widowControl w:val="0"/>
        <w:numPr>
          <w:ilvl w:val="0"/>
          <w:numId w:val="39"/>
        </w:numPr>
        <w:spacing w:before="128" w:line="240" w:lineRule="auto"/>
        <w:rPr>
          <w:rFonts w:ascii="Arial" w:eastAsia="Calibri" w:hAnsi="Arial" w:cs="Arial"/>
          <w:color w:val="000000"/>
          <w:sz w:val="22"/>
          <w:szCs w:val="22"/>
        </w:rPr>
      </w:pPr>
      <w:r w:rsidRPr="00932F57">
        <w:rPr>
          <w:rFonts w:ascii="Arial" w:eastAsia="Calibri" w:hAnsi="Arial" w:cs="Arial"/>
          <w:color w:val="000000"/>
          <w:sz w:val="22"/>
          <w:szCs w:val="22"/>
        </w:rPr>
        <w:t xml:space="preserve">A review meeting will address: </w:t>
      </w:r>
    </w:p>
    <w:p w14:paraId="6DF640E7" w14:textId="77777777" w:rsidR="000F3086" w:rsidRPr="000F3086" w:rsidRDefault="000F3086" w:rsidP="00087036">
      <w:pPr>
        <w:pStyle w:val="ListParagraph"/>
        <w:widowControl w:val="0"/>
        <w:numPr>
          <w:ilvl w:val="0"/>
          <w:numId w:val="13"/>
        </w:numPr>
        <w:spacing w:before="133" w:line="276" w:lineRule="auto"/>
        <w:rPr>
          <w:rFonts w:ascii="Arial" w:eastAsia="Calibri" w:hAnsi="Arial" w:cs="Arial"/>
          <w:color w:val="000000"/>
          <w:sz w:val="22"/>
          <w:szCs w:val="22"/>
        </w:rPr>
      </w:pPr>
      <w:r w:rsidRPr="000F3086">
        <w:rPr>
          <w:rFonts w:ascii="Arial" w:eastAsia="Calibri" w:hAnsi="Arial" w:cs="Arial"/>
          <w:color w:val="000000"/>
          <w:sz w:val="22"/>
          <w:szCs w:val="22"/>
        </w:rPr>
        <w:t xml:space="preserve">Further explanation of the organisation's structure or activities </w:t>
      </w:r>
    </w:p>
    <w:p w14:paraId="1B24CD90" w14:textId="77777777" w:rsidR="000F3086" w:rsidRPr="000F3086" w:rsidRDefault="000F3086" w:rsidP="00087036">
      <w:pPr>
        <w:pStyle w:val="ListParagraph"/>
        <w:widowControl w:val="0"/>
        <w:numPr>
          <w:ilvl w:val="0"/>
          <w:numId w:val="13"/>
        </w:numPr>
        <w:spacing w:before="133" w:line="276" w:lineRule="auto"/>
        <w:rPr>
          <w:rFonts w:ascii="Arial" w:eastAsia="Calibri" w:hAnsi="Arial" w:cs="Arial"/>
          <w:color w:val="000000"/>
          <w:sz w:val="22"/>
          <w:szCs w:val="22"/>
        </w:rPr>
      </w:pPr>
      <w:r w:rsidRPr="000F3086">
        <w:rPr>
          <w:rFonts w:ascii="Arial" w:eastAsia="Calibri" w:hAnsi="Arial" w:cs="Arial"/>
          <w:color w:val="000000"/>
          <w:sz w:val="22"/>
          <w:szCs w:val="22"/>
        </w:rPr>
        <w:t xml:space="preserve">Skills and interests the Trustee could contribute to the organisation </w:t>
      </w:r>
    </w:p>
    <w:p w14:paraId="6DEED9A9" w14:textId="77777777" w:rsidR="000F3086" w:rsidRPr="000F3086" w:rsidRDefault="000F3086" w:rsidP="00087036">
      <w:pPr>
        <w:pStyle w:val="ListParagraph"/>
        <w:widowControl w:val="0"/>
        <w:numPr>
          <w:ilvl w:val="0"/>
          <w:numId w:val="13"/>
        </w:numPr>
        <w:spacing w:before="133" w:line="276" w:lineRule="auto"/>
        <w:rPr>
          <w:rFonts w:ascii="Arial" w:eastAsia="Calibri" w:hAnsi="Arial" w:cs="Arial"/>
          <w:color w:val="000000"/>
          <w:sz w:val="22"/>
          <w:szCs w:val="22"/>
        </w:rPr>
      </w:pPr>
      <w:r w:rsidRPr="000F3086">
        <w:rPr>
          <w:rFonts w:ascii="Arial" w:eastAsia="Calibri" w:hAnsi="Arial" w:cs="Arial"/>
          <w:color w:val="000000"/>
          <w:sz w:val="22"/>
          <w:szCs w:val="22"/>
        </w:rPr>
        <w:t xml:space="preserve">Awareness of time-commitment and responsibilities involved </w:t>
      </w:r>
    </w:p>
    <w:p w14:paraId="7F212C1D" w14:textId="77777777" w:rsidR="000F3086" w:rsidRPr="000F3086" w:rsidRDefault="000F3086" w:rsidP="00087036">
      <w:pPr>
        <w:pStyle w:val="ListParagraph"/>
        <w:widowControl w:val="0"/>
        <w:numPr>
          <w:ilvl w:val="0"/>
          <w:numId w:val="13"/>
        </w:numPr>
        <w:spacing w:before="133" w:line="276" w:lineRule="auto"/>
        <w:rPr>
          <w:rFonts w:ascii="Arial" w:eastAsia="Calibri" w:hAnsi="Arial" w:cs="Arial"/>
          <w:color w:val="000000"/>
          <w:sz w:val="22"/>
          <w:szCs w:val="22"/>
        </w:rPr>
      </w:pPr>
      <w:r w:rsidRPr="000F3086">
        <w:rPr>
          <w:rFonts w:ascii="Arial" w:eastAsia="Calibri" w:hAnsi="Arial" w:cs="Arial"/>
          <w:color w:val="000000"/>
          <w:sz w:val="22"/>
          <w:szCs w:val="22"/>
        </w:rPr>
        <w:t xml:space="preserve">Role as Trustee and working with staff </w:t>
      </w:r>
    </w:p>
    <w:p w14:paraId="36A66154" w14:textId="77777777" w:rsidR="000F3086" w:rsidRPr="000F3086" w:rsidRDefault="000F3086" w:rsidP="00087036">
      <w:pPr>
        <w:pStyle w:val="ListParagraph"/>
        <w:widowControl w:val="0"/>
        <w:numPr>
          <w:ilvl w:val="0"/>
          <w:numId w:val="13"/>
        </w:numPr>
        <w:spacing w:before="133" w:line="276" w:lineRule="auto"/>
        <w:rPr>
          <w:rFonts w:ascii="Arial" w:eastAsia="Calibri" w:hAnsi="Arial" w:cs="Arial"/>
          <w:color w:val="000000"/>
          <w:sz w:val="22"/>
          <w:szCs w:val="22"/>
        </w:rPr>
      </w:pPr>
      <w:r w:rsidRPr="000F3086">
        <w:rPr>
          <w:rFonts w:ascii="Arial" w:eastAsia="Calibri" w:hAnsi="Arial" w:cs="Arial"/>
          <w:color w:val="000000"/>
          <w:sz w:val="22"/>
          <w:szCs w:val="22"/>
        </w:rPr>
        <w:t xml:space="preserve">Declared and undeclared conflicts of interest </w:t>
      </w:r>
    </w:p>
    <w:p w14:paraId="27F092AF" w14:textId="77777777" w:rsidR="000F3086" w:rsidRPr="000F3086" w:rsidRDefault="000F3086" w:rsidP="00087036">
      <w:pPr>
        <w:pStyle w:val="ListParagraph"/>
        <w:widowControl w:val="0"/>
        <w:numPr>
          <w:ilvl w:val="0"/>
          <w:numId w:val="13"/>
        </w:numPr>
        <w:spacing w:before="133" w:line="276" w:lineRule="auto"/>
        <w:rPr>
          <w:rFonts w:ascii="Arial" w:eastAsia="Calibri" w:hAnsi="Arial" w:cs="Arial"/>
          <w:color w:val="000000"/>
          <w:sz w:val="22"/>
          <w:szCs w:val="22"/>
        </w:rPr>
      </w:pPr>
      <w:r w:rsidRPr="000F3086">
        <w:rPr>
          <w:rFonts w:ascii="Arial" w:eastAsia="Calibri" w:hAnsi="Arial" w:cs="Arial"/>
          <w:color w:val="000000"/>
          <w:sz w:val="22"/>
          <w:szCs w:val="22"/>
        </w:rPr>
        <w:t xml:space="preserve">Support and training </w:t>
      </w:r>
    </w:p>
    <w:p w14:paraId="0495093A" w14:textId="77777777" w:rsidR="00FE4680" w:rsidRDefault="000F3086" w:rsidP="00FE4680">
      <w:pPr>
        <w:pStyle w:val="ListParagraph"/>
        <w:widowControl w:val="0"/>
        <w:numPr>
          <w:ilvl w:val="0"/>
          <w:numId w:val="13"/>
        </w:numPr>
        <w:spacing w:before="133" w:line="276" w:lineRule="auto"/>
        <w:rPr>
          <w:rFonts w:ascii="Arial" w:eastAsia="Calibri" w:hAnsi="Arial" w:cs="Arial"/>
          <w:color w:val="000000"/>
          <w:sz w:val="22"/>
          <w:szCs w:val="22"/>
        </w:rPr>
      </w:pPr>
      <w:r w:rsidRPr="007249D8">
        <w:rPr>
          <w:rFonts w:ascii="Arial" w:eastAsia="Calibri" w:hAnsi="Arial" w:cs="Arial"/>
          <w:color w:val="000000"/>
          <w:sz w:val="22"/>
          <w:szCs w:val="22"/>
        </w:rPr>
        <w:t xml:space="preserve">Experiences of working with the Board and vice versa </w:t>
      </w:r>
    </w:p>
    <w:p w14:paraId="3AC5F3A1" w14:textId="6A777A20" w:rsidR="000F3086" w:rsidRPr="00FE4680" w:rsidRDefault="000F3086" w:rsidP="00FE4680">
      <w:pPr>
        <w:widowControl w:val="0"/>
        <w:spacing w:before="133" w:line="276" w:lineRule="auto"/>
        <w:rPr>
          <w:rFonts w:ascii="Arial" w:eastAsia="Calibri" w:hAnsi="Arial" w:cs="Arial"/>
          <w:color w:val="000000"/>
          <w:sz w:val="22"/>
          <w:szCs w:val="22"/>
        </w:rPr>
      </w:pPr>
      <w:r w:rsidRPr="00FE4680">
        <w:rPr>
          <w:rFonts w:ascii="Arial" w:eastAsia="Calibri" w:hAnsi="Arial" w:cs="Arial"/>
          <w:b/>
          <w:color w:val="000000"/>
          <w:sz w:val="24"/>
          <w:szCs w:val="24"/>
        </w:rPr>
        <w:t xml:space="preserve">Expenses </w:t>
      </w:r>
    </w:p>
    <w:p w14:paraId="0A99AF26" w14:textId="5FF6173B" w:rsidR="000F3086" w:rsidRDefault="000F3086" w:rsidP="00FE4680">
      <w:pPr>
        <w:pStyle w:val="ListParagraph"/>
        <w:widowControl w:val="0"/>
        <w:numPr>
          <w:ilvl w:val="0"/>
          <w:numId w:val="40"/>
        </w:numPr>
        <w:spacing w:before="133" w:line="244" w:lineRule="auto"/>
        <w:ind w:right="485"/>
        <w:rPr>
          <w:rFonts w:ascii="Arial" w:eastAsia="Calibri" w:hAnsi="Arial" w:cs="Arial"/>
          <w:color w:val="000000"/>
          <w:sz w:val="22"/>
          <w:szCs w:val="22"/>
        </w:rPr>
      </w:pPr>
      <w:r w:rsidRPr="00932F57">
        <w:rPr>
          <w:rFonts w:ascii="Arial" w:eastAsia="Calibri" w:hAnsi="Arial" w:cs="Arial"/>
          <w:color w:val="000000"/>
          <w:sz w:val="22"/>
          <w:szCs w:val="22"/>
        </w:rPr>
        <w:t xml:space="preserve">Trustees can claim reasonable expenses incurred on Kennett Community Land Trust business provided it is within the means of the Trust to cover it and provided it is agreed in advance. </w:t>
      </w:r>
    </w:p>
    <w:p w14:paraId="64287BD1" w14:textId="77754E8D" w:rsidR="007249D8" w:rsidRPr="00FE4680" w:rsidRDefault="007249D8" w:rsidP="00643660">
      <w:pPr>
        <w:widowControl w:val="0"/>
        <w:spacing w:before="557" w:line="357" w:lineRule="auto"/>
        <w:rPr>
          <w:rFonts w:ascii="Arial" w:eastAsia="Calibri" w:hAnsi="Arial" w:cs="Arial"/>
          <w:b/>
          <w:color w:val="000000"/>
          <w:sz w:val="24"/>
          <w:szCs w:val="24"/>
        </w:rPr>
      </w:pPr>
      <w:r w:rsidRPr="00FE4680">
        <w:rPr>
          <w:rFonts w:ascii="Arial" w:eastAsia="Calibri" w:hAnsi="Arial" w:cs="Arial"/>
          <w:b/>
          <w:sz w:val="24"/>
          <w:szCs w:val="24"/>
        </w:rPr>
        <w:lastRenderedPageBreak/>
        <w:t xml:space="preserve">Section 2: </w:t>
      </w:r>
      <w:r w:rsidR="00FE4680">
        <w:rPr>
          <w:rFonts w:ascii="Arial" w:eastAsia="Calibri" w:hAnsi="Arial" w:cs="Arial"/>
          <w:b/>
          <w:sz w:val="24"/>
          <w:szCs w:val="24"/>
        </w:rPr>
        <w:tab/>
      </w:r>
      <w:r w:rsidR="00FE4680">
        <w:rPr>
          <w:rFonts w:ascii="Arial" w:eastAsia="Calibri" w:hAnsi="Arial" w:cs="Arial"/>
          <w:b/>
          <w:sz w:val="24"/>
          <w:szCs w:val="24"/>
        </w:rPr>
        <w:tab/>
      </w:r>
      <w:r w:rsidRPr="00FE4680">
        <w:rPr>
          <w:rFonts w:ascii="Arial" w:eastAsia="Calibri" w:hAnsi="Arial" w:cs="Arial"/>
          <w:b/>
          <w:sz w:val="24"/>
          <w:szCs w:val="24"/>
        </w:rPr>
        <w:t xml:space="preserve">Rules, Delegated Authorities, Principles of Governance </w:t>
      </w:r>
    </w:p>
    <w:p w14:paraId="09DDC5BC" w14:textId="609A97AB" w:rsidR="00E53F35" w:rsidRPr="00402C41" w:rsidRDefault="000F3086" w:rsidP="00402C41">
      <w:pPr>
        <w:widowControl w:val="0"/>
        <w:spacing w:before="337" w:line="240" w:lineRule="auto"/>
        <w:rPr>
          <w:rFonts w:ascii="Arial" w:eastAsia="Calibri" w:hAnsi="Arial" w:cs="Arial"/>
          <w:b/>
          <w:bCs/>
          <w:color w:val="000000"/>
          <w:sz w:val="24"/>
          <w:szCs w:val="24"/>
        </w:rPr>
      </w:pPr>
      <w:r w:rsidRPr="00402C41">
        <w:rPr>
          <w:rFonts w:ascii="Arial" w:eastAsia="Calibri" w:hAnsi="Arial" w:cs="Arial"/>
          <w:b/>
          <w:bCs/>
          <w:color w:val="000000"/>
          <w:sz w:val="24"/>
          <w:szCs w:val="24"/>
        </w:rPr>
        <w:t>Key points from Kennett Community Land Trust Rules</w:t>
      </w:r>
      <w:r w:rsidR="00932F57" w:rsidRPr="00402C41">
        <w:rPr>
          <w:rFonts w:ascii="Arial" w:eastAsia="Calibri" w:hAnsi="Arial" w:cs="Arial"/>
          <w:b/>
          <w:bCs/>
          <w:color w:val="000000"/>
          <w:sz w:val="24"/>
          <w:szCs w:val="24"/>
        </w:rPr>
        <w:t>:</w:t>
      </w:r>
    </w:p>
    <w:p w14:paraId="7211A8DC" w14:textId="77777777" w:rsidR="000F3086" w:rsidRPr="000F3086" w:rsidRDefault="000F3086" w:rsidP="00402C41">
      <w:pPr>
        <w:pStyle w:val="ListParagraph"/>
        <w:widowControl w:val="0"/>
        <w:numPr>
          <w:ilvl w:val="0"/>
          <w:numId w:val="43"/>
        </w:numPr>
        <w:spacing w:line="276" w:lineRule="auto"/>
        <w:rPr>
          <w:rFonts w:ascii="Arial" w:eastAsia="Calibri" w:hAnsi="Arial" w:cs="Arial"/>
          <w:color w:val="262626"/>
          <w:sz w:val="22"/>
          <w:szCs w:val="22"/>
        </w:rPr>
      </w:pPr>
      <w:r w:rsidRPr="000F3086">
        <w:rPr>
          <w:rFonts w:ascii="Arial" w:eastAsia="Calibri" w:hAnsi="Arial" w:cs="Arial"/>
          <w:color w:val="262626"/>
          <w:sz w:val="22"/>
          <w:szCs w:val="22"/>
        </w:rPr>
        <w:t xml:space="preserve">The Trustees when complete consist of at least seven and not more than 12 individuals. </w:t>
      </w:r>
    </w:p>
    <w:p w14:paraId="2A87FFFA" w14:textId="77777777" w:rsidR="000F3086" w:rsidRPr="000F3086" w:rsidRDefault="000F3086" w:rsidP="00402C41">
      <w:pPr>
        <w:pStyle w:val="ListParagraph"/>
        <w:widowControl w:val="0"/>
        <w:numPr>
          <w:ilvl w:val="0"/>
          <w:numId w:val="43"/>
        </w:numPr>
        <w:spacing w:before="133" w:line="276" w:lineRule="auto"/>
        <w:ind w:right="864"/>
        <w:rPr>
          <w:rFonts w:ascii="Arial" w:eastAsia="Calibri" w:hAnsi="Arial" w:cs="Arial"/>
          <w:color w:val="262626"/>
          <w:sz w:val="22"/>
          <w:szCs w:val="22"/>
        </w:rPr>
      </w:pPr>
      <w:r w:rsidRPr="000F3086">
        <w:rPr>
          <w:rFonts w:ascii="Arial" w:eastAsia="Calibri" w:hAnsi="Arial" w:cs="Arial"/>
          <w:color w:val="262626"/>
          <w:sz w:val="22"/>
          <w:szCs w:val="22"/>
        </w:rPr>
        <w:t xml:space="preserve">Every Trustee must sign a declaration of willingness to act as a Trustee of before he or she is eligible to vote at any meeting of the Trustees. </w:t>
      </w:r>
    </w:p>
    <w:p w14:paraId="3E73DDA1" w14:textId="77777777" w:rsidR="000F3086" w:rsidRPr="000F3086" w:rsidRDefault="000F3086" w:rsidP="00402C41">
      <w:pPr>
        <w:pStyle w:val="ListParagraph"/>
        <w:widowControl w:val="0"/>
        <w:numPr>
          <w:ilvl w:val="0"/>
          <w:numId w:val="43"/>
        </w:numPr>
        <w:spacing w:before="128" w:line="276" w:lineRule="auto"/>
        <w:ind w:right="588"/>
        <w:rPr>
          <w:rFonts w:ascii="Arial" w:eastAsia="Calibri" w:hAnsi="Arial" w:cs="Arial"/>
          <w:color w:val="262626"/>
          <w:sz w:val="22"/>
          <w:szCs w:val="22"/>
        </w:rPr>
      </w:pPr>
      <w:r w:rsidRPr="000F3086">
        <w:rPr>
          <w:rFonts w:ascii="Arial" w:eastAsia="Calibri" w:hAnsi="Arial" w:cs="Arial"/>
          <w:color w:val="262626"/>
          <w:sz w:val="22"/>
          <w:szCs w:val="22"/>
        </w:rPr>
        <w:t xml:space="preserve">One third (or the number nearest one third) of the Trustees must retire at the first AGM three years after the date of their last appointment, those longest in office retiring first and the choice between any of equal service being made by drawing lots. </w:t>
      </w:r>
    </w:p>
    <w:p w14:paraId="7E0A5216" w14:textId="77777777" w:rsidR="000F3086" w:rsidRPr="000F3086" w:rsidRDefault="000F3086" w:rsidP="00402C41">
      <w:pPr>
        <w:pStyle w:val="ListParagraph"/>
        <w:widowControl w:val="0"/>
        <w:numPr>
          <w:ilvl w:val="0"/>
          <w:numId w:val="43"/>
        </w:numPr>
        <w:spacing w:before="128" w:line="276" w:lineRule="auto"/>
        <w:ind w:right="533"/>
        <w:rPr>
          <w:rFonts w:ascii="Arial" w:eastAsia="Calibri" w:hAnsi="Arial" w:cs="Arial"/>
          <w:color w:val="262626"/>
          <w:sz w:val="22"/>
          <w:szCs w:val="22"/>
        </w:rPr>
      </w:pPr>
      <w:r w:rsidRPr="000F3086">
        <w:rPr>
          <w:rFonts w:ascii="Arial" w:eastAsia="Calibri" w:hAnsi="Arial" w:cs="Arial"/>
          <w:color w:val="262626"/>
          <w:sz w:val="22"/>
          <w:szCs w:val="22"/>
        </w:rPr>
        <w:t xml:space="preserve">A retiring Trustee shall be eligible for re-election for consecutive periods not exceeding in aggregate nine years from the date of his or her original appointment but thereafter a Trustee shall not be eligible for re-appointment until one year after his or her retirement. In this clause a ‘year’ means the period between one AGM and the next. </w:t>
      </w:r>
    </w:p>
    <w:p w14:paraId="6CFC05B5" w14:textId="77777777" w:rsidR="000F3086" w:rsidRPr="000F3086" w:rsidRDefault="000F3086" w:rsidP="00402C41">
      <w:pPr>
        <w:pStyle w:val="ListParagraph"/>
        <w:widowControl w:val="0"/>
        <w:numPr>
          <w:ilvl w:val="0"/>
          <w:numId w:val="43"/>
        </w:numPr>
        <w:spacing w:before="128" w:line="276" w:lineRule="auto"/>
        <w:ind w:right="779"/>
        <w:rPr>
          <w:rFonts w:ascii="Arial" w:eastAsia="Calibri" w:hAnsi="Arial" w:cs="Arial"/>
          <w:color w:val="262626"/>
          <w:sz w:val="22"/>
          <w:szCs w:val="22"/>
        </w:rPr>
      </w:pPr>
      <w:r w:rsidRPr="000F3086">
        <w:rPr>
          <w:rFonts w:ascii="Arial" w:eastAsia="Calibri" w:hAnsi="Arial" w:cs="Arial"/>
          <w:color w:val="262626"/>
          <w:sz w:val="22"/>
          <w:szCs w:val="22"/>
        </w:rPr>
        <w:t xml:space="preserve">A Trustee’s term of office automatically terminates if he or she is absent without good reason (accepted as such by the Trustees) from 3 consecutive meetings of the Trustees </w:t>
      </w:r>
    </w:p>
    <w:p w14:paraId="1B73EA5D" w14:textId="77777777" w:rsidR="000F3086" w:rsidRPr="000F3086" w:rsidRDefault="000F3086" w:rsidP="00402C41">
      <w:pPr>
        <w:pStyle w:val="ListParagraph"/>
        <w:widowControl w:val="0"/>
        <w:numPr>
          <w:ilvl w:val="0"/>
          <w:numId w:val="43"/>
        </w:numPr>
        <w:spacing w:before="128" w:line="276" w:lineRule="auto"/>
        <w:rPr>
          <w:rFonts w:ascii="Arial" w:eastAsia="Calibri" w:hAnsi="Arial" w:cs="Arial"/>
          <w:color w:val="262626"/>
          <w:sz w:val="22"/>
          <w:szCs w:val="22"/>
        </w:rPr>
      </w:pPr>
      <w:r w:rsidRPr="000F3086">
        <w:rPr>
          <w:rFonts w:ascii="Arial" w:eastAsia="Calibri" w:hAnsi="Arial" w:cs="Arial"/>
          <w:color w:val="262626"/>
          <w:sz w:val="22"/>
          <w:szCs w:val="22"/>
        </w:rPr>
        <w:t xml:space="preserve">The Trustees must hold at least 4 meetings each year. </w:t>
      </w:r>
    </w:p>
    <w:p w14:paraId="48F2C422" w14:textId="77777777" w:rsidR="000F3086" w:rsidRPr="000F3086" w:rsidRDefault="000F3086" w:rsidP="00402C41">
      <w:pPr>
        <w:pStyle w:val="ListParagraph"/>
        <w:widowControl w:val="0"/>
        <w:numPr>
          <w:ilvl w:val="0"/>
          <w:numId w:val="43"/>
        </w:numPr>
        <w:spacing w:before="133" w:line="276" w:lineRule="auto"/>
        <w:ind w:right="850"/>
        <w:rPr>
          <w:rFonts w:ascii="Arial" w:eastAsia="Calibri" w:hAnsi="Arial" w:cs="Arial"/>
          <w:color w:val="262626"/>
          <w:sz w:val="22"/>
          <w:szCs w:val="22"/>
        </w:rPr>
      </w:pPr>
      <w:r w:rsidRPr="000F3086">
        <w:rPr>
          <w:rFonts w:ascii="Arial" w:eastAsia="Calibri" w:hAnsi="Arial" w:cs="Arial"/>
          <w:color w:val="262626"/>
          <w:sz w:val="22"/>
          <w:szCs w:val="22"/>
        </w:rPr>
        <w:t xml:space="preserve">Three board members, or half of the board shall form a quorum. The board may determine a higher number. </w:t>
      </w:r>
    </w:p>
    <w:p w14:paraId="245B17BB" w14:textId="77777777" w:rsidR="000F3086" w:rsidRDefault="000F3086" w:rsidP="00402C41">
      <w:pPr>
        <w:pStyle w:val="ListParagraph"/>
        <w:widowControl w:val="0"/>
        <w:numPr>
          <w:ilvl w:val="0"/>
          <w:numId w:val="43"/>
        </w:numPr>
        <w:spacing w:before="128" w:line="276" w:lineRule="auto"/>
        <w:ind w:right="646"/>
        <w:rPr>
          <w:rFonts w:ascii="Arial" w:eastAsia="Calibri" w:hAnsi="Arial" w:cs="Arial"/>
          <w:color w:val="262626"/>
          <w:sz w:val="22"/>
          <w:szCs w:val="22"/>
        </w:rPr>
      </w:pPr>
      <w:r w:rsidRPr="000F3086">
        <w:rPr>
          <w:rFonts w:ascii="Arial" w:eastAsia="Calibri" w:hAnsi="Arial" w:cs="Arial"/>
          <w:color w:val="262626"/>
          <w:sz w:val="22"/>
          <w:szCs w:val="22"/>
        </w:rPr>
        <w:t xml:space="preserve">Except for the Chairperson of the meeting, who has a second or casting vote, every Trustee has one vote on each issue. </w:t>
      </w:r>
    </w:p>
    <w:p w14:paraId="3EA94AA1" w14:textId="7B19D84E" w:rsidR="0063427D" w:rsidRPr="00402C41" w:rsidRDefault="000F3086" w:rsidP="00402C41">
      <w:pPr>
        <w:widowControl w:val="0"/>
        <w:spacing w:before="518" w:line="276" w:lineRule="auto"/>
        <w:rPr>
          <w:rFonts w:ascii="Arial" w:eastAsia="Calibri" w:hAnsi="Arial" w:cs="Arial"/>
          <w:b/>
          <w:bCs/>
          <w:color w:val="000000"/>
          <w:sz w:val="24"/>
          <w:szCs w:val="24"/>
        </w:rPr>
      </w:pPr>
      <w:r w:rsidRPr="00402C41">
        <w:rPr>
          <w:rFonts w:ascii="Arial" w:eastAsia="Calibri" w:hAnsi="Arial" w:cs="Arial"/>
          <w:b/>
          <w:bCs/>
          <w:color w:val="000000"/>
          <w:sz w:val="24"/>
          <w:szCs w:val="24"/>
        </w:rPr>
        <w:t xml:space="preserve">The Trustees have the following powers in the administration of the Trust: </w:t>
      </w:r>
    </w:p>
    <w:p w14:paraId="0BA5CB6D" w14:textId="77777777" w:rsidR="000F3086" w:rsidRPr="000F3086" w:rsidRDefault="000F3086" w:rsidP="00402C41">
      <w:pPr>
        <w:pStyle w:val="ListParagraph"/>
        <w:widowControl w:val="0"/>
        <w:numPr>
          <w:ilvl w:val="0"/>
          <w:numId w:val="44"/>
        </w:numPr>
        <w:spacing w:before="133" w:line="352" w:lineRule="auto"/>
        <w:ind w:right="881"/>
        <w:rPr>
          <w:rFonts w:ascii="Arial" w:hAnsi="Arial" w:cs="Arial"/>
          <w:color w:val="262626"/>
          <w:sz w:val="22"/>
          <w:szCs w:val="22"/>
        </w:rPr>
      </w:pPr>
      <w:r w:rsidRPr="000F3086">
        <w:rPr>
          <w:rFonts w:ascii="Arial" w:eastAsia="Calibri" w:hAnsi="Arial" w:cs="Arial"/>
          <w:color w:val="262626"/>
          <w:sz w:val="22"/>
          <w:szCs w:val="22"/>
        </w:rPr>
        <w:t xml:space="preserve">To appoint (and remove) any person (who may be a Trustee) to act as Secretary to the Trust; </w:t>
      </w:r>
    </w:p>
    <w:p w14:paraId="7279D58F" w14:textId="77777777" w:rsidR="000F3086" w:rsidRPr="000F3086" w:rsidRDefault="000F3086" w:rsidP="00402C41">
      <w:pPr>
        <w:pStyle w:val="ListParagraph"/>
        <w:widowControl w:val="0"/>
        <w:numPr>
          <w:ilvl w:val="0"/>
          <w:numId w:val="44"/>
        </w:numPr>
        <w:spacing w:before="133" w:line="352" w:lineRule="auto"/>
        <w:ind w:right="881"/>
        <w:rPr>
          <w:rFonts w:ascii="Arial" w:eastAsia="Calibri" w:hAnsi="Arial" w:cs="Arial"/>
          <w:color w:val="262626"/>
          <w:sz w:val="22"/>
          <w:szCs w:val="22"/>
        </w:rPr>
      </w:pPr>
      <w:r w:rsidRPr="000F3086">
        <w:rPr>
          <w:rFonts w:ascii="Arial" w:eastAsia="Calibri" w:hAnsi="Arial" w:cs="Arial"/>
          <w:color w:val="262626"/>
          <w:sz w:val="22"/>
          <w:szCs w:val="22"/>
        </w:rPr>
        <w:t xml:space="preserve">To appoint a Chairperson, Treasurer and other honorary officers from among their number; </w:t>
      </w:r>
    </w:p>
    <w:p w14:paraId="4702BB4C" w14:textId="77777777" w:rsidR="000F3086" w:rsidRPr="000F3086" w:rsidRDefault="000F3086" w:rsidP="00402C41">
      <w:pPr>
        <w:pStyle w:val="ListParagraph"/>
        <w:widowControl w:val="0"/>
        <w:numPr>
          <w:ilvl w:val="0"/>
          <w:numId w:val="44"/>
        </w:numPr>
        <w:spacing w:before="28" w:line="244" w:lineRule="auto"/>
        <w:ind w:right="513"/>
        <w:rPr>
          <w:rFonts w:ascii="Arial" w:eastAsia="Calibri" w:hAnsi="Arial" w:cs="Arial"/>
          <w:color w:val="262626"/>
          <w:sz w:val="22"/>
          <w:szCs w:val="22"/>
        </w:rPr>
      </w:pPr>
      <w:r w:rsidRPr="000F3086">
        <w:rPr>
          <w:rFonts w:ascii="Arial" w:eastAsia="Calibri" w:hAnsi="Arial" w:cs="Arial"/>
          <w:color w:val="262626"/>
          <w:sz w:val="22"/>
          <w:szCs w:val="22"/>
        </w:rPr>
        <w:t xml:space="preserve">To delegate any of their functions to committees consisting of two or more individuals appointed by them (but at least 1 member of every committee must be a Trustee and all proceedings of committees must be reported promptly to the Trustees) </w:t>
      </w:r>
    </w:p>
    <w:p w14:paraId="4ED81F43" w14:textId="77777777" w:rsidR="000F3086" w:rsidRPr="000F3086" w:rsidRDefault="000F3086" w:rsidP="000F3086">
      <w:pPr>
        <w:widowControl w:val="0"/>
        <w:spacing w:before="28" w:line="244" w:lineRule="auto"/>
        <w:ind w:right="513"/>
        <w:rPr>
          <w:rFonts w:ascii="Arial" w:eastAsia="Calibri" w:hAnsi="Arial" w:cs="Arial"/>
          <w:color w:val="262626"/>
          <w:sz w:val="22"/>
          <w:szCs w:val="22"/>
        </w:rPr>
      </w:pPr>
    </w:p>
    <w:p w14:paraId="54342036" w14:textId="77777777" w:rsidR="000F3086" w:rsidRPr="000F3086" w:rsidRDefault="000F3086" w:rsidP="000F3086">
      <w:pPr>
        <w:widowControl w:val="0"/>
        <w:spacing w:before="28" w:line="244" w:lineRule="auto"/>
        <w:ind w:right="513"/>
        <w:rPr>
          <w:rFonts w:ascii="Arial" w:eastAsia="Calibri" w:hAnsi="Arial" w:cs="Arial"/>
          <w:color w:val="262626"/>
          <w:sz w:val="22"/>
          <w:szCs w:val="22"/>
        </w:rPr>
      </w:pPr>
    </w:p>
    <w:p w14:paraId="6EC48D68" w14:textId="77777777" w:rsidR="000F3086" w:rsidRPr="000F3086" w:rsidRDefault="000F3086" w:rsidP="000F3086">
      <w:pPr>
        <w:widowControl w:val="0"/>
        <w:spacing w:before="28" w:line="244" w:lineRule="auto"/>
        <w:ind w:right="513"/>
        <w:rPr>
          <w:rFonts w:ascii="Arial" w:eastAsia="Calibri" w:hAnsi="Arial" w:cs="Arial"/>
          <w:color w:val="262626"/>
          <w:sz w:val="22"/>
          <w:szCs w:val="22"/>
        </w:rPr>
      </w:pPr>
    </w:p>
    <w:p w14:paraId="40256F66" w14:textId="77777777" w:rsidR="00C301D5" w:rsidRDefault="00C301D5" w:rsidP="000F3086">
      <w:pPr>
        <w:widowControl w:val="0"/>
        <w:spacing w:before="518" w:line="240" w:lineRule="auto"/>
        <w:ind w:left="139"/>
        <w:rPr>
          <w:rFonts w:ascii="Arial" w:eastAsia="Calibri" w:hAnsi="Arial" w:cs="Arial"/>
          <w:b/>
          <w:color w:val="000000"/>
          <w:sz w:val="22"/>
          <w:szCs w:val="22"/>
        </w:rPr>
      </w:pPr>
    </w:p>
    <w:p w14:paraId="73014167" w14:textId="77777777" w:rsidR="00C301D5" w:rsidRDefault="00C301D5" w:rsidP="000F3086">
      <w:pPr>
        <w:widowControl w:val="0"/>
        <w:spacing w:before="518" w:line="240" w:lineRule="auto"/>
        <w:ind w:left="139"/>
        <w:rPr>
          <w:rFonts w:ascii="Arial" w:eastAsia="Calibri" w:hAnsi="Arial" w:cs="Arial"/>
          <w:b/>
          <w:color w:val="000000"/>
          <w:sz w:val="22"/>
          <w:szCs w:val="22"/>
        </w:rPr>
      </w:pPr>
    </w:p>
    <w:p w14:paraId="0571CE2A" w14:textId="772F7750" w:rsidR="000F3086" w:rsidRPr="0039557C" w:rsidRDefault="000F3086" w:rsidP="00402C41">
      <w:pPr>
        <w:widowControl w:val="0"/>
        <w:spacing w:before="518" w:line="240" w:lineRule="auto"/>
        <w:rPr>
          <w:rFonts w:ascii="Arial" w:eastAsia="Calibri" w:hAnsi="Arial" w:cs="Arial"/>
          <w:b/>
          <w:color w:val="000000"/>
          <w:sz w:val="24"/>
          <w:szCs w:val="24"/>
        </w:rPr>
      </w:pPr>
      <w:r w:rsidRPr="0039557C">
        <w:rPr>
          <w:rFonts w:ascii="Arial" w:eastAsia="Calibri" w:hAnsi="Arial" w:cs="Arial"/>
          <w:b/>
          <w:color w:val="000000"/>
          <w:sz w:val="24"/>
          <w:szCs w:val="24"/>
        </w:rPr>
        <w:lastRenderedPageBreak/>
        <w:t xml:space="preserve">Levels of Delegated Authority </w:t>
      </w:r>
    </w:p>
    <w:p w14:paraId="79FECCA3" w14:textId="77777777" w:rsidR="000F3086" w:rsidRPr="000F3086" w:rsidRDefault="000F3086" w:rsidP="000F3086">
      <w:pPr>
        <w:widowControl w:val="0"/>
        <w:spacing w:line="240" w:lineRule="auto"/>
        <w:ind w:left="139"/>
        <w:rPr>
          <w:rFonts w:ascii="Arial" w:eastAsia="Calibri" w:hAnsi="Arial" w:cs="Arial"/>
          <w:b/>
          <w:color w:val="000000"/>
          <w:sz w:val="22"/>
          <w:szCs w:val="22"/>
        </w:rPr>
      </w:pPr>
    </w:p>
    <w:p w14:paraId="2087B472" w14:textId="48DE21FF" w:rsidR="000F3086" w:rsidRPr="000F3086" w:rsidRDefault="000F3086" w:rsidP="00814151">
      <w:pPr>
        <w:widowControl w:val="0"/>
        <w:spacing w:line="240" w:lineRule="auto"/>
        <w:rPr>
          <w:rFonts w:ascii="Arial" w:eastAsia="Calibri" w:hAnsi="Arial" w:cs="Arial"/>
          <w:color w:val="000000"/>
          <w:sz w:val="22"/>
          <w:szCs w:val="22"/>
        </w:rPr>
      </w:pPr>
      <w:r w:rsidRPr="00402C41">
        <w:rPr>
          <w:rFonts w:ascii="Arial" w:eastAsia="Calibri" w:hAnsi="Arial" w:cs="Arial"/>
          <w:color w:val="000000"/>
          <w:sz w:val="22"/>
          <w:szCs w:val="22"/>
        </w:rPr>
        <w:t xml:space="preserve">A number of decisions are reserved to the Board in line with its responsibilities for: </w:t>
      </w:r>
    </w:p>
    <w:p w14:paraId="11222D1E" w14:textId="77777777" w:rsidR="000F3086" w:rsidRPr="000F3086" w:rsidRDefault="000F3086" w:rsidP="00814151">
      <w:pPr>
        <w:pStyle w:val="ListParagraph"/>
        <w:widowControl w:val="0"/>
        <w:numPr>
          <w:ilvl w:val="0"/>
          <w:numId w:val="45"/>
        </w:numPr>
        <w:spacing w:before="133" w:line="244" w:lineRule="auto"/>
        <w:ind w:right="587"/>
        <w:rPr>
          <w:rFonts w:ascii="Arial" w:eastAsia="Calibri" w:hAnsi="Arial" w:cs="Arial"/>
          <w:color w:val="262626"/>
          <w:sz w:val="22"/>
          <w:szCs w:val="22"/>
        </w:rPr>
      </w:pPr>
      <w:r w:rsidRPr="000F3086">
        <w:rPr>
          <w:rFonts w:ascii="Arial" w:eastAsia="Calibri" w:hAnsi="Arial" w:cs="Arial"/>
          <w:color w:val="262626"/>
          <w:sz w:val="22"/>
          <w:szCs w:val="22"/>
        </w:rPr>
        <w:t xml:space="preserve">Ensuring the organisation effectively fulfils its objectives, general functions, duties and conforms with relevant legislation </w:t>
      </w:r>
    </w:p>
    <w:p w14:paraId="6729981C" w14:textId="77777777" w:rsidR="000F3086" w:rsidRPr="000F3086" w:rsidRDefault="000F3086" w:rsidP="00814151">
      <w:pPr>
        <w:pStyle w:val="ListParagraph"/>
        <w:widowControl w:val="0"/>
        <w:numPr>
          <w:ilvl w:val="0"/>
          <w:numId w:val="45"/>
        </w:numPr>
        <w:spacing w:before="128" w:line="240" w:lineRule="auto"/>
        <w:rPr>
          <w:rFonts w:ascii="Arial" w:eastAsia="Calibri" w:hAnsi="Arial" w:cs="Arial"/>
          <w:color w:val="262626"/>
          <w:sz w:val="22"/>
          <w:szCs w:val="22"/>
        </w:rPr>
      </w:pPr>
      <w:r w:rsidRPr="000F3086">
        <w:rPr>
          <w:rFonts w:ascii="Arial" w:eastAsia="Calibri" w:hAnsi="Arial" w:cs="Arial"/>
          <w:color w:val="262626"/>
          <w:sz w:val="22"/>
          <w:szCs w:val="22"/>
        </w:rPr>
        <w:t xml:space="preserve">Determining the overall strategic direction and ensuring the availability of resources </w:t>
      </w:r>
    </w:p>
    <w:p w14:paraId="41BD5D90" w14:textId="5DA97752" w:rsidR="000F3086" w:rsidRPr="000F3086" w:rsidRDefault="000F3086" w:rsidP="00814151">
      <w:pPr>
        <w:pStyle w:val="ListParagraph"/>
        <w:widowControl w:val="0"/>
        <w:numPr>
          <w:ilvl w:val="0"/>
          <w:numId w:val="45"/>
        </w:numPr>
        <w:spacing w:before="128" w:line="352" w:lineRule="auto"/>
        <w:ind w:right="890"/>
        <w:rPr>
          <w:rFonts w:ascii="Arial" w:hAnsi="Arial" w:cs="Arial"/>
          <w:color w:val="262626"/>
          <w:sz w:val="22"/>
          <w:szCs w:val="22"/>
        </w:rPr>
      </w:pPr>
      <w:r w:rsidRPr="000F3086">
        <w:rPr>
          <w:rFonts w:ascii="Arial" w:eastAsia="Calibri" w:hAnsi="Arial" w:cs="Arial"/>
          <w:color w:val="262626"/>
          <w:sz w:val="22"/>
          <w:szCs w:val="22"/>
        </w:rPr>
        <w:t xml:space="preserve">Monitoring the performance of the </w:t>
      </w:r>
      <w:r w:rsidR="005F6057">
        <w:rPr>
          <w:rFonts w:ascii="Arial" w:eastAsia="Calibri" w:hAnsi="Arial" w:cs="Arial"/>
          <w:color w:val="262626"/>
          <w:sz w:val="22"/>
          <w:szCs w:val="22"/>
        </w:rPr>
        <w:t>Trust Officers</w:t>
      </w:r>
      <w:r w:rsidRPr="000F3086">
        <w:rPr>
          <w:rFonts w:ascii="Arial" w:eastAsia="Calibri" w:hAnsi="Arial" w:cs="Arial"/>
          <w:color w:val="262626"/>
          <w:sz w:val="22"/>
          <w:szCs w:val="22"/>
        </w:rPr>
        <w:t xml:space="preserve"> and holding them to account for the exercise of powers and delivery against plans and budgets.</w:t>
      </w:r>
    </w:p>
    <w:p w14:paraId="18BB2CAA" w14:textId="77777777" w:rsidR="000F3086" w:rsidRPr="000F3086" w:rsidRDefault="000F3086" w:rsidP="00814151">
      <w:pPr>
        <w:pStyle w:val="ListParagraph"/>
        <w:widowControl w:val="0"/>
        <w:numPr>
          <w:ilvl w:val="0"/>
          <w:numId w:val="45"/>
        </w:numPr>
        <w:spacing w:before="128" w:line="352" w:lineRule="auto"/>
        <w:ind w:right="890"/>
        <w:rPr>
          <w:rFonts w:ascii="Arial" w:eastAsia="Calibri" w:hAnsi="Arial" w:cs="Arial"/>
          <w:color w:val="262626"/>
          <w:sz w:val="22"/>
          <w:szCs w:val="22"/>
        </w:rPr>
      </w:pPr>
      <w:r w:rsidRPr="000F3086">
        <w:rPr>
          <w:rFonts w:ascii="Arial" w:eastAsia="Calibri" w:hAnsi="Arial" w:cs="Arial"/>
          <w:color w:val="262626"/>
          <w:sz w:val="22"/>
          <w:szCs w:val="22"/>
        </w:rPr>
        <w:t xml:space="preserve">Promoting and protecting the organisation’s position, values, integrity, image and reputation </w:t>
      </w:r>
    </w:p>
    <w:p w14:paraId="5FAD36F2" w14:textId="77777777" w:rsidR="000F3086" w:rsidRPr="000F3086" w:rsidRDefault="000F3086" w:rsidP="00814151">
      <w:pPr>
        <w:pStyle w:val="ListParagraph"/>
        <w:widowControl w:val="0"/>
        <w:numPr>
          <w:ilvl w:val="0"/>
          <w:numId w:val="45"/>
        </w:numPr>
        <w:spacing w:before="128" w:line="352" w:lineRule="auto"/>
        <w:ind w:right="890"/>
        <w:rPr>
          <w:rFonts w:ascii="Arial" w:eastAsia="Calibri" w:hAnsi="Arial" w:cs="Arial"/>
          <w:color w:val="262626"/>
          <w:sz w:val="22"/>
          <w:szCs w:val="22"/>
        </w:rPr>
      </w:pPr>
      <w:r w:rsidRPr="000F3086">
        <w:rPr>
          <w:rFonts w:ascii="Arial" w:hAnsi="Arial" w:cs="Arial"/>
          <w:color w:val="262626"/>
          <w:sz w:val="22"/>
          <w:szCs w:val="22"/>
        </w:rPr>
        <w:t xml:space="preserve"> </w:t>
      </w:r>
      <w:r w:rsidRPr="000F3086">
        <w:rPr>
          <w:rFonts w:ascii="Arial" w:eastAsia="Calibri" w:hAnsi="Arial" w:cs="Arial"/>
          <w:color w:val="262626"/>
          <w:sz w:val="22"/>
          <w:szCs w:val="22"/>
        </w:rPr>
        <w:t xml:space="preserve">Ensuring high standards of governance that command the confidence of </w:t>
      </w:r>
      <w:r w:rsidRPr="000F3086">
        <w:rPr>
          <w:rFonts w:ascii="Arial" w:eastAsia="Calibri" w:hAnsi="Arial" w:cs="Arial"/>
          <w:color w:val="000000"/>
          <w:sz w:val="22"/>
          <w:szCs w:val="22"/>
        </w:rPr>
        <w:t xml:space="preserve">Kennett Community Land Trust ‘s </w:t>
      </w:r>
      <w:r w:rsidRPr="000F3086">
        <w:rPr>
          <w:rFonts w:ascii="Arial" w:eastAsia="Calibri" w:hAnsi="Arial" w:cs="Arial"/>
          <w:color w:val="262626"/>
          <w:sz w:val="22"/>
          <w:szCs w:val="22"/>
        </w:rPr>
        <w:t xml:space="preserve">stakeholders </w:t>
      </w:r>
    </w:p>
    <w:p w14:paraId="1321BCCE" w14:textId="77777777" w:rsidR="000F3086" w:rsidRPr="000F3086" w:rsidRDefault="000F3086" w:rsidP="000F3086">
      <w:pPr>
        <w:widowControl w:val="0"/>
        <w:spacing w:line="240" w:lineRule="auto"/>
        <w:jc w:val="right"/>
        <w:rPr>
          <w:rFonts w:ascii="Arial" w:eastAsia="Arial" w:hAnsi="Arial" w:cs="Arial"/>
          <w:color w:val="000000"/>
          <w:sz w:val="22"/>
          <w:szCs w:val="22"/>
          <w:highlight w:val="yellow"/>
        </w:rPr>
      </w:pPr>
    </w:p>
    <w:p w14:paraId="1054EAFA" w14:textId="49A1B445" w:rsidR="000F3086" w:rsidRPr="00814151" w:rsidRDefault="000F3086" w:rsidP="00814151">
      <w:pPr>
        <w:widowControl w:val="0"/>
        <w:spacing w:line="240" w:lineRule="auto"/>
        <w:rPr>
          <w:rFonts w:ascii="Arial" w:eastAsia="Calibri" w:hAnsi="Arial" w:cs="Arial"/>
          <w:color w:val="000000"/>
          <w:sz w:val="22"/>
          <w:szCs w:val="22"/>
        </w:rPr>
      </w:pPr>
      <w:r w:rsidRPr="00814151">
        <w:rPr>
          <w:rFonts w:ascii="Arial" w:eastAsia="Calibri" w:hAnsi="Arial" w:cs="Arial"/>
          <w:color w:val="000000"/>
          <w:sz w:val="22"/>
          <w:szCs w:val="22"/>
        </w:rPr>
        <w:t xml:space="preserve">The majority of operational decisions are delegated to the Trust Officers, in line with their responsibilities for managing the organisation in accordance with the strategic, planning and budgetary parameters, and risk management strategy approved by the Board. </w:t>
      </w:r>
    </w:p>
    <w:p w14:paraId="28448714" w14:textId="67FED38B" w:rsidR="00B73D32" w:rsidRDefault="00B73D32" w:rsidP="000F3086">
      <w:pPr>
        <w:widowControl w:val="0"/>
        <w:spacing w:line="240" w:lineRule="auto"/>
        <w:ind w:left="125"/>
        <w:rPr>
          <w:rFonts w:ascii="Arial" w:eastAsia="Calibri" w:hAnsi="Arial" w:cs="Arial"/>
          <w:color w:val="000000"/>
          <w:sz w:val="22"/>
          <w:szCs w:val="22"/>
        </w:rPr>
      </w:pPr>
    </w:p>
    <w:p w14:paraId="36066E10" w14:textId="78011153" w:rsidR="00B73D32" w:rsidRPr="00E53F35" w:rsidRDefault="00B73D32" w:rsidP="00814151">
      <w:pPr>
        <w:pStyle w:val="ListParagraph"/>
        <w:widowControl w:val="0"/>
        <w:numPr>
          <w:ilvl w:val="0"/>
          <w:numId w:val="46"/>
        </w:numPr>
        <w:spacing w:line="240" w:lineRule="auto"/>
        <w:rPr>
          <w:rFonts w:ascii="Arial" w:eastAsia="Calibri" w:hAnsi="Arial" w:cs="Arial"/>
          <w:bCs/>
          <w:color w:val="000000"/>
          <w:sz w:val="22"/>
          <w:szCs w:val="22"/>
        </w:rPr>
      </w:pPr>
      <w:r w:rsidRPr="00E53F35">
        <w:rPr>
          <w:rFonts w:ascii="Arial" w:eastAsia="Calibri" w:hAnsi="Arial" w:cs="Arial"/>
          <w:color w:val="000000"/>
          <w:sz w:val="22"/>
          <w:szCs w:val="22"/>
        </w:rPr>
        <w:t xml:space="preserve">A </w:t>
      </w:r>
      <w:r w:rsidRPr="00E53F35">
        <w:rPr>
          <w:rFonts w:ascii="Arial" w:eastAsia="Calibri" w:hAnsi="Arial" w:cs="Arial"/>
          <w:bCs/>
          <w:color w:val="000000"/>
          <w:sz w:val="22"/>
          <w:szCs w:val="22"/>
        </w:rPr>
        <w:t>Table of Delegated Authority</w:t>
      </w:r>
      <w:r w:rsidRPr="00E53F35">
        <w:rPr>
          <w:rFonts w:ascii="Arial" w:eastAsia="Calibri" w:hAnsi="Arial" w:cs="Arial"/>
          <w:color w:val="000000"/>
          <w:sz w:val="22"/>
          <w:szCs w:val="22"/>
        </w:rPr>
        <w:t xml:space="preserve"> is </w:t>
      </w:r>
      <w:r w:rsidR="0049320E" w:rsidRPr="00E53F35">
        <w:rPr>
          <w:rFonts w:ascii="Arial" w:eastAsia="Calibri" w:hAnsi="Arial" w:cs="Arial"/>
          <w:color w:val="000000"/>
          <w:sz w:val="22"/>
          <w:szCs w:val="22"/>
        </w:rPr>
        <w:t xml:space="preserve">available </w:t>
      </w:r>
      <w:r w:rsidRPr="00E53F35">
        <w:rPr>
          <w:rFonts w:ascii="Arial" w:eastAsia="Calibri" w:hAnsi="Arial" w:cs="Arial"/>
          <w:color w:val="000000"/>
          <w:sz w:val="22"/>
          <w:szCs w:val="22"/>
        </w:rPr>
        <w:t xml:space="preserve">in </w:t>
      </w:r>
      <w:r w:rsidRPr="00E53F35">
        <w:rPr>
          <w:rFonts w:ascii="Arial" w:eastAsia="Calibri" w:hAnsi="Arial" w:cs="Arial"/>
          <w:bCs/>
          <w:color w:val="000000"/>
          <w:sz w:val="22"/>
          <w:szCs w:val="22"/>
        </w:rPr>
        <w:t>Appendix 2.</w:t>
      </w:r>
    </w:p>
    <w:p w14:paraId="24C73EE1" w14:textId="77777777" w:rsidR="000F3086" w:rsidRPr="000F3086" w:rsidRDefault="000F3086" w:rsidP="000F3086">
      <w:pPr>
        <w:widowControl w:val="0"/>
        <w:spacing w:line="240" w:lineRule="auto"/>
        <w:ind w:left="125"/>
        <w:rPr>
          <w:rFonts w:ascii="Arial" w:eastAsia="Calibri" w:hAnsi="Arial" w:cs="Arial"/>
          <w:color w:val="000000"/>
          <w:sz w:val="22"/>
          <w:szCs w:val="22"/>
        </w:rPr>
      </w:pPr>
    </w:p>
    <w:p w14:paraId="2C507354" w14:textId="4ED1E569" w:rsidR="000F3086" w:rsidRPr="00814151" w:rsidRDefault="000F3086" w:rsidP="00814151">
      <w:pPr>
        <w:rPr>
          <w:rFonts w:ascii="Arial" w:eastAsia="Calibri" w:hAnsi="Arial" w:cs="Arial"/>
          <w:b/>
          <w:color w:val="000000"/>
          <w:sz w:val="24"/>
          <w:szCs w:val="24"/>
        </w:rPr>
      </w:pPr>
      <w:r w:rsidRPr="00814151">
        <w:rPr>
          <w:rFonts w:ascii="Arial" w:eastAsia="Calibri" w:hAnsi="Arial" w:cs="Arial"/>
          <w:b/>
          <w:color w:val="000000"/>
          <w:sz w:val="24"/>
          <w:szCs w:val="24"/>
        </w:rPr>
        <w:t xml:space="preserve">Principles of Good Governance </w:t>
      </w:r>
    </w:p>
    <w:p w14:paraId="68F63AB1" w14:textId="3A2ABEF5" w:rsidR="000D1D7B" w:rsidRPr="00E53F35" w:rsidRDefault="000F3086" w:rsidP="00814151">
      <w:pPr>
        <w:pStyle w:val="ListParagraph"/>
        <w:widowControl w:val="0"/>
        <w:numPr>
          <w:ilvl w:val="0"/>
          <w:numId w:val="47"/>
        </w:numPr>
        <w:spacing w:before="133" w:line="244" w:lineRule="auto"/>
        <w:ind w:right="859"/>
        <w:rPr>
          <w:rFonts w:ascii="Arial" w:eastAsia="Calibri" w:hAnsi="Arial" w:cs="Arial"/>
          <w:color w:val="000000"/>
          <w:sz w:val="22"/>
          <w:szCs w:val="22"/>
        </w:rPr>
      </w:pPr>
      <w:r w:rsidRPr="00E53F35">
        <w:rPr>
          <w:rFonts w:ascii="Arial" w:eastAsia="Calibri" w:hAnsi="Arial" w:cs="Arial"/>
          <w:color w:val="000000"/>
          <w:sz w:val="22"/>
          <w:szCs w:val="22"/>
        </w:rPr>
        <w:t xml:space="preserve">Refer to relevant governance documents. Trustees read the contents and look at Kennett Community Land Trust ‘s current assessment against the requirements. Key points from this include those listed in the following sections. </w:t>
      </w:r>
    </w:p>
    <w:p w14:paraId="37F0C8BF" w14:textId="77777777" w:rsidR="0039557C" w:rsidRDefault="0039557C" w:rsidP="0039557C">
      <w:pPr>
        <w:widowControl w:val="0"/>
        <w:spacing w:after="0" w:line="244" w:lineRule="auto"/>
        <w:ind w:right="859"/>
        <w:rPr>
          <w:rFonts w:ascii="Arial" w:eastAsia="Calibri" w:hAnsi="Arial" w:cs="Arial"/>
          <w:color w:val="000000"/>
          <w:sz w:val="22"/>
          <w:szCs w:val="22"/>
        </w:rPr>
      </w:pPr>
    </w:p>
    <w:p w14:paraId="4DBF0775" w14:textId="490AA1DF" w:rsidR="000D1D7B" w:rsidRPr="00814151" w:rsidRDefault="000F3086" w:rsidP="0039557C">
      <w:pPr>
        <w:widowControl w:val="0"/>
        <w:spacing w:after="0" w:line="244" w:lineRule="auto"/>
        <w:ind w:right="859"/>
        <w:rPr>
          <w:rFonts w:ascii="Arial" w:eastAsia="Calibri" w:hAnsi="Arial" w:cs="Arial"/>
          <w:b/>
          <w:color w:val="000000"/>
          <w:sz w:val="24"/>
          <w:szCs w:val="24"/>
        </w:rPr>
      </w:pPr>
      <w:r w:rsidRPr="00814151">
        <w:rPr>
          <w:rFonts w:ascii="Arial" w:eastAsia="Calibri" w:hAnsi="Arial" w:cs="Arial"/>
          <w:b/>
          <w:color w:val="000000"/>
          <w:sz w:val="24"/>
          <w:szCs w:val="24"/>
        </w:rPr>
        <w:t xml:space="preserve">Collective accountability </w:t>
      </w:r>
    </w:p>
    <w:p w14:paraId="138949C6" w14:textId="77777777" w:rsidR="0049320E" w:rsidRPr="000F3086" w:rsidRDefault="0049320E" w:rsidP="0049320E">
      <w:pPr>
        <w:widowControl w:val="0"/>
        <w:spacing w:after="0" w:line="244" w:lineRule="auto"/>
        <w:ind w:left="133" w:right="859" w:firstLine="8"/>
        <w:rPr>
          <w:rFonts w:ascii="Arial" w:eastAsia="Calibri" w:hAnsi="Arial" w:cs="Arial"/>
          <w:b/>
          <w:color w:val="000000"/>
          <w:sz w:val="22"/>
          <w:szCs w:val="22"/>
        </w:rPr>
      </w:pPr>
    </w:p>
    <w:p w14:paraId="51218580" w14:textId="4EE787A1" w:rsidR="000F3086" w:rsidRPr="00BF6A13" w:rsidRDefault="000F3086" w:rsidP="00BF6A13">
      <w:pPr>
        <w:widowControl w:val="0"/>
        <w:spacing w:line="244" w:lineRule="auto"/>
        <w:ind w:right="460"/>
        <w:rPr>
          <w:rFonts w:ascii="Arial" w:eastAsia="Calibri" w:hAnsi="Arial" w:cs="Arial"/>
          <w:color w:val="000000"/>
          <w:sz w:val="22"/>
          <w:szCs w:val="22"/>
        </w:rPr>
      </w:pPr>
      <w:r w:rsidRPr="00BF6A13">
        <w:rPr>
          <w:rFonts w:ascii="Arial" w:eastAsia="Calibri" w:hAnsi="Arial" w:cs="Arial"/>
          <w:color w:val="000000"/>
          <w:sz w:val="22"/>
          <w:szCs w:val="22"/>
        </w:rPr>
        <w:t xml:space="preserve">The Board acts collectively and as set out in the table of delegations in making decisions. Members of the Board do not currently exercise any individual authority except: </w:t>
      </w:r>
    </w:p>
    <w:p w14:paraId="0E0B6987" w14:textId="54D9BE19" w:rsidR="000F3086" w:rsidRPr="000F3086" w:rsidRDefault="00E53F35" w:rsidP="00814151">
      <w:pPr>
        <w:pStyle w:val="ListParagraph"/>
        <w:widowControl w:val="0"/>
        <w:numPr>
          <w:ilvl w:val="1"/>
          <w:numId w:val="47"/>
        </w:numPr>
        <w:spacing w:before="128" w:line="240" w:lineRule="auto"/>
        <w:rPr>
          <w:rFonts w:ascii="Arial" w:eastAsia="Calibri" w:hAnsi="Arial" w:cs="Arial"/>
          <w:color w:val="000000"/>
          <w:sz w:val="22"/>
          <w:szCs w:val="22"/>
        </w:rPr>
      </w:pPr>
      <w:r>
        <w:rPr>
          <w:rFonts w:ascii="Arial" w:eastAsia="Calibri" w:hAnsi="Arial" w:cs="Arial"/>
          <w:color w:val="000000"/>
          <w:sz w:val="22"/>
          <w:szCs w:val="22"/>
        </w:rPr>
        <w:t>W</w:t>
      </w:r>
      <w:r w:rsidR="000F3086" w:rsidRPr="000F3086">
        <w:rPr>
          <w:rFonts w:ascii="Arial" w:eastAsia="Calibri" w:hAnsi="Arial" w:cs="Arial"/>
          <w:color w:val="000000"/>
          <w:sz w:val="22"/>
          <w:szCs w:val="22"/>
        </w:rPr>
        <w:t xml:space="preserve">here responsibilities are specifically delegated to individual members; or, </w:t>
      </w:r>
    </w:p>
    <w:p w14:paraId="66DC1457" w14:textId="77777777" w:rsidR="000F3086" w:rsidRPr="000F3086" w:rsidRDefault="000F3086" w:rsidP="000F3086">
      <w:pPr>
        <w:pStyle w:val="ListParagraph"/>
        <w:widowControl w:val="0"/>
        <w:spacing w:before="128" w:line="240" w:lineRule="auto"/>
        <w:ind w:left="1650"/>
        <w:rPr>
          <w:rFonts w:ascii="Arial" w:eastAsia="Calibri" w:hAnsi="Arial" w:cs="Arial"/>
          <w:color w:val="000000"/>
          <w:sz w:val="22"/>
          <w:szCs w:val="22"/>
        </w:rPr>
      </w:pPr>
    </w:p>
    <w:p w14:paraId="794A9E18" w14:textId="090F14E5" w:rsidR="000F3086" w:rsidRPr="000D1D7B" w:rsidRDefault="00E53F35" w:rsidP="00814151">
      <w:pPr>
        <w:pStyle w:val="ListParagraph"/>
        <w:widowControl w:val="0"/>
        <w:numPr>
          <w:ilvl w:val="1"/>
          <w:numId w:val="47"/>
        </w:numPr>
        <w:spacing w:before="133" w:after="0" w:line="244" w:lineRule="auto"/>
        <w:ind w:right="784"/>
        <w:rPr>
          <w:rFonts w:ascii="Arial" w:eastAsia="Calibri" w:hAnsi="Arial" w:cs="Arial"/>
          <w:color w:val="000000"/>
          <w:sz w:val="22"/>
          <w:szCs w:val="22"/>
        </w:rPr>
      </w:pPr>
      <w:r>
        <w:rPr>
          <w:rFonts w:ascii="Arial" w:eastAsia="Calibri" w:hAnsi="Arial" w:cs="Arial"/>
          <w:color w:val="000000"/>
          <w:sz w:val="22"/>
          <w:szCs w:val="22"/>
        </w:rPr>
        <w:t>I</w:t>
      </w:r>
      <w:r w:rsidR="000F3086" w:rsidRPr="000D1D7B">
        <w:rPr>
          <w:rFonts w:ascii="Arial" w:eastAsia="Calibri" w:hAnsi="Arial" w:cs="Arial"/>
          <w:color w:val="000000"/>
          <w:sz w:val="22"/>
          <w:szCs w:val="22"/>
        </w:rPr>
        <w:t>n the case of the Chair, who exercises a degree of autonomy in taking urgent decisions, in consultation with the SMT, where it is not practical to consult with Members, subject to keeping them informed.</w:t>
      </w:r>
    </w:p>
    <w:p w14:paraId="3E9FF76E" w14:textId="77777777" w:rsidR="000F3086" w:rsidRPr="000F3086" w:rsidRDefault="000F3086" w:rsidP="000F3086">
      <w:pPr>
        <w:pStyle w:val="ListParagraph"/>
        <w:widowControl w:val="0"/>
        <w:spacing w:before="133" w:line="244" w:lineRule="auto"/>
        <w:ind w:left="1650" w:right="784"/>
        <w:rPr>
          <w:rFonts w:ascii="Arial" w:eastAsia="Calibri" w:hAnsi="Arial" w:cs="Arial"/>
          <w:color w:val="000000"/>
          <w:sz w:val="22"/>
          <w:szCs w:val="22"/>
        </w:rPr>
      </w:pPr>
      <w:r w:rsidRPr="000F3086">
        <w:rPr>
          <w:rFonts w:ascii="Arial" w:eastAsia="Calibri" w:hAnsi="Arial" w:cs="Arial"/>
          <w:color w:val="000000"/>
          <w:sz w:val="22"/>
          <w:szCs w:val="22"/>
        </w:rPr>
        <w:t xml:space="preserve"> </w:t>
      </w:r>
    </w:p>
    <w:p w14:paraId="19E4026B" w14:textId="1C4719DC" w:rsidR="000F3086" w:rsidRPr="00BF6A13" w:rsidRDefault="000F3086" w:rsidP="00BF6A13">
      <w:pPr>
        <w:widowControl w:val="0"/>
        <w:spacing w:before="128" w:line="240" w:lineRule="auto"/>
        <w:rPr>
          <w:rFonts w:ascii="Arial" w:eastAsia="Calibri" w:hAnsi="Arial" w:cs="Arial"/>
          <w:color w:val="000000"/>
          <w:sz w:val="22"/>
          <w:szCs w:val="22"/>
        </w:rPr>
      </w:pPr>
      <w:r w:rsidRPr="00BF6A13">
        <w:rPr>
          <w:rFonts w:ascii="Arial" w:eastAsia="Calibri" w:hAnsi="Arial" w:cs="Arial"/>
          <w:color w:val="000000"/>
          <w:sz w:val="22"/>
          <w:szCs w:val="22"/>
        </w:rPr>
        <w:t xml:space="preserve">In fulfilling its responsibilities, the Board pays particular attention to: </w:t>
      </w:r>
    </w:p>
    <w:p w14:paraId="5B3D72F9" w14:textId="1DE3F706" w:rsidR="000F3086" w:rsidRPr="000F3086" w:rsidRDefault="00E53F35" w:rsidP="00814151">
      <w:pPr>
        <w:pStyle w:val="ListParagraph"/>
        <w:widowControl w:val="0"/>
        <w:numPr>
          <w:ilvl w:val="1"/>
          <w:numId w:val="47"/>
        </w:numPr>
        <w:spacing w:before="133" w:line="276" w:lineRule="auto"/>
        <w:rPr>
          <w:rFonts w:ascii="Arial" w:eastAsia="Calibri" w:hAnsi="Arial" w:cs="Arial"/>
          <w:color w:val="000000"/>
          <w:sz w:val="22"/>
          <w:szCs w:val="22"/>
        </w:rPr>
      </w:pPr>
      <w:r>
        <w:rPr>
          <w:rFonts w:ascii="Arial" w:eastAsia="Calibri" w:hAnsi="Arial" w:cs="Arial"/>
          <w:color w:val="000000"/>
          <w:sz w:val="22"/>
          <w:szCs w:val="22"/>
        </w:rPr>
        <w:t>M</w:t>
      </w:r>
      <w:r w:rsidR="000F3086" w:rsidRPr="000F3086">
        <w:rPr>
          <w:rFonts w:ascii="Arial" w:eastAsia="Calibri" w:hAnsi="Arial" w:cs="Arial"/>
          <w:color w:val="000000"/>
          <w:sz w:val="22"/>
          <w:szCs w:val="22"/>
        </w:rPr>
        <w:t xml:space="preserve">aximising the impact and effectiveness of the Trust; </w:t>
      </w:r>
    </w:p>
    <w:p w14:paraId="5F70ABD2" w14:textId="03AB711E" w:rsidR="000F3086" w:rsidRPr="000F3086" w:rsidRDefault="00E53F35" w:rsidP="00814151">
      <w:pPr>
        <w:pStyle w:val="ListParagraph"/>
        <w:widowControl w:val="0"/>
        <w:numPr>
          <w:ilvl w:val="1"/>
          <w:numId w:val="47"/>
        </w:numPr>
        <w:spacing w:before="133" w:line="276" w:lineRule="auto"/>
        <w:rPr>
          <w:rFonts w:ascii="Arial" w:eastAsia="Calibri" w:hAnsi="Arial" w:cs="Arial"/>
          <w:color w:val="000000"/>
          <w:sz w:val="22"/>
          <w:szCs w:val="22"/>
        </w:rPr>
      </w:pPr>
      <w:r>
        <w:rPr>
          <w:rFonts w:ascii="Arial" w:eastAsia="Calibri" w:hAnsi="Arial" w:cs="Arial"/>
          <w:color w:val="000000"/>
          <w:sz w:val="22"/>
          <w:szCs w:val="22"/>
        </w:rPr>
        <w:t>I</w:t>
      </w:r>
      <w:r w:rsidR="000F3086" w:rsidRPr="000F3086">
        <w:rPr>
          <w:rFonts w:ascii="Arial" w:eastAsia="Calibri" w:hAnsi="Arial" w:cs="Arial"/>
          <w:color w:val="000000"/>
          <w:sz w:val="22"/>
          <w:szCs w:val="22"/>
        </w:rPr>
        <w:t xml:space="preserve">dentifying and managing risks and seizing opportunities; </w:t>
      </w:r>
    </w:p>
    <w:p w14:paraId="007C90AD" w14:textId="42FCBE75" w:rsidR="000F3086" w:rsidRPr="000F3086" w:rsidRDefault="00E53F35" w:rsidP="00814151">
      <w:pPr>
        <w:pStyle w:val="ListParagraph"/>
        <w:widowControl w:val="0"/>
        <w:numPr>
          <w:ilvl w:val="1"/>
          <w:numId w:val="47"/>
        </w:numPr>
        <w:spacing w:before="133" w:line="276" w:lineRule="auto"/>
        <w:rPr>
          <w:rFonts w:ascii="Arial" w:eastAsia="Calibri" w:hAnsi="Arial" w:cs="Arial"/>
          <w:color w:val="000000"/>
          <w:sz w:val="22"/>
          <w:szCs w:val="22"/>
        </w:rPr>
      </w:pPr>
      <w:r>
        <w:rPr>
          <w:rFonts w:ascii="Arial" w:eastAsia="Calibri" w:hAnsi="Arial" w:cs="Arial"/>
          <w:color w:val="000000"/>
          <w:sz w:val="22"/>
          <w:szCs w:val="22"/>
        </w:rPr>
        <w:t>L</w:t>
      </w:r>
      <w:r w:rsidR="000F3086" w:rsidRPr="000F3086">
        <w:rPr>
          <w:rFonts w:ascii="Arial" w:eastAsia="Calibri" w:hAnsi="Arial" w:cs="Arial"/>
          <w:color w:val="000000"/>
          <w:sz w:val="22"/>
          <w:szCs w:val="22"/>
        </w:rPr>
        <w:t xml:space="preserve">istening and responding to stakeholders; </w:t>
      </w:r>
    </w:p>
    <w:p w14:paraId="45C6FA37" w14:textId="6B413FCF" w:rsidR="000F3086" w:rsidRPr="000F3086" w:rsidRDefault="00E53F35" w:rsidP="00814151">
      <w:pPr>
        <w:pStyle w:val="ListParagraph"/>
        <w:widowControl w:val="0"/>
        <w:numPr>
          <w:ilvl w:val="1"/>
          <w:numId w:val="47"/>
        </w:numPr>
        <w:spacing w:before="133" w:line="276" w:lineRule="auto"/>
        <w:rPr>
          <w:rFonts w:ascii="Arial" w:eastAsia="Calibri" w:hAnsi="Arial" w:cs="Arial"/>
          <w:color w:val="000000"/>
          <w:sz w:val="22"/>
          <w:szCs w:val="22"/>
        </w:rPr>
      </w:pPr>
      <w:r>
        <w:rPr>
          <w:rFonts w:ascii="Arial" w:eastAsia="Calibri" w:hAnsi="Arial" w:cs="Arial"/>
          <w:color w:val="000000"/>
          <w:sz w:val="22"/>
          <w:szCs w:val="22"/>
        </w:rPr>
        <w:t>E</w:t>
      </w:r>
      <w:r w:rsidR="000F3086" w:rsidRPr="000F3086">
        <w:rPr>
          <w:rFonts w:ascii="Arial" w:eastAsia="Calibri" w:hAnsi="Arial" w:cs="Arial"/>
          <w:color w:val="000000"/>
          <w:sz w:val="22"/>
          <w:szCs w:val="22"/>
        </w:rPr>
        <w:t xml:space="preserve">nsuring its independence; </w:t>
      </w:r>
    </w:p>
    <w:p w14:paraId="7D79E0C0" w14:textId="6498948B" w:rsidR="000F3086" w:rsidRPr="000F3086" w:rsidRDefault="00E53F35" w:rsidP="00814151">
      <w:pPr>
        <w:pStyle w:val="ListParagraph"/>
        <w:widowControl w:val="0"/>
        <w:numPr>
          <w:ilvl w:val="1"/>
          <w:numId w:val="47"/>
        </w:numPr>
        <w:spacing w:before="133" w:line="276" w:lineRule="auto"/>
        <w:rPr>
          <w:rFonts w:ascii="Arial" w:eastAsia="Calibri" w:hAnsi="Arial" w:cs="Arial"/>
          <w:color w:val="000000"/>
          <w:sz w:val="22"/>
          <w:szCs w:val="22"/>
        </w:rPr>
      </w:pPr>
      <w:r>
        <w:rPr>
          <w:rFonts w:ascii="Arial" w:eastAsia="Calibri" w:hAnsi="Arial" w:cs="Arial"/>
          <w:color w:val="000000"/>
          <w:sz w:val="22"/>
          <w:szCs w:val="22"/>
        </w:rPr>
        <w:t>E</w:t>
      </w:r>
      <w:r w:rsidR="000F3086" w:rsidRPr="000F3086">
        <w:rPr>
          <w:rFonts w:ascii="Arial" w:eastAsia="Calibri" w:hAnsi="Arial" w:cs="Arial"/>
          <w:color w:val="000000"/>
          <w:sz w:val="22"/>
          <w:szCs w:val="22"/>
        </w:rPr>
        <w:t xml:space="preserve">nsuring prudent use of public funds; and </w:t>
      </w:r>
    </w:p>
    <w:p w14:paraId="47B02A13" w14:textId="06CF15AA" w:rsidR="000F3086" w:rsidRDefault="00E53F35" w:rsidP="00814151">
      <w:pPr>
        <w:pStyle w:val="ListParagraph"/>
        <w:widowControl w:val="0"/>
        <w:numPr>
          <w:ilvl w:val="1"/>
          <w:numId w:val="47"/>
        </w:numPr>
        <w:spacing w:before="133" w:line="276" w:lineRule="auto"/>
        <w:rPr>
          <w:rFonts w:ascii="Arial" w:eastAsia="Calibri" w:hAnsi="Arial" w:cs="Arial"/>
          <w:color w:val="000000"/>
          <w:sz w:val="22"/>
          <w:szCs w:val="22"/>
        </w:rPr>
      </w:pPr>
      <w:r>
        <w:rPr>
          <w:rFonts w:ascii="Arial" w:eastAsia="Calibri" w:hAnsi="Arial" w:cs="Arial"/>
          <w:color w:val="000000"/>
          <w:sz w:val="22"/>
          <w:szCs w:val="22"/>
        </w:rPr>
        <w:t>E</w:t>
      </w:r>
      <w:r w:rsidR="000F3086" w:rsidRPr="000F3086">
        <w:rPr>
          <w:rFonts w:ascii="Arial" w:eastAsia="Calibri" w:hAnsi="Arial" w:cs="Arial"/>
          <w:color w:val="000000"/>
          <w:sz w:val="22"/>
          <w:szCs w:val="22"/>
        </w:rPr>
        <w:t xml:space="preserve">nsuring the Trust acts fairly, responsibly and ethically. </w:t>
      </w:r>
    </w:p>
    <w:p w14:paraId="5C68499D" w14:textId="77777777" w:rsidR="00814151" w:rsidRDefault="00814151" w:rsidP="00814151">
      <w:pPr>
        <w:pStyle w:val="ListParagraph"/>
        <w:widowControl w:val="0"/>
        <w:spacing w:before="133" w:line="276" w:lineRule="auto"/>
        <w:ind w:left="1440"/>
        <w:rPr>
          <w:rFonts w:ascii="Arial" w:eastAsia="Calibri" w:hAnsi="Arial" w:cs="Arial"/>
          <w:color w:val="000000"/>
          <w:sz w:val="22"/>
          <w:szCs w:val="22"/>
        </w:rPr>
      </w:pPr>
    </w:p>
    <w:p w14:paraId="16AC9175" w14:textId="77777777" w:rsidR="00E53F35" w:rsidRDefault="00E53F35" w:rsidP="00E53F35">
      <w:pPr>
        <w:pStyle w:val="ListParagraph"/>
        <w:widowControl w:val="0"/>
        <w:spacing w:before="133" w:line="276" w:lineRule="auto"/>
        <w:ind w:left="1650"/>
        <w:rPr>
          <w:rFonts w:ascii="Arial" w:eastAsia="Calibri" w:hAnsi="Arial" w:cs="Arial"/>
          <w:color w:val="000000"/>
          <w:sz w:val="22"/>
          <w:szCs w:val="22"/>
        </w:rPr>
      </w:pPr>
    </w:p>
    <w:p w14:paraId="071F97F7" w14:textId="7488E2BB" w:rsidR="00E53F35" w:rsidRPr="003628B1" w:rsidRDefault="000F3086" w:rsidP="003628B1">
      <w:pPr>
        <w:widowControl w:val="0"/>
        <w:spacing w:before="133" w:line="276" w:lineRule="auto"/>
        <w:rPr>
          <w:rFonts w:ascii="Arial" w:eastAsia="Calibri" w:hAnsi="Arial" w:cs="Arial"/>
          <w:color w:val="000000"/>
          <w:sz w:val="22"/>
          <w:szCs w:val="22"/>
        </w:rPr>
      </w:pPr>
      <w:r w:rsidRPr="003628B1">
        <w:rPr>
          <w:rFonts w:ascii="Arial" w:eastAsia="Calibri" w:hAnsi="Arial" w:cs="Arial"/>
          <w:color w:val="000000"/>
          <w:sz w:val="22"/>
          <w:szCs w:val="22"/>
        </w:rPr>
        <w:lastRenderedPageBreak/>
        <w:t xml:space="preserve">The Board seeks to debate and decide on issues based on appropriate, accurate and timely information and advice. </w:t>
      </w:r>
    </w:p>
    <w:p w14:paraId="1FFDD4E2" w14:textId="26831B46" w:rsidR="00E53F35" w:rsidRPr="003628B1" w:rsidRDefault="000F3086" w:rsidP="003628B1">
      <w:pPr>
        <w:widowControl w:val="0"/>
        <w:spacing w:before="133" w:line="276" w:lineRule="auto"/>
        <w:rPr>
          <w:rFonts w:ascii="Arial" w:eastAsia="Calibri" w:hAnsi="Arial" w:cs="Arial"/>
          <w:color w:val="000000"/>
          <w:sz w:val="22"/>
          <w:szCs w:val="22"/>
        </w:rPr>
      </w:pPr>
      <w:r w:rsidRPr="003628B1">
        <w:rPr>
          <w:rFonts w:ascii="Arial" w:eastAsia="Calibri" w:hAnsi="Arial" w:cs="Arial"/>
          <w:color w:val="000000"/>
          <w:sz w:val="22"/>
          <w:szCs w:val="22"/>
        </w:rPr>
        <w:t>The Board seeks to achieve consensus on major decisions. However, where this is not possible, collective decisions will be based on a majority with the Chair holding a casting vote.</w:t>
      </w:r>
    </w:p>
    <w:p w14:paraId="59823042" w14:textId="6ED2B467" w:rsidR="00E53F35" w:rsidRPr="003628B1" w:rsidRDefault="000F3086" w:rsidP="003628B1">
      <w:pPr>
        <w:widowControl w:val="0"/>
        <w:spacing w:before="133" w:line="276" w:lineRule="auto"/>
        <w:rPr>
          <w:rFonts w:ascii="Arial" w:eastAsia="Calibri" w:hAnsi="Arial" w:cs="Arial"/>
          <w:color w:val="000000"/>
          <w:sz w:val="22"/>
          <w:szCs w:val="22"/>
        </w:rPr>
      </w:pPr>
      <w:r w:rsidRPr="003628B1">
        <w:rPr>
          <w:rFonts w:ascii="Arial" w:eastAsia="Calibri" w:hAnsi="Arial" w:cs="Arial"/>
          <w:color w:val="000000"/>
          <w:sz w:val="22"/>
          <w:szCs w:val="22"/>
        </w:rPr>
        <w:t xml:space="preserve">The Board delegates authority through the Trust Officers for the efficient and effective operation of the Trust and prudent use of its funds. </w:t>
      </w:r>
    </w:p>
    <w:p w14:paraId="7263365B" w14:textId="726615A9" w:rsidR="000F3086" w:rsidRPr="003628B1" w:rsidRDefault="000F3086" w:rsidP="003628B1">
      <w:pPr>
        <w:widowControl w:val="0"/>
        <w:spacing w:before="133" w:line="276" w:lineRule="auto"/>
        <w:rPr>
          <w:rFonts w:ascii="Arial" w:eastAsia="Calibri" w:hAnsi="Arial" w:cs="Arial"/>
          <w:color w:val="000000"/>
          <w:sz w:val="22"/>
          <w:szCs w:val="22"/>
        </w:rPr>
      </w:pPr>
      <w:r w:rsidRPr="003628B1">
        <w:rPr>
          <w:rFonts w:ascii="Arial" w:eastAsia="Calibri" w:hAnsi="Arial" w:cs="Arial"/>
          <w:color w:val="000000"/>
          <w:sz w:val="22"/>
          <w:szCs w:val="22"/>
        </w:rPr>
        <w:t>The Board has established clear levels of delegated authority within which:</w:t>
      </w:r>
    </w:p>
    <w:p w14:paraId="41216CCB" w14:textId="77777777" w:rsidR="00E53F35" w:rsidRPr="00E53F35" w:rsidRDefault="00E53F35" w:rsidP="00E53F35">
      <w:pPr>
        <w:pStyle w:val="ListParagraph"/>
        <w:rPr>
          <w:rFonts w:ascii="Arial" w:eastAsia="Calibri" w:hAnsi="Arial" w:cs="Arial"/>
          <w:color w:val="000000"/>
          <w:sz w:val="22"/>
          <w:szCs w:val="22"/>
        </w:rPr>
      </w:pPr>
    </w:p>
    <w:p w14:paraId="63293545" w14:textId="679281D0" w:rsidR="000F3086" w:rsidRDefault="00E53F35" w:rsidP="00087036">
      <w:pPr>
        <w:pStyle w:val="ListParagraph"/>
        <w:widowControl w:val="0"/>
        <w:numPr>
          <w:ilvl w:val="1"/>
          <w:numId w:val="4"/>
        </w:numPr>
        <w:spacing w:before="133" w:line="276" w:lineRule="auto"/>
        <w:rPr>
          <w:rFonts w:ascii="Arial" w:eastAsia="Calibri" w:hAnsi="Arial" w:cs="Arial"/>
          <w:color w:val="000000"/>
          <w:sz w:val="22"/>
          <w:szCs w:val="22"/>
        </w:rPr>
      </w:pPr>
      <w:r w:rsidRPr="00E53F35">
        <w:rPr>
          <w:rFonts w:ascii="Arial" w:eastAsia="Calibri" w:hAnsi="Arial" w:cs="Arial"/>
          <w:color w:val="000000"/>
          <w:sz w:val="22"/>
          <w:szCs w:val="22"/>
        </w:rPr>
        <w:t>S</w:t>
      </w:r>
      <w:r w:rsidR="000F3086" w:rsidRPr="00E53F35">
        <w:rPr>
          <w:rFonts w:ascii="Arial" w:eastAsia="Calibri" w:hAnsi="Arial" w:cs="Arial"/>
          <w:color w:val="000000"/>
          <w:sz w:val="22"/>
          <w:szCs w:val="22"/>
        </w:rPr>
        <w:t xml:space="preserve">ome decisions are reserved to the Board; </w:t>
      </w:r>
    </w:p>
    <w:p w14:paraId="3EED8DC7" w14:textId="2697E6C8" w:rsidR="000F3086" w:rsidRDefault="00E53F35" w:rsidP="00087036">
      <w:pPr>
        <w:pStyle w:val="ListParagraph"/>
        <w:widowControl w:val="0"/>
        <w:numPr>
          <w:ilvl w:val="1"/>
          <w:numId w:val="4"/>
        </w:numPr>
        <w:spacing w:before="133" w:line="276" w:lineRule="auto"/>
        <w:rPr>
          <w:rFonts w:ascii="Arial" w:eastAsia="Calibri" w:hAnsi="Arial" w:cs="Arial"/>
          <w:color w:val="000000"/>
          <w:sz w:val="22"/>
          <w:szCs w:val="22"/>
        </w:rPr>
      </w:pPr>
      <w:r>
        <w:rPr>
          <w:rFonts w:ascii="Arial" w:eastAsia="Calibri" w:hAnsi="Arial" w:cs="Arial"/>
          <w:color w:val="000000"/>
          <w:sz w:val="22"/>
          <w:szCs w:val="22"/>
        </w:rPr>
        <w:t>The Board</w:t>
      </w:r>
      <w:r w:rsidR="000F3086" w:rsidRPr="00E53F35">
        <w:rPr>
          <w:rFonts w:ascii="Arial" w:eastAsia="Calibri" w:hAnsi="Arial" w:cs="Arial"/>
          <w:color w:val="000000"/>
          <w:sz w:val="22"/>
          <w:szCs w:val="22"/>
        </w:rPr>
        <w:t xml:space="preserve"> is empowered to make decisions and delegate </w:t>
      </w:r>
      <w:r>
        <w:rPr>
          <w:rFonts w:ascii="Arial" w:eastAsia="Calibri" w:hAnsi="Arial" w:cs="Arial"/>
          <w:color w:val="000000"/>
          <w:sz w:val="22"/>
          <w:szCs w:val="22"/>
        </w:rPr>
        <w:t xml:space="preserve">authority within the </w:t>
      </w:r>
      <w:r w:rsidR="005F6057">
        <w:rPr>
          <w:rFonts w:ascii="Arial" w:eastAsia="Calibri" w:hAnsi="Arial" w:cs="Arial"/>
          <w:color w:val="000000"/>
          <w:sz w:val="22"/>
          <w:szCs w:val="22"/>
        </w:rPr>
        <w:t>Trust Officers</w:t>
      </w:r>
      <w:r w:rsidR="000F3086" w:rsidRPr="00E53F35">
        <w:rPr>
          <w:rFonts w:ascii="Arial" w:eastAsia="Calibri" w:hAnsi="Arial" w:cs="Arial"/>
          <w:color w:val="000000"/>
          <w:sz w:val="22"/>
          <w:szCs w:val="22"/>
        </w:rPr>
        <w:t xml:space="preserve"> and staff for the day-to-day operation of the Trust; and </w:t>
      </w:r>
    </w:p>
    <w:p w14:paraId="3A64F2D8" w14:textId="32935B43" w:rsidR="000F3086" w:rsidRDefault="00E53F35" w:rsidP="00087036">
      <w:pPr>
        <w:pStyle w:val="ListParagraph"/>
        <w:widowControl w:val="0"/>
        <w:numPr>
          <w:ilvl w:val="1"/>
          <w:numId w:val="4"/>
        </w:numPr>
        <w:spacing w:before="133" w:line="276" w:lineRule="auto"/>
        <w:rPr>
          <w:rFonts w:ascii="Arial" w:eastAsia="Calibri" w:hAnsi="Arial" w:cs="Arial"/>
          <w:color w:val="000000"/>
          <w:sz w:val="22"/>
          <w:szCs w:val="22"/>
        </w:rPr>
      </w:pPr>
      <w:r>
        <w:rPr>
          <w:rFonts w:ascii="Arial" w:eastAsia="Calibri" w:hAnsi="Arial" w:cs="Arial"/>
          <w:color w:val="000000"/>
          <w:sz w:val="22"/>
          <w:szCs w:val="22"/>
        </w:rPr>
        <w:t xml:space="preserve">The </w:t>
      </w:r>
      <w:r w:rsidR="005F6057">
        <w:rPr>
          <w:rFonts w:ascii="Arial" w:eastAsia="Calibri" w:hAnsi="Arial" w:cs="Arial"/>
          <w:color w:val="000000"/>
          <w:sz w:val="22"/>
          <w:szCs w:val="22"/>
        </w:rPr>
        <w:t>Trust Officers</w:t>
      </w:r>
      <w:r w:rsidR="000F3086" w:rsidRPr="00E53F35">
        <w:rPr>
          <w:rFonts w:ascii="Arial" w:eastAsia="Calibri" w:hAnsi="Arial" w:cs="Arial"/>
          <w:color w:val="000000"/>
          <w:sz w:val="22"/>
          <w:szCs w:val="22"/>
        </w:rPr>
        <w:t xml:space="preserve"> is required to escalate high risk and /or high impact issues for the timely attention and consideration of the Board. </w:t>
      </w:r>
    </w:p>
    <w:p w14:paraId="65B4923F" w14:textId="77777777" w:rsidR="009B5459" w:rsidRDefault="009B5459" w:rsidP="009B5459">
      <w:pPr>
        <w:pStyle w:val="ListParagraph"/>
        <w:widowControl w:val="0"/>
        <w:spacing w:before="133" w:line="276" w:lineRule="auto"/>
        <w:ind w:left="1440"/>
        <w:rPr>
          <w:rFonts w:ascii="Arial" w:eastAsia="Calibri" w:hAnsi="Arial" w:cs="Arial"/>
          <w:color w:val="000000"/>
          <w:sz w:val="22"/>
          <w:szCs w:val="22"/>
        </w:rPr>
      </w:pPr>
    </w:p>
    <w:p w14:paraId="18A496B1" w14:textId="20C47890" w:rsidR="004E6B20" w:rsidRPr="003628B1" w:rsidRDefault="000F3086" w:rsidP="003628B1">
      <w:pPr>
        <w:widowControl w:val="0"/>
        <w:spacing w:before="133" w:line="276" w:lineRule="auto"/>
        <w:rPr>
          <w:rFonts w:ascii="Arial" w:eastAsia="Calibri" w:hAnsi="Arial" w:cs="Arial"/>
          <w:color w:val="000000"/>
          <w:sz w:val="22"/>
          <w:szCs w:val="22"/>
        </w:rPr>
      </w:pPr>
      <w:r w:rsidRPr="003628B1">
        <w:rPr>
          <w:rFonts w:ascii="Arial" w:eastAsia="Calibri" w:hAnsi="Arial" w:cs="Arial"/>
          <w:sz w:val="22"/>
          <w:szCs w:val="22"/>
        </w:rPr>
        <w:t xml:space="preserve">The Board has established operational guidance for the delegation of its powers to staff within the Trust designated as duly authorised members of staff (in accordance with current statute) (“authorised officers”). These powers are delegated by the Board through the Trust Officers. </w:t>
      </w:r>
    </w:p>
    <w:p w14:paraId="22650DEF" w14:textId="2533E99E" w:rsidR="009B5459" w:rsidRPr="003628B1" w:rsidRDefault="000F3086" w:rsidP="003628B1">
      <w:pPr>
        <w:widowControl w:val="0"/>
        <w:spacing w:before="133" w:line="276" w:lineRule="auto"/>
        <w:rPr>
          <w:rFonts w:ascii="Arial" w:eastAsia="Calibri" w:hAnsi="Arial" w:cs="Arial"/>
          <w:color w:val="000000"/>
          <w:sz w:val="22"/>
          <w:szCs w:val="22"/>
        </w:rPr>
      </w:pPr>
      <w:r w:rsidRPr="003628B1">
        <w:rPr>
          <w:rFonts w:ascii="Arial" w:eastAsia="Calibri" w:hAnsi="Arial" w:cs="Arial"/>
          <w:color w:val="000000"/>
          <w:sz w:val="22"/>
          <w:szCs w:val="22"/>
        </w:rPr>
        <w:t xml:space="preserve">The Board will approve policies and procedures for the efficient and effective management of the Trust’s funds and management and development of its staff. </w:t>
      </w:r>
    </w:p>
    <w:p w14:paraId="7EA2403E" w14:textId="4560EBB9" w:rsidR="009B5459" w:rsidRPr="003628B1" w:rsidRDefault="000F3086" w:rsidP="003628B1">
      <w:pPr>
        <w:widowControl w:val="0"/>
        <w:spacing w:before="133" w:line="276" w:lineRule="auto"/>
        <w:rPr>
          <w:rFonts w:ascii="Arial" w:eastAsia="Calibri" w:hAnsi="Arial" w:cs="Arial"/>
          <w:color w:val="000000"/>
          <w:sz w:val="22"/>
          <w:szCs w:val="22"/>
        </w:rPr>
      </w:pPr>
      <w:r w:rsidRPr="003628B1">
        <w:rPr>
          <w:rFonts w:ascii="Arial" w:eastAsia="Calibri" w:hAnsi="Arial" w:cs="Arial"/>
          <w:color w:val="000000"/>
          <w:sz w:val="22"/>
          <w:szCs w:val="22"/>
        </w:rPr>
        <w:t xml:space="preserve">The Board will establish, where necessary, Committees or Task Forces with clear terms of reference and membership to fulfil ongoing or time limited governance functions. </w:t>
      </w:r>
    </w:p>
    <w:p w14:paraId="4D60C640" w14:textId="7D30D8F0" w:rsidR="004915EC" w:rsidRDefault="000F3086" w:rsidP="003628B1">
      <w:pPr>
        <w:widowControl w:val="0"/>
        <w:spacing w:before="133" w:line="276" w:lineRule="auto"/>
        <w:rPr>
          <w:rFonts w:ascii="Arial" w:eastAsia="Calibri" w:hAnsi="Arial" w:cs="Arial"/>
          <w:color w:val="000000"/>
          <w:sz w:val="22"/>
          <w:szCs w:val="22"/>
        </w:rPr>
      </w:pPr>
      <w:r w:rsidRPr="003628B1">
        <w:rPr>
          <w:rFonts w:ascii="Arial" w:eastAsia="Calibri" w:hAnsi="Arial" w:cs="Arial"/>
          <w:color w:val="000000"/>
          <w:sz w:val="22"/>
          <w:szCs w:val="22"/>
        </w:rPr>
        <w:t xml:space="preserve">The Board will evaluate its own performance on an annual basis, examining its impact and effectiveness and any improvements required in its organisation or operation. </w:t>
      </w:r>
    </w:p>
    <w:p w14:paraId="22262B02" w14:textId="77777777" w:rsidR="00C62C9F" w:rsidRDefault="00C62C9F" w:rsidP="00C62C9F">
      <w:pPr>
        <w:rPr>
          <w:rFonts w:ascii="Arial" w:eastAsia="Calibri" w:hAnsi="Arial" w:cs="Arial"/>
          <w:b/>
          <w:color w:val="000000"/>
          <w:sz w:val="24"/>
          <w:szCs w:val="24"/>
        </w:rPr>
      </w:pPr>
    </w:p>
    <w:p w14:paraId="25F5D53F" w14:textId="4B4B486C" w:rsidR="003628B1" w:rsidRPr="00C62C9F" w:rsidRDefault="000F3086" w:rsidP="00C62C9F">
      <w:pPr>
        <w:rPr>
          <w:rFonts w:ascii="Arial" w:eastAsia="Calibri" w:hAnsi="Arial" w:cs="Arial"/>
          <w:b/>
          <w:color w:val="000000"/>
          <w:sz w:val="24"/>
          <w:szCs w:val="24"/>
        </w:rPr>
      </w:pPr>
      <w:r w:rsidRPr="00EB517A">
        <w:rPr>
          <w:rFonts w:ascii="Arial" w:eastAsia="Calibri" w:hAnsi="Arial" w:cs="Arial"/>
          <w:b/>
          <w:color w:val="000000"/>
          <w:sz w:val="24"/>
          <w:szCs w:val="24"/>
        </w:rPr>
        <w:t xml:space="preserve">Individual </w:t>
      </w:r>
      <w:r w:rsidR="009B5459" w:rsidRPr="00EB517A">
        <w:rPr>
          <w:rFonts w:ascii="Arial" w:eastAsia="Calibri" w:hAnsi="Arial" w:cs="Arial"/>
          <w:b/>
          <w:color w:val="000000"/>
          <w:sz w:val="24"/>
          <w:szCs w:val="24"/>
        </w:rPr>
        <w:t>A</w:t>
      </w:r>
      <w:r w:rsidRPr="00EB517A">
        <w:rPr>
          <w:rFonts w:ascii="Arial" w:eastAsia="Calibri" w:hAnsi="Arial" w:cs="Arial"/>
          <w:b/>
          <w:color w:val="000000"/>
          <w:sz w:val="24"/>
          <w:szCs w:val="24"/>
        </w:rPr>
        <w:t xml:space="preserve">ccountability </w:t>
      </w:r>
    </w:p>
    <w:p w14:paraId="785864D4" w14:textId="78A32600" w:rsidR="000F3086" w:rsidRPr="00BF6A13" w:rsidRDefault="000F3086" w:rsidP="00BF6A13">
      <w:pPr>
        <w:widowControl w:val="0"/>
        <w:spacing w:before="133" w:line="240" w:lineRule="auto"/>
        <w:rPr>
          <w:rFonts w:ascii="Arial" w:eastAsia="Calibri" w:hAnsi="Arial" w:cs="Arial"/>
          <w:color w:val="000000"/>
          <w:sz w:val="22"/>
          <w:szCs w:val="22"/>
        </w:rPr>
      </w:pPr>
      <w:r w:rsidRPr="00BF6A13">
        <w:rPr>
          <w:rFonts w:ascii="Arial" w:eastAsia="Calibri" w:hAnsi="Arial" w:cs="Arial"/>
          <w:color w:val="000000"/>
          <w:sz w:val="22"/>
          <w:szCs w:val="22"/>
        </w:rPr>
        <w:t xml:space="preserve">Members of the Board will: </w:t>
      </w:r>
    </w:p>
    <w:p w14:paraId="0974890C" w14:textId="77777777" w:rsidR="00B04AA0" w:rsidRDefault="00B04AA0" w:rsidP="00B04AA0">
      <w:pPr>
        <w:pStyle w:val="ListParagraph"/>
        <w:widowControl w:val="0"/>
        <w:spacing w:before="133" w:line="240" w:lineRule="auto"/>
        <w:rPr>
          <w:rFonts w:ascii="Arial" w:eastAsia="Calibri" w:hAnsi="Arial" w:cs="Arial"/>
          <w:color w:val="000000"/>
          <w:sz w:val="22"/>
          <w:szCs w:val="22"/>
        </w:rPr>
      </w:pPr>
    </w:p>
    <w:p w14:paraId="2D928F5F" w14:textId="188AA16E" w:rsidR="00B04AA0" w:rsidRPr="00F01BCE" w:rsidRDefault="009B5459" w:rsidP="00F01BCE">
      <w:pPr>
        <w:pStyle w:val="ListParagraph"/>
        <w:widowControl w:val="0"/>
        <w:numPr>
          <w:ilvl w:val="1"/>
          <w:numId w:val="51"/>
        </w:numPr>
        <w:spacing w:before="133" w:line="276" w:lineRule="auto"/>
        <w:rPr>
          <w:rFonts w:ascii="Arial" w:eastAsia="Calibri" w:hAnsi="Arial" w:cs="Arial"/>
          <w:color w:val="000000"/>
          <w:sz w:val="22"/>
          <w:szCs w:val="22"/>
        </w:rPr>
      </w:pPr>
      <w:r w:rsidRPr="00F01BCE">
        <w:rPr>
          <w:rFonts w:ascii="Arial" w:eastAsia="Calibri" w:hAnsi="Arial" w:cs="Arial"/>
          <w:color w:val="000000"/>
          <w:sz w:val="22"/>
          <w:szCs w:val="22"/>
        </w:rPr>
        <w:t xml:space="preserve">Act in good faith and in the best interests of the Trust; </w:t>
      </w:r>
    </w:p>
    <w:p w14:paraId="111B6A79" w14:textId="51D57C4B" w:rsidR="00F01BCE" w:rsidRPr="00F01BCE" w:rsidRDefault="009B5459" w:rsidP="00F01BCE">
      <w:pPr>
        <w:pStyle w:val="ListParagraph"/>
        <w:widowControl w:val="0"/>
        <w:numPr>
          <w:ilvl w:val="1"/>
          <w:numId w:val="51"/>
        </w:numPr>
        <w:spacing w:before="133" w:line="276" w:lineRule="auto"/>
        <w:ind w:right="823"/>
        <w:rPr>
          <w:rFonts w:ascii="Arial" w:eastAsia="Calibri" w:hAnsi="Arial" w:cs="Arial"/>
          <w:color w:val="000000"/>
          <w:sz w:val="22"/>
          <w:szCs w:val="22"/>
        </w:rPr>
      </w:pPr>
      <w:r>
        <w:rPr>
          <w:rFonts w:ascii="Arial" w:eastAsia="Calibri" w:hAnsi="Arial" w:cs="Arial"/>
          <w:color w:val="000000"/>
          <w:sz w:val="22"/>
          <w:szCs w:val="22"/>
        </w:rPr>
        <w:t>A</w:t>
      </w:r>
      <w:r w:rsidRPr="000F3086">
        <w:rPr>
          <w:rFonts w:ascii="Arial" w:eastAsia="Calibri" w:hAnsi="Arial" w:cs="Arial"/>
          <w:color w:val="000000"/>
          <w:sz w:val="22"/>
          <w:szCs w:val="22"/>
        </w:rPr>
        <w:t xml:space="preserve">bide by this code and observe the highest standards of propriety in fulfilling their collective responsibilities, upholding the principles of public life (as defined by the CCH Code of Conduct and Code of Governance) </w:t>
      </w:r>
    </w:p>
    <w:p w14:paraId="6ECD5670" w14:textId="0D043F12" w:rsidR="00B04AA0" w:rsidRPr="00F01BCE" w:rsidRDefault="009B5459" w:rsidP="00F01BCE">
      <w:pPr>
        <w:pStyle w:val="ListParagraph"/>
        <w:widowControl w:val="0"/>
        <w:numPr>
          <w:ilvl w:val="1"/>
          <w:numId w:val="51"/>
        </w:numPr>
        <w:spacing w:before="28" w:line="276" w:lineRule="auto"/>
        <w:ind w:right="1139"/>
        <w:rPr>
          <w:rFonts w:ascii="Arial" w:eastAsia="Calibri" w:hAnsi="Arial" w:cs="Arial"/>
          <w:color w:val="000000"/>
          <w:sz w:val="22"/>
          <w:szCs w:val="22"/>
        </w:rPr>
      </w:pPr>
      <w:r>
        <w:rPr>
          <w:rFonts w:ascii="Arial" w:eastAsia="Calibri" w:hAnsi="Arial" w:cs="Arial"/>
          <w:color w:val="000000"/>
          <w:sz w:val="22"/>
          <w:szCs w:val="22"/>
        </w:rPr>
        <w:t>G</w:t>
      </w:r>
      <w:r w:rsidRPr="000F3086">
        <w:rPr>
          <w:rFonts w:ascii="Arial" w:eastAsia="Calibri" w:hAnsi="Arial" w:cs="Arial"/>
          <w:color w:val="000000"/>
          <w:sz w:val="22"/>
          <w:szCs w:val="22"/>
        </w:rPr>
        <w:t xml:space="preserve">ive proper time and attention to their duties and development as Members of the Board; </w:t>
      </w:r>
    </w:p>
    <w:p w14:paraId="7935563F" w14:textId="24A62BF8" w:rsidR="009B5459" w:rsidRPr="00F01BCE" w:rsidRDefault="009B5459" w:rsidP="00F01BCE">
      <w:pPr>
        <w:pStyle w:val="ListParagraph"/>
        <w:widowControl w:val="0"/>
        <w:numPr>
          <w:ilvl w:val="1"/>
          <w:numId w:val="4"/>
        </w:numPr>
        <w:spacing w:before="28" w:line="276" w:lineRule="auto"/>
        <w:ind w:right="1139"/>
        <w:rPr>
          <w:rFonts w:ascii="Arial" w:eastAsia="Calibri" w:hAnsi="Arial" w:cs="Arial"/>
          <w:color w:val="000000"/>
          <w:sz w:val="22"/>
          <w:szCs w:val="22"/>
        </w:rPr>
      </w:pPr>
      <w:r>
        <w:rPr>
          <w:rFonts w:ascii="Arial" w:eastAsia="Calibri" w:hAnsi="Arial" w:cs="Arial"/>
          <w:color w:val="000000"/>
          <w:sz w:val="22"/>
          <w:szCs w:val="22"/>
        </w:rPr>
        <w:t>U</w:t>
      </w:r>
      <w:r w:rsidRPr="000F3086">
        <w:rPr>
          <w:rFonts w:ascii="Arial" w:eastAsia="Calibri" w:hAnsi="Arial" w:cs="Arial"/>
          <w:color w:val="000000"/>
          <w:sz w:val="22"/>
          <w:szCs w:val="22"/>
        </w:rPr>
        <w:t>se their specialist skills, knowledge and experience to inform collective decisions;</w:t>
      </w:r>
      <w:r w:rsidRPr="00F01BCE">
        <w:rPr>
          <w:rFonts w:ascii="Arial" w:hAnsi="Arial" w:cs="Arial"/>
          <w:color w:val="000000"/>
          <w:sz w:val="22"/>
          <w:szCs w:val="22"/>
        </w:rPr>
        <w:t xml:space="preserve"> </w:t>
      </w:r>
    </w:p>
    <w:p w14:paraId="0E3AB4A3" w14:textId="43CCB3D8" w:rsidR="009B5459" w:rsidRPr="00F01BCE" w:rsidRDefault="009B5459" w:rsidP="00F01BCE">
      <w:pPr>
        <w:pStyle w:val="ListParagraph"/>
        <w:widowControl w:val="0"/>
        <w:numPr>
          <w:ilvl w:val="1"/>
          <w:numId w:val="4"/>
        </w:numPr>
        <w:spacing w:before="28" w:line="276" w:lineRule="auto"/>
        <w:ind w:right="1139"/>
        <w:rPr>
          <w:rFonts w:ascii="Arial" w:eastAsia="Calibri" w:hAnsi="Arial" w:cs="Arial"/>
          <w:color w:val="000000"/>
          <w:sz w:val="22"/>
          <w:szCs w:val="22"/>
        </w:rPr>
      </w:pPr>
      <w:r>
        <w:rPr>
          <w:rFonts w:ascii="Arial" w:eastAsia="Calibri" w:hAnsi="Arial" w:cs="Arial"/>
          <w:color w:val="000000"/>
          <w:sz w:val="22"/>
          <w:szCs w:val="22"/>
        </w:rPr>
        <w:t>U</w:t>
      </w:r>
      <w:r w:rsidRPr="000F3086">
        <w:rPr>
          <w:rFonts w:ascii="Arial" w:eastAsia="Calibri" w:hAnsi="Arial" w:cs="Arial"/>
          <w:color w:val="000000"/>
          <w:sz w:val="22"/>
          <w:szCs w:val="22"/>
        </w:rPr>
        <w:t>phold and promote collective corporate decisions;</w:t>
      </w:r>
      <w:r w:rsidRPr="00F01BCE">
        <w:rPr>
          <w:rFonts w:ascii="Arial" w:eastAsia="Calibri" w:hAnsi="Arial" w:cs="Arial"/>
          <w:color w:val="000000"/>
          <w:sz w:val="22"/>
          <w:szCs w:val="22"/>
        </w:rPr>
        <w:t xml:space="preserve"> </w:t>
      </w:r>
    </w:p>
    <w:p w14:paraId="6B316851" w14:textId="77777777" w:rsidR="003628B1" w:rsidRDefault="009B5459" w:rsidP="003628B1">
      <w:pPr>
        <w:pStyle w:val="ListParagraph"/>
        <w:widowControl w:val="0"/>
        <w:numPr>
          <w:ilvl w:val="1"/>
          <w:numId w:val="4"/>
        </w:numPr>
        <w:spacing w:before="28" w:line="276" w:lineRule="auto"/>
        <w:ind w:right="1636"/>
        <w:rPr>
          <w:rFonts w:ascii="Arial" w:eastAsia="Calibri" w:hAnsi="Arial" w:cs="Arial"/>
          <w:color w:val="000000"/>
          <w:sz w:val="22"/>
          <w:szCs w:val="22"/>
        </w:rPr>
      </w:pPr>
      <w:r>
        <w:rPr>
          <w:rFonts w:ascii="Arial" w:eastAsia="Calibri" w:hAnsi="Arial" w:cs="Arial"/>
          <w:color w:val="000000"/>
          <w:sz w:val="22"/>
          <w:szCs w:val="22"/>
        </w:rPr>
        <w:t>P</w:t>
      </w:r>
      <w:r w:rsidRPr="000F3086">
        <w:rPr>
          <w:rFonts w:ascii="Arial" w:eastAsia="Calibri" w:hAnsi="Arial" w:cs="Arial"/>
          <w:color w:val="000000"/>
          <w:sz w:val="22"/>
          <w:szCs w:val="22"/>
        </w:rPr>
        <w:t xml:space="preserve">articipate in an annual appraisal of their own performance with the Chair, including identification of any personal development needs. </w:t>
      </w:r>
    </w:p>
    <w:p w14:paraId="69764C63" w14:textId="77777777" w:rsidR="003628B1" w:rsidRDefault="003628B1" w:rsidP="003628B1">
      <w:pPr>
        <w:widowControl w:val="0"/>
        <w:spacing w:before="28" w:line="276" w:lineRule="auto"/>
        <w:ind w:right="1636"/>
        <w:rPr>
          <w:rFonts w:ascii="Arial" w:eastAsia="Calibri" w:hAnsi="Arial" w:cs="Arial"/>
          <w:b/>
          <w:color w:val="000000"/>
          <w:sz w:val="24"/>
          <w:szCs w:val="24"/>
        </w:rPr>
      </w:pPr>
    </w:p>
    <w:p w14:paraId="6FF19AA5" w14:textId="77777777" w:rsidR="00C62C9F" w:rsidRDefault="00C62C9F">
      <w:pPr>
        <w:rPr>
          <w:rFonts w:ascii="Arial" w:eastAsia="Calibri" w:hAnsi="Arial" w:cs="Arial"/>
          <w:b/>
          <w:color w:val="000000"/>
          <w:sz w:val="24"/>
          <w:szCs w:val="24"/>
        </w:rPr>
      </w:pPr>
      <w:r>
        <w:rPr>
          <w:rFonts w:ascii="Arial" w:eastAsia="Calibri" w:hAnsi="Arial" w:cs="Arial"/>
          <w:b/>
          <w:color w:val="000000"/>
          <w:sz w:val="24"/>
          <w:szCs w:val="24"/>
        </w:rPr>
        <w:br w:type="page"/>
      </w:r>
    </w:p>
    <w:p w14:paraId="5171F41A" w14:textId="2D4CA20D" w:rsidR="00D530E9" w:rsidRPr="003628B1" w:rsidRDefault="009B5459" w:rsidP="003628B1">
      <w:pPr>
        <w:widowControl w:val="0"/>
        <w:spacing w:before="28" w:line="276" w:lineRule="auto"/>
        <w:ind w:right="1636"/>
        <w:rPr>
          <w:rFonts w:ascii="Arial" w:eastAsia="Calibri" w:hAnsi="Arial" w:cs="Arial"/>
          <w:color w:val="000000"/>
          <w:sz w:val="22"/>
          <w:szCs w:val="22"/>
        </w:rPr>
      </w:pPr>
      <w:r w:rsidRPr="003628B1">
        <w:rPr>
          <w:rFonts w:ascii="Arial" w:eastAsia="Calibri" w:hAnsi="Arial" w:cs="Arial"/>
          <w:b/>
          <w:color w:val="000000"/>
          <w:sz w:val="24"/>
          <w:szCs w:val="24"/>
        </w:rPr>
        <w:lastRenderedPageBreak/>
        <w:t xml:space="preserve">Registration and Declaration of Interests </w:t>
      </w:r>
    </w:p>
    <w:p w14:paraId="2F7BA99C" w14:textId="77777777" w:rsidR="00D530E9" w:rsidRDefault="00D530E9" w:rsidP="00B51F0D">
      <w:pPr>
        <w:widowControl w:val="0"/>
        <w:spacing w:before="67" w:line="240" w:lineRule="auto"/>
        <w:rPr>
          <w:rFonts w:ascii="Arial" w:eastAsia="Calibri" w:hAnsi="Arial" w:cs="Arial"/>
          <w:bCs/>
          <w:color w:val="000000"/>
          <w:sz w:val="22"/>
          <w:szCs w:val="22"/>
        </w:rPr>
      </w:pPr>
      <w:r w:rsidRPr="00377B3D">
        <w:rPr>
          <w:rFonts w:ascii="Arial" w:eastAsia="Calibri" w:hAnsi="Arial" w:cs="Arial"/>
          <w:bCs/>
          <w:color w:val="000000"/>
          <w:sz w:val="22"/>
          <w:szCs w:val="22"/>
        </w:rPr>
        <w:t>This section should be read in conjunction with:</w:t>
      </w:r>
    </w:p>
    <w:p w14:paraId="36269074" w14:textId="77777777" w:rsidR="00D530E9" w:rsidRPr="00B714B6" w:rsidRDefault="00D530E9" w:rsidP="00B97397">
      <w:pPr>
        <w:pStyle w:val="ListParagraph"/>
        <w:widowControl w:val="0"/>
        <w:numPr>
          <w:ilvl w:val="0"/>
          <w:numId w:val="55"/>
        </w:numPr>
        <w:spacing w:before="13" w:line="240" w:lineRule="auto"/>
        <w:rPr>
          <w:rFonts w:ascii="Arial" w:eastAsia="Calibri" w:hAnsi="Arial" w:cs="Arial"/>
          <w:color w:val="000000"/>
          <w:sz w:val="22"/>
          <w:szCs w:val="22"/>
        </w:rPr>
      </w:pPr>
      <w:r w:rsidRPr="00B714B6">
        <w:rPr>
          <w:rFonts w:ascii="Arial" w:eastAsia="Calibri" w:hAnsi="Arial" w:cs="Arial"/>
          <w:color w:val="000000"/>
          <w:sz w:val="22"/>
          <w:szCs w:val="22"/>
        </w:rPr>
        <w:t>Kennett Community Land Trust Board Member Commitments and Declaration</w:t>
      </w:r>
    </w:p>
    <w:p w14:paraId="00807043" w14:textId="77777777" w:rsidR="00D530E9" w:rsidRPr="00377B3D" w:rsidRDefault="00D530E9" w:rsidP="00D530E9">
      <w:pPr>
        <w:pStyle w:val="ListParagraph"/>
        <w:rPr>
          <w:rFonts w:ascii="Arial" w:eastAsia="Calibri" w:hAnsi="Arial" w:cs="Arial"/>
          <w:color w:val="000000"/>
          <w:sz w:val="22"/>
          <w:szCs w:val="22"/>
        </w:rPr>
      </w:pPr>
    </w:p>
    <w:p w14:paraId="5A5F5DB4" w14:textId="77777777" w:rsidR="00D530E9" w:rsidRDefault="00D530E9" w:rsidP="00B97397">
      <w:pPr>
        <w:pStyle w:val="ListParagraph"/>
        <w:widowControl w:val="0"/>
        <w:numPr>
          <w:ilvl w:val="0"/>
          <w:numId w:val="55"/>
        </w:numPr>
        <w:spacing w:before="13" w:line="240" w:lineRule="auto"/>
        <w:rPr>
          <w:rFonts w:ascii="Arial" w:eastAsia="Calibri" w:hAnsi="Arial" w:cs="Arial"/>
          <w:color w:val="000000"/>
          <w:sz w:val="22"/>
          <w:szCs w:val="22"/>
        </w:rPr>
      </w:pPr>
      <w:r w:rsidRPr="00B714B6">
        <w:rPr>
          <w:rFonts w:ascii="Arial" w:eastAsia="Calibri" w:hAnsi="Arial" w:cs="Arial"/>
          <w:color w:val="000000"/>
          <w:sz w:val="22"/>
          <w:szCs w:val="22"/>
        </w:rPr>
        <w:t>Kennett Community Land Trust Control of Interest Management Policy</w:t>
      </w:r>
      <w:r>
        <w:rPr>
          <w:rFonts w:ascii="Arial" w:eastAsia="Calibri" w:hAnsi="Arial" w:cs="Arial"/>
          <w:color w:val="000000"/>
          <w:sz w:val="22"/>
          <w:szCs w:val="22"/>
        </w:rPr>
        <w:t xml:space="preserve"> – Part B</w:t>
      </w:r>
    </w:p>
    <w:p w14:paraId="179AB868" w14:textId="77777777" w:rsidR="00D530E9" w:rsidRPr="00B714B6" w:rsidRDefault="00D530E9" w:rsidP="00D530E9">
      <w:pPr>
        <w:pStyle w:val="ListParagraph"/>
        <w:rPr>
          <w:rFonts w:ascii="Arial" w:eastAsia="Calibri" w:hAnsi="Arial" w:cs="Arial"/>
          <w:color w:val="000000"/>
          <w:sz w:val="22"/>
          <w:szCs w:val="22"/>
        </w:rPr>
      </w:pPr>
    </w:p>
    <w:p w14:paraId="71F6507E" w14:textId="360828F7" w:rsidR="005114BC" w:rsidRPr="00C62C9F" w:rsidRDefault="00D530E9" w:rsidP="00C62C9F">
      <w:pPr>
        <w:pStyle w:val="ListParagraph"/>
        <w:widowControl w:val="0"/>
        <w:numPr>
          <w:ilvl w:val="0"/>
          <w:numId w:val="55"/>
        </w:numPr>
        <w:spacing w:before="13" w:line="240" w:lineRule="auto"/>
        <w:rPr>
          <w:rFonts w:ascii="Arial" w:eastAsia="Calibri" w:hAnsi="Arial" w:cs="Arial"/>
          <w:color w:val="000000"/>
          <w:sz w:val="22"/>
          <w:szCs w:val="22"/>
        </w:rPr>
      </w:pPr>
      <w:r>
        <w:rPr>
          <w:rFonts w:ascii="Arial" w:eastAsia="Calibri" w:hAnsi="Arial" w:cs="Arial"/>
          <w:color w:val="000000"/>
          <w:sz w:val="22"/>
          <w:szCs w:val="22"/>
        </w:rPr>
        <w:t>Kennett Community Land Trust Trustee Board Code of Conduct – Annex B</w:t>
      </w:r>
    </w:p>
    <w:p w14:paraId="2AE0FC07" w14:textId="77777777" w:rsidR="00C62C9F" w:rsidRDefault="00C62C9F" w:rsidP="00E11D4B">
      <w:pPr>
        <w:widowControl w:val="0"/>
        <w:spacing w:before="133" w:line="240" w:lineRule="auto"/>
        <w:rPr>
          <w:rFonts w:ascii="Arial" w:eastAsia="Calibri" w:hAnsi="Arial" w:cs="Arial"/>
          <w:color w:val="000000"/>
          <w:sz w:val="22"/>
          <w:szCs w:val="22"/>
        </w:rPr>
      </w:pPr>
    </w:p>
    <w:p w14:paraId="62CDD450" w14:textId="7218577B" w:rsidR="001E5035" w:rsidRPr="00E11D4B" w:rsidRDefault="000F3086" w:rsidP="00E11D4B">
      <w:pPr>
        <w:widowControl w:val="0"/>
        <w:spacing w:before="133" w:line="240" w:lineRule="auto"/>
        <w:rPr>
          <w:rFonts w:ascii="Arial" w:eastAsia="Calibri" w:hAnsi="Arial" w:cs="Arial"/>
          <w:color w:val="000000"/>
          <w:sz w:val="22"/>
          <w:szCs w:val="22"/>
        </w:rPr>
      </w:pPr>
      <w:r w:rsidRPr="00E11D4B">
        <w:rPr>
          <w:rFonts w:ascii="Arial" w:eastAsia="Calibri" w:hAnsi="Arial" w:cs="Arial"/>
          <w:color w:val="000000"/>
          <w:sz w:val="22"/>
          <w:szCs w:val="22"/>
        </w:rPr>
        <w:t xml:space="preserve">Members of the Board will not use their position or misuse information gained in this role for personal or private benefit. </w:t>
      </w:r>
    </w:p>
    <w:p w14:paraId="3BB82444" w14:textId="659818F3" w:rsidR="001E5035" w:rsidRPr="00E11D4B" w:rsidRDefault="000F3086" w:rsidP="00E11D4B">
      <w:pPr>
        <w:widowControl w:val="0"/>
        <w:spacing w:before="133" w:line="240" w:lineRule="auto"/>
        <w:rPr>
          <w:rFonts w:ascii="Arial" w:eastAsia="Calibri" w:hAnsi="Arial" w:cs="Arial"/>
          <w:color w:val="000000"/>
          <w:sz w:val="22"/>
          <w:szCs w:val="22"/>
        </w:rPr>
      </w:pPr>
      <w:r w:rsidRPr="00E11D4B">
        <w:rPr>
          <w:rFonts w:ascii="Arial" w:eastAsia="Calibri" w:hAnsi="Arial" w:cs="Arial"/>
          <w:color w:val="000000"/>
          <w:sz w:val="22"/>
          <w:szCs w:val="22"/>
        </w:rPr>
        <w:t xml:space="preserve">Members of the Board will: </w:t>
      </w:r>
    </w:p>
    <w:p w14:paraId="4B1C3DB0" w14:textId="7116CD04" w:rsidR="000F3086" w:rsidRDefault="009B5459" w:rsidP="00E11D4B">
      <w:pPr>
        <w:pStyle w:val="ListParagraph"/>
        <w:widowControl w:val="0"/>
        <w:numPr>
          <w:ilvl w:val="1"/>
          <w:numId w:val="50"/>
        </w:numPr>
        <w:spacing w:before="133" w:line="240" w:lineRule="auto"/>
        <w:rPr>
          <w:rFonts w:ascii="Arial" w:eastAsia="Calibri" w:hAnsi="Arial" w:cs="Arial"/>
          <w:color w:val="000000"/>
          <w:sz w:val="22"/>
          <w:szCs w:val="22"/>
        </w:rPr>
      </w:pPr>
      <w:r w:rsidRPr="001E5035">
        <w:rPr>
          <w:rFonts w:ascii="Arial" w:eastAsia="Calibri" w:hAnsi="Arial" w:cs="Arial"/>
          <w:color w:val="000000"/>
          <w:sz w:val="22"/>
          <w:szCs w:val="22"/>
        </w:rPr>
        <w:t>S</w:t>
      </w:r>
      <w:r w:rsidR="000F3086" w:rsidRPr="001E5035">
        <w:rPr>
          <w:rFonts w:ascii="Arial" w:eastAsia="Calibri" w:hAnsi="Arial" w:cs="Arial"/>
          <w:color w:val="000000"/>
          <w:sz w:val="22"/>
          <w:szCs w:val="22"/>
        </w:rPr>
        <w:t xml:space="preserve">eek advice from the Chair and </w:t>
      </w:r>
      <w:r w:rsidR="0049320E" w:rsidRPr="001E5035">
        <w:rPr>
          <w:rFonts w:ascii="Arial" w:eastAsia="Calibri" w:hAnsi="Arial" w:cs="Arial"/>
          <w:color w:val="000000"/>
          <w:sz w:val="22"/>
          <w:szCs w:val="22"/>
        </w:rPr>
        <w:t>Trust Officers</w:t>
      </w:r>
      <w:r w:rsidR="000F3086" w:rsidRPr="001E5035">
        <w:rPr>
          <w:rFonts w:ascii="Arial" w:eastAsia="Calibri" w:hAnsi="Arial" w:cs="Arial"/>
          <w:color w:val="000000"/>
          <w:sz w:val="22"/>
          <w:szCs w:val="22"/>
        </w:rPr>
        <w:t xml:space="preserve"> </w:t>
      </w:r>
    </w:p>
    <w:p w14:paraId="1577743D" w14:textId="039450D2" w:rsidR="000F3086" w:rsidRDefault="009B5459" w:rsidP="00B97397">
      <w:pPr>
        <w:pStyle w:val="ListParagraph"/>
        <w:widowControl w:val="0"/>
        <w:numPr>
          <w:ilvl w:val="1"/>
          <w:numId w:val="50"/>
        </w:numPr>
        <w:spacing w:before="133" w:line="240" w:lineRule="auto"/>
        <w:rPr>
          <w:rFonts w:ascii="Arial" w:eastAsia="Calibri" w:hAnsi="Arial" w:cs="Arial"/>
          <w:color w:val="000000"/>
          <w:sz w:val="22"/>
          <w:szCs w:val="22"/>
        </w:rPr>
      </w:pPr>
      <w:r w:rsidRPr="001E5035">
        <w:rPr>
          <w:rFonts w:ascii="Arial" w:eastAsia="Calibri" w:hAnsi="Arial" w:cs="Arial"/>
          <w:color w:val="000000"/>
          <w:sz w:val="22"/>
          <w:szCs w:val="22"/>
        </w:rPr>
        <w:t>C</w:t>
      </w:r>
      <w:r w:rsidR="000F3086" w:rsidRPr="001E5035">
        <w:rPr>
          <w:rFonts w:ascii="Arial" w:eastAsia="Calibri" w:hAnsi="Arial" w:cs="Arial"/>
          <w:color w:val="000000"/>
          <w:sz w:val="22"/>
          <w:szCs w:val="22"/>
        </w:rPr>
        <w:t xml:space="preserve">omplete the Register of Interests on appointment and review it annually or earlier if any declarable interests arise; </w:t>
      </w:r>
    </w:p>
    <w:p w14:paraId="22B2FFD6" w14:textId="047CDE03" w:rsidR="000F3086" w:rsidRDefault="009B5459" w:rsidP="00B97397">
      <w:pPr>
        <w:pStyle w:val="ListParagraph"/>
        <w:widowControl w:val="0"/>
        <w:numPr>
          <w:ilvl w:val="1"/>
          <w:numId w:val="50"/>
        </w:numPr>
        <w:spacing w:before="133" w:line="240" w:lineRule="auto"/>
        <w:rPr>
          <w:rFonts w:ascii="Arial" w:eastAsia="Calibri" w:hAnsi="Arial" w:cs="Arial"/>
          <w:color w:val="000000"/>
          <w:sz w:val="22"/>
          <w:szCs w:val="22"/>
        </w:rPr>
      </w:pPr>
      <w:r w:rsidRPr="001E5035">
        <w:rPr>
          <w:rFonts w:ascii="Arial" w:eastAsia="Calibri" w:hAnsi="Arial" w:cs="Arial"/>
          <w:color w:val="000000"/>
          <w:sz w:val="22"/>
          <w:szCs w:val="22"/>
        </w:rPr>
        <w:t>D</w:t>
      </w:r>
      <w:r w:rsidR="000F3086" w:rsidRPr="001E5035">
        <w:rPr>
          <w:rFonts w:ascii="Arial" w:eastAsia="Calibri" w:hAnsi="Arial" w:cs="Arial"/>
          <w:color w:val="000000"/>
          <w:sz w:val="22"/>
          <w:szCs w:val="22"/>
        </w:rPr>
        <w:t xml:space="preserve">eclare an interest at the start of a Board meeting if they have a personal or business interest in an issue on the agenda; and </w:t>
      </w:r>
    </w:p>
    <w:p w14:paraId="480D66A5" w14:textId="34A6A241" w:rsidR="000F3086" w:rsidRDefault="000F3086" w:rsidP="00B97397">
      <w:pPr>
        <w:pStyle w:val="ListParagraph"/>
        <w:widowControl w:val="0"/>
        <w:numPr>
          <w:ilvl w:val="1"/>
          <w:numId w:val="50"/>
        </w:numPr>
        <w:spacing w:before="133" w:line="240" w:lineRule="auto"/>
        <w:rPr>
          <w:rFonts w:ascii="Arial" w:eastAsia="Calibri" w:hAnsi="Arial" w:cs="Arial"/>
          <w:color w:val="000000"/>
          <w:sz w:val="22"/>
          <w:szCs w:val="22"/>
        </w:rPr>
      </w:pPr>
      <w:r w:rsidRPr="001E5035">
        <w:rPr>
          <w:rFonts w:ascii="Arial" w:eastAsia="Calibri" w:hAnsi="Arial" w:cs="Arial"/>
          <w:color w:val="000000"/>
          <w:sz w:val="22"/>
          <w:szCs w:val="22"/>
        </w:rPr>
        <w:t xml:space="preserve">Withdraw from the meeting if necessary / appropriate. </w:t>
      </w:r>
    </w:p>
    <w:p w14:paraId="6EB572A7" w14:textId="77777777" w:rsidR="00F54F52" w:rsidRDefault="00F54F52" w:rsidP="00F54F52">
      <w:pPr>
        <w:pStyle w:val="Default"/>
        <w:tabs>
          <w:tab w:val="left" w:pos="851"/>
          <w:tab w:val="left" w:pos="1701"/>
        </w:tabs>
        <w:spacing w:line="276" w:lineRule="auto"/>
        <w:ind w:left="720"/>
        <w:rPr>
          <w:rFonts w:ascii="Arial" w:hAnsi="Arial" w:cs="Arial"/>
          <w:bCs/>
        </w:rPr>
      </w:pPr>
    </w:p>
    <w:p w14:paraId="41FC5E23" w14:textId="538FD352" w:rsidR="00F54F52" w:rsidRDefault="00F54F52" w:rsidP="004915EC">
      <w:pPr>
        <w:pStyle w:val="Default"/>
        <w:tabs>
          <w:tab w:val="left" w:pos="851"/>
          <w:tab w:val="left" w:pos="1701"/>
        </w:tabs>
        <w:spacing w:after="240" w:line="276" w:lineRule="auto"/>
        <w:rPr>
          <w:rFonts w:ascii="Arial" w:hAnsi="Arial" w:cs="Arial"/>
          <w:bCs/>
          <w:sz w:val="22"/>
          <w:szCs w:val="22"/>
        </w:rPr>
      </w:pPr>
      <w:r w:rsidRPr="00F54F52">
        <w:rPr>
          <w:rFonts w:ascii="Arial" w:hAnsi="Arial" w:cs="Arial"/>
          <w:bCs/>
          <w:sz w:val="22"/>
          <w:szCs w:val="22"/>
        </w:rPr>
        <w:t>Board members of KCLT are required to update their declaration under Rule D21 every year and also to declare their employment status and employer's name.  They are also required to declare whether their immediate family members have any connections with or interests in any organisations or businesses that have, or may in the future have, a business relationship with KCLT, including businesses who are under an obligation to contribute to KCLT's estate service charges.</w:t>
      </w:r>
    </w:p>
    <w:p w14:paraId="2871C11A" w14:textId="079B1D5A" w:rsidR="00904840" w:rsidRDefault="00904840" w:rsidP="00C62C9F">
      <w:pPr>
        <w:pStyle w:val="ListParagraph"/>
        <w:numPr>
          <w:ilvl w:val="0"/>
          <w:numId w:val="50"/>
        </w:numPr>
        <w:rPr>
          <w:rFonts w:ascii="Arial" w:hAnsi="Arial" w:cs="Arial"/>
          <w:i/>
          <w:iCs/>
          <w:sz w:val="22"/>
          <w:szCs w:val="22"/>
        </w:rPr>
      </w:pPr>
      <w:r w:rsidRPr="00A0023E">
        <w:rPr>
          <w:rFonts w:ascii="Arial" w:hAnsi="Arial" w:cs="Arial"/>
          <w:bCs/>
          <w:i/>
          <w:iCs/>
          <w:sz w:val="22"/>
          <w:szCs w:val="22"/>
        </w:rPr>
        <w:t xml:space="preserve">The KCLT Trustee Declaration of Interest form is included in </w:t>
      </w:r>
      <w:r w:rsidRPr="00A0023E">
        <w:rPr>
          <w:rFonts w:ascii="Arial" w:hAnsi="Arial" w:cs="Arial"/>
          <w:i/>
          <w:iCs/>
          <w:sz w:val="22"/>
          <w:szCs w:val="22"/>
        </w:rPr>
        <w:t>Appendix 2.</w:t>
      </w:r>
    </w:p>
    <w:p w14:paraId="74DE7631" w14:textId="77777777" w:rsidR="00C62C9F" w:rsidRPr="00C62C9F" w:rsidRDefault="00C62C9F" w:rsidP="00C62C9F">
      <w:pPr>
        <w:rPr>
          <w:rFonts w:ascii="Arial" w:hAnsi="Arial" w:cs="Arial"/>
          <w:i/>
          <w:iCs/>
          <w:sz w:val="22"/>
          <w:szCs w:val="22"/>
        </w:rPr>
      </w:pPr>
    </w:p>
    <w:p w14:paraId="64FE462B" w14:textId="77777777" w:rsidR="00F54F52" w:rsidRPr="00F54F52" w:rsidRDefault="00F54F52" w:rsidP="004915EC">
      <w:pPr>
        <w:pStyle w:val="Default"/>
        <w:tabs>
          <w:tab w:val="left" w:pos="851"/>
          <w:tab w:val="left" w:pos="1701"/>
        </w:tabs>
        <w:spacing w:line="276" w:lineRule="auto"/>
        <w:rPr>
          <w:rFonts w:ascii="Arial" w:hAnsi="Arial" w:cs="Arial"/>
          <w:bCs/>
          <w:sz w:val="22"/>
          <w:szCs w:val="22"/>
        </w:rPr>
      </w:pPr>
      <w:r w:rsidRPr="00F54F52">
        <w:rPr>
          <w:rFonts w:ascii="Arial" w:hAnsi="Arial" w:cs="Arial"/>
          <w:bCs/>
          <w:sz w:val="22"/>
          <w:szCs w:val="22"/>
        </w:rPr>
        <w:t>The Chair and Secretary of KCLT shall review the declarations of board members and discuss them with the relevant board member if there are ambiguities or missing information or if a conflict seems likely to arise.  The Chair and Secretary shall also review each other's declarations.  Where any particular board member seems likely to be put in a position of actual or apparent conflict of interest on a regular basis, the Chair and Secretary shall consider with that board member whether they will still be able to contribute to the board's work despite implementation of the procedures described below, or whether they should step down from the board.  If agreement on the way forward is not reached, the Chair or Secretary shall seek professional advice on whether the person should be formally removed from their position on the board and present such advice to the board for a decision.</w:t>
      </w:r>
    </w:p>
    <w:p w14:paraId="09D6BF29" w14:textId="1C3A56ED" w:rsidR="00F54F52" w:rsidRPr="00F54F52" w:rsidRDefault="00F54F52" w:rsidP="00A0023E">
      <w:pPr>
        <w:pStyle w:val="Default"/>
        <w:tabs>
          <w:tab w:val="left" w:pos="1701"/>
        </w:tabs>
        <w:spacing w:line="276" w:lineRule="auto"/>
        <w:ind w:firstLine="1700"/>
        <w:rPr>
          <w:rFonts w:ascii="Arial" w:hAnsi="Arial" w:cs="Arial"/>
          <w:bCs/>
          <w:sz w:val="22"/>
          <w:szCs w:val="22"/>
        </w:rPr>
      </w:pPr>
    </w:p>
    <w:p w14:paraId="0E702BB7" w14:textId="77777777" w:rsidR="00F54F52" w:rsidRPr="00F54F52" w:rsidRDefault="00F54F52" w:rsidP="004915EC">
      <w:pPr>
        <w:pStyle w:val="Default"/>
        <w:tabs>
          <w:tab w:val="left" w:pos="851"/>
          <w:tab w:val="left" w:pos="1701"/>
        </w:tabs>
        <w:spacing w:line="276" w:lineRule="auto"/>
        <w:rPr>
          <w:rFonts w:ascii="Arial" w:hAnsi="Arial" w:cs="Arial"/>
          <w:bCs/>
          <w:sz w:val="22"/>
          <w:szCs w:val="22"/>
        </w:rPr>
      </w:pPr>
      <w:r w:rsidRPr="00F54F52">
        <w:rPr>
          <w:rFonts w:ascii="Arial" w:hAnsi="Arial" w:cs="Arial"/>
          <w:bCs/>
          <w:sz w:val="22"/>
          <w:szCs w:val="22"/>
        </w:rPr>
        <w:t>Any person interested in standing for election to the board will be asked to make the same declarations in their written statement under Rule D14.  Where a conflict seems likely to arise, before recommending that person as a candidate for appointment to the board the Chair or the Secretary shall seek professional advice on whether their appointment would be appropriate given their declarations.</w:t>
      </w:r>
    </w:p>
    <w:p w14:paraId="0049B838" w14:textId="77777777" w:rsidR="00F54F52" w:rsidRPr="00F54F52" w:rsidRDefault="00F54F52" w:rsidP="00F54F52">
      <w:pPr>
        <w:pStyle w:val="Default"/>
        <w:tabs>
          <w:tab w:val="left" w:pos="1701"/>
        </w:tabs>
        <w:spacing w:line="276" w:lineRule="auto"/>
        <w:rPr>
          <w:rFonts w:ascii="Arial" w:hAnsi="Arial" w:cs="Arial"/>
          <w:bCs/>
          <w:sz w:val="22"/>
          <w:szCs w:val="22"/>
        </w:rPr>
      </w:pPr>
    </w:p>
    <w:p w14:paraId="43522113" w14:textId="77777777" w:rsidR="00C62C9F" w:rsidRDefault="00C62C9F" w:rsidP="004915EC">
      <w:pPr>
        <w:pStyle w:val="Default"/>
        <w:tabs>
          <w:tab w:val="left" w:pos="851"/>
          <w:tab w:val="left" w:pos="1701"/>
        </w:tabs>
        <w:spacing w:line="276" w:lineRule="auto"/>
        <w:rPr>
          <w:rFonts w:ascii="Arial" w:hAnsi="Arial" w:cs="Arial"/>
          <w:bCs/>
          <w:sz w:val="22"/>
          <w:szCs w:val="22"/>
        </w:rPr>
      </w:pPr>
    </w:p>
    <w:p w14:paraId="272CDA51" w14:textId="14315337" w:rsidR="00F54F52" w:rsidRPr="00F54F52" w:rsidRDefault="005E3E10" w:rsidP="004915EC">
      <w:pPr>
        <w:pStyle w:val="Default"/>
        <w:tabs>
          <w:tab w:val="left" w:pos="851"/>
          <w:tab w:val="left" w:pos="1701"/>
        </w:tabs>
        <w:spacing w:line="276" w:lineRule="auto"/>
        <w:rPr>
          <w:rFonts w:ascii="Arial" w:hAnsi="Arial" w:cs="Arial"/>
          <w:bCs/>
          <w:sz w:val="22"/>
          <w:szCs w:val="22"/>
        </w:rPr>
      </w:pPr>
      <w:r>
        <w:rPr>
          <w:rFonts w:ascii="Arial" w:hAnsi="Arial" w:cs="Arial"/>
          <w:bCs/>
          <w:sz w:val="22"/>
          <w:szCs w:val="22"/>
        </w:rPr>
        <w:lastRenderedPageBreak/>
        <w:t>R</w:t>
      </w:r>
      <w:r w:rsidR="00F54F52" w:rsidRPr="00F54F52">
        <w:rPr>
          <w:rFonts w:ascii="Arial" w:hAnsi="Arial" w:cs="Arial"/>
          <w:bCs/>
          <w:sz w:val="22"/>
          <w:szCs w:val="22"/>
        </w:rPr>
        <w:t>ule D2.3 permits local authority persons to be appointed to the board provided no more than one third of the board consists of such persons.  The board does not anticipate that any ongoing position of conflict would result from such appointments, and notes that the local authority has its own rules regarding conflicts of interest.</w:t>
      </w:r>
    </w:p>
    <w:p w14:paraId="3B6E01A9" w14:textId="6E4CA2C9" w:rsidR="001E5035" w:rsidRPr="004915EC" w:rsidRDefault="001E5035" w:rsidP="004915EC">
      <w:pPr>
        <w:widowControl w:val="0"/>
        <w:spacing w:before="523" w:line="240" w:lineRule="auto"/>
        <w:rPr>
          <w:rFonts w:ascii="Arial" w:eastAsia="Calibri" w:hAnsi="Arial" w:cs="Arial"/>
          <w:b/>
          <w:color w:val="000000"/>
          <w:sz w:val="22"/>
          <w:szCs w:val="22"/>
        </w:rPr>
      </w:pPr>
      <w:r w:rsidRPr="004915EC">
        <w:rPr>
          <w:rFonts w:ascii="Arial" w:eastAsia="Calibri" w:hAnsi="Arial" w:cs="Arial"/>
          <w:b/>
          <w:color w:val="000000"/>
          <w:sz w:val="22"/>
          <w:szCs w:val="22"/>
        </w:rPr>
        <w:t xml:space="preserve">Gifts and Hospitality </w:t>
      </w:r>
    </w:p>
    <w:p w14:paraId="1C4E0924" w14:textId="064286DE" w:rsidR="000F3086" w:rsidRPr="00C62C9F" w:rsidRDefault="000F3086" w:rsidP="00C62C9F">
      <w:pPr>
        <w:widowControl w:val="0"/>
        <w:spacing w:before="133" w:line="240" w:lineRule="auto"/>
        <w:rPr>
          <w:rFonts w:ascii="Arial" w:eastAsia="Calibri" w:hAnsi="Arial" w:cs="Arial"/>
          <w:color w:val="000000"/>
          <w:sz w:val="22"/>
          <w:szCs w:val="22"/>
        </w:rPr>
      </w:pPr>
      <w:r w:rsidRPr="00C62C9F">
        <w:rPr>
          <w:rFonts w:ascii="Arial" w:eastAsia="Calibri" w:hAnsi="Arial" w:cs="Arial"/>
          <w:color w:val="000000"/>
          <w:sz w:val="22"/>
          <w:szCs w:val="22"/>
        </w:rPr>
        <w:t xml:space="preserve">Members of the Board will uphold the CCH code on gifts and hospitality and: </w:t>
      </w:r>
    </w:p>
    <w:p w14:paraId="3EA3A312" w14:textId="77777777" w:rsidR="001E5035" w:rsidRPr="00F54F52" w:rsidRDefault="001E5035" w:rsidP="001E5035">
      <w:pPr>
        <w:pStyle w:val="ListParagraph"/>
        <w:widowControl w:val="0"/>
        <w:spacing w:before="133" w:line="240" w:lineRule="auto"/>
        <w:rPr>
          <w:rFonts w:ascii="Arial" w:eastAsia="Calibri" w:hAnsi="Arial" w:cs="Arial"/>
          <w:color w:val="000000"/>
          <w:sz w:val="22"/>
          <w:szCs w:val="22"/>
        </w:rPr>
      </w:pPr>
    </w:p>
    <w:p w14:paraId="78C1706F" w14:textId="4E6BE440" w:rsidR="000F3086" w:rsidRPr="00F54F52" w:rsidRDefault="009B5459" w:rsidP="00DB37AF">
      <w:pPr>
        <w:pStyle w:val="ListParagraph"/>
        <w:widowControl w:val="0"/>
        <w:numPr>
          <w:ilvl w:val="1"/>
          <w:numId w:val="56"/>
        </w:numPr>
        <w:spacing w:before="133" w:line="240" w:lineRule="auto"/>
        <w:rPr>
          <w:rFonts w:ascii="Arial" w:eastAsia="Calibri" w:hAnsi="Arial" w:cs="Arial"/>
          <w:color w:val="000000"/>
          <w:sz w:val="22"/>
          <w:szCs w:val="22"/>
        </w:rPr>
      </w:pPr>
      <w:r w:rsidRPr="00F54F52">
        <w:rPr>
          <w:rFonts w:ascii="Arial" w:eastAsia="Calibri" w:hAnsi="Arial" w:cs="Arial"/>
          <w:color w:val="000000"/>
          <w:sz w:val="22"/>
          <w:szCs w:val="22"/>
        </w:rPr>
        <w:t>N</w:t>
      </w:r>
      <w:r w:rsidR="000F3086" w:rsidRPr="00F54F52">
        <w:rPr>
          <w:rFonts w:ascii="Arial" w:eastAsia="Calibri" w:hAnsi="Arial" w:cs="Arial"/>
          <w:color w:val="000000"/>
          <w:sz w:val="22"/>
          <w:szCs w:val="22"/>
        </w:rPr>
        <w:t xml:space="preserve">ot accept gifts for either doing or not doing something; </w:t>
      </w:r>
    </w:p>
    <w:p w14:paraId="300341AB" w14:textId="1C40FDF4" w:rsidR="000F3086" w:rsidRPr="00F54F52" w:rsidRDefault="009B5459" w:rsidP="00DB37AF">
      <w:pPr>
        <w:pStyle w:val="ListParagraph"/>
        <w:widowControl w:val="0"/>
        <w:numPr>
          <w:ilvl w:val="1"/>
          <w:numId w:val="56"/>
        </w:numPr>
        <w:spacing w:before="133" w:line="240" w:lineRule="auto"/>
        <w:rPr>
          <w:rFonts w:ascii="Arial" w:eastAsia="Calibri" w:hAnsi="Arial" w:cs="Arial"/>
          <w:color w:val="000000"/>
          <w:sz w:val="22"/>
          <w:szCs w:val="22"/>
        </w:rPr>
      </w:pPr>
      <w:r w:rsidRPr="00F54F52">
        <w:rPr>
          <w:rFonts w:ascii="Arial" w:eastAsia="Calibri" w:hAnsi="Arial" w:cs="Arial"/>
          <w:color w:val="000000"/>
          <w:sz w:val="22"/>
          <w:szCs w:val="22"/>
        </w:rPr>
        <w:t>N</w:t>
      </w:r>
      <w:r w:rsidR="000F3086" w:rsidRPr="00F54F52">
        <w:rPr>
          <w:rFonts w:ascii="Arial" w:eastAsia="Calibri" w:hAnsi="Arial" w:cs="Arial"/>
          <w:color w:val="000000"/>
          <w:sz w:val="22"/>
          <w:szCs w:val="22"/>
        </w:rPr>
        <w:t xml:space="preserve">ot accept any gifts of cash; </w:t>
      </w:r>
    </w:p>
    <w:p w14:paraId="07FB13F7" w14:textId="3B2BEF0F" w:rsidR="000F3086" w:rsidRPr="00F54F52" w:rsidRDefault="009B5459" w:rsidP="00DB37AF">
      <w:pPr>
        <w:pStyle w:val="ListParagraph"/>
        <w:widowControl w:val="0"/>
        <w:numPr>
          <w:ilvl w:val="1"/>
          <w:numId w:val="56"/>
        </w:numPr>
        <w:spacing w:before="133" w:line="240" w:lineRule="auto"/>
        <w:rPr>
          <w:rFonts w:ascii="Arial" w:eastAsia="Calibri" w:hAnsi="Arial" w:cs="Arial"/>
          <w:color w:val="000000"/>
          <w:sz w:val="22"/>
          <w:szCs w:val="22"/>
        </w:rPr>
      </w:pPr>
      <w:r w:rsidRPr="00F54F52">
        <w:rPr>
          <w:rFonts w:ascii="Arial" w:eastAsia="Calibri" w:hAnsi="Arial" w:cs="Arial"/>
          <w:color w:val="000000"/>
          <w:sz w:val="22"/>
          <w:szCs w:val="22"/>
        </w:rPr>
        <w:t>M</w:t>
      </w:r>
      <w:r w:rsidR="000F3086" w:rsidRPr="00F54F52">
        <w:rPr>
          <w:rFonts w:ascii="Arial" w:eastAsia="Calibri" w:hAnsi="Arial" w:cs="Arial"/>
          <w:color w:val="000000"/>
          <w:sz w:val="22"/>
          <w:szCs w:val="22"/>
        </w:rPr>
        <w:t xml:space="preserve">ay give or accept isolated, trivial or seasonal gifts, working lunches. i.e. offers of conventional hospitality, provided that they are considered reasonable in the circumstances and that they do not exceed a cash value of £50.00; and </w:t>
      </w:r>
    </w:p>
    <w:p w14:paraId="4639B236" w14:textId="630AC6C0" w:rsidR="000F3086" w:rsidRPr="00F54F52" w:rsidRDefault="009B5459" w:rsidP="00DB37AF">
      <w:pPr>
        <w:pStyle w:val="ListParagraph"/>
        <w:widowControl w:val="0"/>
        <w:numPr>
          <w:ilvl w:val="1"/>
          <w:numId w:val="56"/>
        </w:numPr>
        <w:spacing w:before="133" w:line="240" w:lineRule="auto"/>
        <w:rPr>
          <w:rFonts w:ascii="Arial" w:eastAsia="Calibri" w:hAnsi="Arial" w:cs="Arial"/>
          <w:color w:val="000000"/>
          <w:sz w:val="22"/>
          <w:szCs w:val="22"/>
        </w:rPr>
      </w:pPr>
      <w:r w:rsidRPr="00F54F52">
        <w:rPr>
          <w:rFonts w:ascii="Arial" w:eastAsia="Calibri" w:hAnsi="Arial" w:cs="Arial"/>
          <w:color w:val="000000"/>
          <w:sz w:val="22"/>
          <w:szCs w:val="22"/>
          <w:u w:val="single"/>
        </w:rPr>
        <w:t>A</w:t>
      </w:r>
      <w:r w:rsidR="000F3086" w:rsidRPr="00F54F52">
        <w:rPr>
          <w:rFonts w:ascii="Arial" w:eastAsia="Calibri" w:hAnsi="Arial" w:cs="Arial"/>
          <w:color w:val="000000"/>
          <w:sz w:val="22"/>
          <w:szCs w:val="22"/>
          <w:u w:val="single"/>
        </w:rPr>
        <w:t xml:space="preserve">ll </w:t>
      </w:r>
      <w:r w:rsidR="000F3086" w:rsidRPr="00F54F52">
        <w:rPr>
          <w:rFonts w:ascii="Arial" w:eastAsia="Calibri" w:hAnsi="Arial" w:cs="Arial"/>
          <w:color w:val="000000"/>
          <w:sz w:val="22"/>
          <w:szCs w:val="22"/>
        </w:rPr>
        <w:t xml:space="preserve">gifts and hospitality must be declared on the Board’s hospitality register whether accepted or not. </w:t>
      </w:r>
    </w:p>
    <w:p w14:paraId="58895B5A" w14:textId="77777777" w:rsidR="001E5035" w:rsidRPr="00F54F52" w:rsidRDefault="001E5035" w:rsidP="001E5035">
      <w:pPr>
        <w:pStyle w:val="ListParagraph"/>
        <w:widowControl w:val="0"/>
        <w:spacing w:before="133" w:line="240" w:lineRule="auto"/>
        <w:ind w:left="1440"/>
        <w:rPr>
          <w:rFonts w:ascii="Arial" w:eastAsia="Calibri" w:hAnsi="Arial" w:cs="Arial"/>
          <w:color w:val="000000"/>
          <w:sz w:val="22"/>
          <w:szCs w:val="22"/>
        </w:rPr>
      </w:pPr>
    </w:p>
    <w:p w14:paraId="28825F04" w14:textId="35A9C2A7" w:rsidR="001E5035" w:rsidRPr="001E5035" w:rsidRDefault="001E5035" w:rsidP="001E5035">
      <w:pPr>
        <w:widowControl w:val="0"/>
        <w:spacing w:before="133" w:line="240" w:lineRule="auto"/>
        <w:rPr>
          <w:rFonts w:ascii="Arial" w:eastAsia="Calibri" w:hAnsi="Arial" w:cs="Arial"/>
          <w:color w:val="000000"/>
          <w:sz w:val="22"/>
          <w:szCs w:val="22"/>
        </w:rPr>
      </w:pPr>
      <w:r w:rsidRPr="001E5035">
        <w:rPr>
          <w:rFonts w:ascii="Arial" w:eastAsia="Calibri" w:hAnsi="Arial" w:cs="Arial"/>
          <w:b/>
          <w:color w:val="000000"/>
          <w:sz w:val="22"/>
          <w:szCs w:val="22"/>
        </w:rPr>
        <w:t>Expenses</w:t>
      </w:r>
    </w:p>
    <w:p w14:paraId="675A3AEB" w14:textId="2EA9848A" w:rsidR="00BB03C3" w:rsidRPr="00BB03C3" w:rsidRDefault="000F3086" w:rsidP="00BB03C3">
      <w:pPr>
        <w:widowControl w:val="0"/>
        <w:spacing w:before="133" w:line="240" w:lineRule="auto"/>
        <w:rPr>
          <w:rFonts w:ascii="Arial" w:eastAsia="Calibri" w:hAnsi="Arial" w:cs="Arial"/>
          <w:color w:val="000000"/>
          <w:sz w:val="22"/>
          <w:szCs w:val="22"/>
        </w:rPr>
      </w:pPr>
      <w:r w:rsidRPr="00BB03C3">
        <w:rPr>
          <w:rFonts w:ascii="Arial" w:eastAsia="Calibri" w:hAnsi="Arial" w:cs="Arial"/>
          <w:color w:val="000000"/>
          <w:sz w:val="22"/>
          <w:szCs w:val="22"/>
        </w:rPr>
        <w:t xml:space="preserve">Members of the Board are expected to seek reimbursement of reasonable expenses solely incurred in exercise of their duties, in accordance with Board policy (see KCLT Expenses Policy) </w:t>
      </w:r>
    </w:p>
    <w:p w14:paraId="66E66A7D" w14:textId="0BD4374D" w:rsidR="000F3086" w:rsidRPr="000F3086" w:rsidRDefault="000F3086" w:rsidP="001E5035">
      <w:pPr>
        <w:widowControl w:val="0"/>
        <w:spacing w:before="433" w:line="240" w:lineRule="auto"/>
        <w:rPr>
          <w:rFonts w:ascii="Arial" w:eastAsia="Calibri" w:hAnsi="Arial" w:cs="Arial"/>
          <w:b/>
          <w:color w:val="000000"/>
          <w:sz w:val="22"/>
          <w:szCs w:val="22"/>
        </w:rPr>
      </w:pPr>
      <w:r w:rsidRPr="000F3086">
        <w:rPr>
          <w:rFonts w:ascii="Arial" w:eastAsia="Calibri" w:hAnsi="Arial" w:cs="Arial"/>
          <w:b/>
          <w:color w:val="000000"/>
          <w:sz w:val="22"/>
          <w:szCs w:val="22"/>
        </w:rPr>
        <w:t xml:space="preserve">Confidentiality </w:t>
      </w:r>
    </w:p>
    <w:p w14:paraId="30902018" w14:textId="6C3FF36E" w:rsidR="000F3086" w:rsidRPr="00BB03C3" w:rsidRDefault="000F3086" w:rsidP="00BB03C3">
      <w:pPr>
        <w:widowControl w:val="0"/>
        <w:spacing w:before="163" w:line="271" w:lineRule="auto"/>
        <w:ind w:right="608"/>
        <w:rPr>
          <w:rFonts w:ascii="Arial" w:eastAsia="Calibri" w:hAnsi="Arial" w:cs="Arial"/>
          <w:b/>
          <w:color w:val="000000"/>
          <w:sz w:val="22"/>
          <w:szCs w:val="22"/>
        </w:rPr>
      </w:pPr>
      <w:r w:rsidRPr="00BB03C3">
        <w:rPr>
          <w:rFonts w:ascii="Arial" w:eastAsia="Calibri" w:hAnsi="Arial" w:cs="Arial"/>
          <w:color w:val="000000"/>
          <w:sz w:val="22"/>
          <w:szCs w:val="22"/>
        </w:rPr>
        <w:t>Members of the Board are required to maintain confidentiality on issues required by law to be kept confidential e.g., personnel issues relating to employees, or where disclosure is not in the public interest, or on matters of commercial interest to Kennett Community Land Trust</w:t>
      </w:r>
      <w:r w:rsidR="001E5035" w:rsidRPr="00BB03C3">
        <w:rPr>
          <w:rFonts w:ascii="Arial" w:eastAsia="Calibri" w:hAnsi="Arial" w:cs="Arial"/>
          <w:color w:val="000000"/>
          <w:sz w:val="22"/>
          <w:szCs w:val="22"/>
        </w:rPr>
        <w:t>.</w:t>
      </w:r>
    </w:p>
    <w:p w14:paraId="242BF4AA" w14:textId="77777777" w:rsidR="000F3086" w:rsidRPr="00BB03C3" w:rsidRDefault="000F3086" w:rsidP="00BB03C3">
      <w:pPr>
        <w:widowControl w:val="0"/>
        <w:spacing w:before="163" w:line="271" w:lineRule="auto"/>
        <w:ind w:right="608"/>
        <w:rPr>
          <w:rFonts w:ascii="Arial" w:eastAsia="Calibri" w:hAnsi="Arial" w:cs="Arial"/>
          <w:b/>
          <w:color w:val="000000"/>
          <w:sz w:val="22"/>
          <w:szCs w:val="22"/>
        </w:rPr>
      </w:pPr>
      <w:r w:rsidRPr="00BB03C3">
        <w:rPr>
          <w:rFonts w:ascii="Arial" w:eastAsia="Calibri" w:hAnsi="Arial" w:cs="Arial"/>
          <w:color w:val="000000"/>
          <w:sz w:val="22"/>
          <w:szCs w:val="22"/>
        </w:rPr>
        <w:t xml:space="preserve">Members of the Board may be asked to undertake public speaking engagements on behalf of the Board. In so doing they will: </w:t>
      </w:r>
    </w:p>
    <w:p w14:paraId="05DD97E4" w14:textId="77777777" w:rsidR="00BB03C3" w:rsidRDefault="001E5035" w:rsidP="00BB03C3">
      <w:pPr>
        <w:pStyle w:val="ListParagraph"/>
        <w:widowControl w:val="0"/>
        <w:numPr>
          <w:ilvl w:val="0"/>
          <w:numId w:val="57"/>
        </w:numPr>
        <w:spacing w:before="163" w:line="271" w:lineRule="auto"/>
        <w:ind w:right="608"/>
        <w:rPr>
          <w:rFonts w:ascii="Arial" w:eastAsia="Calibri" w:hAnsi="Arial" w:cs="Arial"/>
          <w:color w:val="000000"/>
          <w:sz w:val="22"/>
          <w:szCs w:val="22"/>
        </w:rPr>
      </w:pPr>
      <w:r w:rsidRPr="00BB03C3">
        <w:rPr>
          <w:rFonts w:ascii="Arial" w:eastAsia="Calibri" w:hAnsi="Arial" w:cs="Arial"/>
          <w:color w:val="000000"/>
          <w:sz w:val="22"/>
          <w:szCs w:val="22"/>
        </w:rPr>
        <w:t>E</w:t>
      </w:r>
      <w:r w:rsidR="000F3086" w:rsidRPr="00BB03C3">
        <w:rPr>
          <w:rFonts w:ascii="Arial" w:eastAsia="Calibri" w:hAnsi="Arial" w:cs="Arial"/>
          <w:color w:val="000000"/>
          <w:sz w:val="22"/>
          <w:szCs w:val="22"/>
        </w:rPr>
        <w:t xml:space="preserve">nsure that their comments are consistent with Trust’s strategy and policy; and </w:t>
      </w:r>
    </w:p>
    <w:p w14:paraId="55754F7D" w14:textId="51E2D3A1" w:rsidR="000F3086" w:rsidRPr="00BB03C3" w:rsidRDefault="001E5035" w:rsidP="00BB03C3">
      <w:pPr>
        <w:pStyle w:val="ListParagraph"/>
        <w:widowControl w:val="0"/>
        <w:numPr>
          <w:ilvl w:val="0"/>
          <w:numId w:val="57"/>
        </w:numPr>
        <w:spacing w:before="163" w:line="271" w:lineRule="auto"/>
        <w:ind w:right="608"/>
        <w:rPr>
          <w:rFonts w:ascii="Arial" w:eastAsia="Calibri" w:hAnsi="Arial" w:cs="Arial"/>
          <w:color w:val="000000"/>
          <w:sz w:val="22"/>
          <w:szCs w:val="22"/>
        </w:rPr>
      </w:pPr>
      <w:r w:rsidRPr="00BB03C3">
        <w:rPr>
          <w:rFonts w:ascii="Arial" w:eastAsia="Calibri" w:hAnsi="Arial" w:cs="Arial"/>
          <w:color w:val="000000"/>
          <w:sz w:val="22"/>
          <w:szCs w:val="22"/>
        </w:rPr>
        <w:t>B</w:t>
      </w:r>
      <w:r w:rsidR="000F3086" w:rsidRPr="00BB03C3">
        <w:rPr>
          <w:rFonts w:ascii="Arial" w:eastAsia="Calibri" w:hAnsi="Arial" w:cs="Arial"/>
          <w:color w:val="000000"/>
          <w:sz w:val="22"/>
          <w:szCs w:val="22"/>
        </w:rPr>
        <w:t xml:space="preserve">e open and responsive in their dealings with stakeholders. </w:t>
      </w:r>
    </w:p>
    <w:p w14:paraId="10775238" w14:textId="77777777" w:rsidR="000F3086" w:rsidRPr="000F3086" w:rsidRDefault="000F3086" w:rsidP="000F3086">
      <w:pPr>
        <w:widowControl w:val="0"/>
        <w:spacing w:line="240" w:lineRule="auto"/>
        <w:jc w:val="right"/>
        <w:rPr>
          <w:rFonts w:ascii="Arial" w:hAnsi="Arial" w:cs="Arial"/>
          <w:color w:val="000000"/>
          <w:sz w:val="22"/>
          <w:szCs w:val="22"/>
        </w:rPr>
      </w:pPr>
    </w:p>
    <w:p w14:paraId="46288A95" w14:textId="5859CF28" w:rsidR="000F3086" w:rsidRPr="00BB03C3" w:rsidRDefault="000F3086" w:rsidP="00BB03C3">
      <w:pPr>
        <w:widowControl w:val="0"/>
        <w:spacing w:line="240" w:lineRule="auto"/>
        <w:rPr>
          <w:rFonts w:ascii="Arial" w:eastAsia="Calibri" w:hAnsi="Arial" w:cs="Arial"/>
          <w:color w:val="000000"/>
          <w:sz w:val="22"/>
          <w:szCs w:val="22"/>
        </w:rPr>
      </w:pPr>
      <w:r w:rsidRPr="00BB03C3">
        <w:rPr>
          <w:rFonts w:ascii="Arial" w:eastAsia="Calibri" w:hAnsi="Arial" w:cs="Arial"/>
          <w:color w:val="000000"/>
          <w:sz w:val="22"/>
          <w:szCs w:val="22"/>
        </w:rPr>
        <w:t xml:space="preserve">In undertaking other public speaking engagements not associated with the charity, </w:t>
      </w:r>
      <w:r w:rsidR="0049320E" w:rsidRPr="00BB03C3">
        <w:rPr>
          <w:rFonts w:ascii="Arial" w:eastAsia="Calibri" w:hAnsi="Arial" w:cs="Arial"/>
          <w:color w:val="000000"/>
          <w:sz w:val="22"/>
          <w:szCs w:val="22"/>
        </w:rPr>
        <w:t>Trustees</w:t>
      </w:r>
      <w:r w:rsidRPr="00BB03C3">
        <w:rPr>
          <w:rFonts w:ascii="Arial" w:eastAsia="Calibri" w:hAnsi="Arial" w:cs="Arial"/>
          <w:color w:val="000000"/>
          <w:sz w:val="22"/>
          <w:szCs w:val="22"/>
        </w:rPr>
        <w:t xml:space="preserve"> will clarify that they are speaking in a personal or private capacity and take care that their actions do not compromise or conflict with their role as Members of the Kennett Community Land Trust Board. </w:t>
      </w:r>
    </w:p>
    <w:p w14:paraId="1C594FD2" w14:textId="77777777" w:rsidR="000F3086" w:rsidRPr="000F3086" w:rsidRDefault="000F3086" w:rsidP="000F3086">
      <w:pPr>
        <w:widowControl w:val="0"/>
        <w:spacing w:before="43" w:line="271" w:lineRule="auto"/>
        <w:ind w:left="284" w:right="639"/>
        <w:rPr>
          <w:rFonts w:ascii="Arial" w:eastAsia="Calibri" w:hAnsi="Arial" w:cs="Arial"/>
          <w:color w:val="000000"/>
          <w:sz w:val="22"/>
          <w:szCs w:val="22"/>
        </w:rPr>
      </w:pPr>
    </w:p>
    <w:p w14:paraId="2957EF07" w14:textId="77777777" w:rsidR="000F3086" w:rsidRPr="000F3086" w:rsidRDefault="000F3086" w:rsidP="00BB03C3">
      <w:pPr>
        <w:widowControl w:val="0"/>
        <w:spacing w:line="240" w:lineRule="auto"/>
        <w:rPr>
          <w:rFonts w:ascii="Arial" w:eastAsia="Calibri" w:hAnsi="Arial" w:cs="Arial"/>
          <w:b/>
          <w:color w:val="000000"/>
          <w:sz w:val="22"/>
          <w:szCs w:val="22"/>
        </w:rPr>
      </w:pPr>
      <w:r w:rsidRPr="000F3086">
        <w:rPr>
          <w:rFonts w:ascii="Arial" w:eastAsia="Calibri" w:hAnsi="Arial" w:cs="Arial"/>
          <w:b/>
          <w:color w:val="000000"/>
          <w:sz w:val="22"/>
          <w:szCs w:val="22"/>
        </w:rPr>
        <w:t xml:space="preserve">Failure to Observe Principles of Good Governance </w:t>
      </w:r>
    </w:p>
    <w:p w14:paraId="2D799AD0" w14:textId="5BE3DB77" w:rsidR="000F3086" w:rsidRPr="00BB03C3" w:rsidRDefault="000F3086" w:rsidP="00BB03C3">
      <w:pPr>
        <w:widowControl w:val="0"/>
        <w:spacing w:before="133"/>
        <w:ind w:right="639"/>
        <w:rPr>
          <w:rFonts w:ascii="Arial" w:eastAsia="Calibri" w:hAnsi="Arial" w:cs="Arial"/>
          <w:color w:val="000000"/>
          <w:sz w:val="22"/>
          <w:szCs w:val="22"/>
        </w:rPr>
      </w:pPr>
      <w:r w:rsidRPr="00BB03C3">
        <w:rPr>
          <w:rFonts w:ascii="Arial" w:eastAsia="Calibri" w:hAnsi="Arial" w:cs="Arial"/>
          <w:color w:val="000000"/>
          <w:sz w:val="22"/>
          <w:szCs w:val="22"/>
        </w:rPr>
        <w:t xml:space="preserve">The Chair is responsible for bringing any breaches to the attention of individual </w:t>
      </w:r>
      <w:r w:rsidR="008C74E7" w:rsidRPr="00BB03C3">
        <w:rPr>
          <w:rFonts w:ascii="Arial" w:eastAsia="Calibri" w:hAnsi="Arial" w:cs="Arial"/>
          <w:color w:val="000000"/>
          <w:sz w:val="22"/>
          <w:szCs w:val="22"/>
        </w:rPr>
        <w:t>Trustees.</w:t>
      </w:r>
      <w:r w:rsidRPr="00BB03C3">
        <w:rPr>
          <w:rFonts w:ascii="Arial" w:eastAsia="Calibri" w:hAnsi="Arial" w:cs="Arial"/>
          <w:color w:val="000000"/>
          <w:sz w:val="22"/>
          <w:szCs w:val="22"/>
        </w:rPr>
        <w:t xml:space="preserve"> </w:t>
      </w:r>
    </w:p>
    <w:p w14:paraId="2D34EB0A" w14:textId="452FF7F0" w:rsidR="000F3086" w:rsidRPr="00BB03C3" w:rsidRDefault="000F3086" w:rsidP="00BB03C3">
      <w:pPr>
        <w:widowControl w:val="0"/>
        <w:spacing w:before="133"/>
        <w:ind w:right="639"/>
        <w:rPr>
          <w:rFonts w:ascii="Arial" w:eastAsia="Calibri" w:hAnsi="Arial" w:cs="Arial"/>
          <w:color w:val="000000"/>
          <w:sz w:val="22"/>
          <w:szCs w:val="22"/>
        </w:rPr>
      </w:pPr>
      <w:r w:rsidRPr="00BB03C3">
        <w:rPr>
          <w:rFonts w:ascii="Arial" w:eastAsia="Calibri" w:hAnsi="Arial" w:cs="Arial"/>
          <w:color w:val="000000"/>
          <w:sz w:val="22"/>
          <w:szCs w:val="22"/>
        </w:rPr>
        <w:t xml:space="preserve">Any </w:t>
      </w:r>
      <w:r w:rsidR="008C74E7" w:rsidRPr="00BB03C3">
        <w:rPr>
          <w:rFonts w:ascii="Arial" w:eastAsia="Calibri" w:hAnsi="Arial" w:cs="Arial"/>
          <w:color w:val="000000"/>
          <w:sz w:val="22"/>
          <w:szCs w:val="22"/>
        </w:rPr>
        <w:t>Trustee</w:t>
      </w:r>
      <w:r w:rsidRPr="00BB03C3">
        <w:rPr>
          <w:rFonts w:ascii="Arial" w:eastAsia="Calibri" w:hAnsi="Arial" w:cs="Arial"/>
          <w:color w:val="000000"/>
          <w:sz w:val="22"/>
          <w:szCs w:val="22"/>
        </w:rPr>
        <w:t xml:space="preserve"> failing to adhere to these principles, or being unfit to perform their duties in line with these principles, may be judged as failing to carry out the duties of their office. Such failure may result in the </w:t>
      </w:r>
      <w:r w:rsidR="008C74E7" w:rsidRPr="00BB03C3">
        <w:rPr>
          <w:rFonts w:ascii="Arial" w:eastAsia="Calibri" w:hAnsi="Arial" w:cs="Arial"/>
          <w:color w:val="000000"/>
          <w:sz w:val="22"/>
          <w:szCs w:val="22"/>
        </w:rPr>
        <w:t>B</w:t>
      </w:r>
      <w:r w:rsidRPr="00BB03C3">
        <w:rPr>
          <w:rFonts w:ascii="Arial" w:eastAsia="Calibri" w:hAnsi="Arial" w:cs="Arial"/>
          <w:color w:val="000000"/>
          <w:sz w:val="22"/>
          <w:szCs w:val="22"/>
        </w:rPr>
        <w:t xml:space="preserve">oard assessing whether it is appropriate for them to continue as </w:t>
      </w:r>
      <w:r w:rsidR="008C74E7" w:rsidRPr="00BB03C3">
        <w:rPr>
          <w:rFonts w:ascii="Arial" w:eastAsia="Calibri" w:hAnsi="Arial" w:cs="Arial"/>
          <w:color w:val="000000"/>
          <w:sz w:val="22"/>
          <w:szCs w:val="22"/>
        </w:rPr>
        <w:t>B</w:t>
      </w:r>
      <w:r w:rsidRPr="00BB03C3">
        <w:rPr>
          <w:rFonts w:ascii="Arial" w:eastAsia="Calibri" w:hAnsi="Arial" w:cs="Arial"/>
          <w:color w:val="000000"/>
          <w:sz w:val="22"/>
          <w:szCs w:val="22"/>
        </w:rPr>
        <w:t xml:space="preserve">oard members. </w:t>
      </w:r>
    </w:p>
    <w:p w14:paraId="7771EA49" w14:textId="3B0855B8" w:rsidR="000D1D7B" w:rsidRPr="00CC7011" w:rsidRDefault="007249D8" w:rsidP="00127E30">
      <w:pPr>
        <w:widowControl w:val="0"/>
        <w:spacing w:before="482" w:after="0" w:line="196" w:lineRule="auto"/>
        <w:rPr>
          <w:rFonts w:ascii="Arial" w:eastAsia="Calibri" w:hAnsi="Arial" w:cs="Arial"/>
          <w:b/>
          <w:sz w:val="24"/>
          <w:szCs w:val="24"/>
        </w:rPr>
      </w:pPr>
      <w:r w:rsidRPr="00CC7011">
        <w:rPr>
          <w:rFonts w:ascii="Arial" w:eastAsia="Calibri" w:hAnsi="Arial" w:cs="Arial"/>
          <w:b/>
          <w:sz w:val="24"/>
          <w:szCs w:val="24"/>
        </w:rPr>
        <w:lastRenderedPageBreak/>
        <w:t xml:space="preserve">Section 3: Roles and Responsibilities </w:t>
      </w:r>
    </w:p>
    <w:p w14:paraId="6194E1FD" w14:textId="77777777" w:rsidR="001E5035" w:rsidRDefault="001E5035" w:rsidP="00FE2137">
      <w:pPr>
        <w:widowControl w:val="0"/>
        <w:spacing w:line="196" w:lineRule="auto"/>
        <w:rPr>
          <w:rFonts w:ascii="Arial" w:eastAsia="Calibri" w:hAnsi="Arial" w:cs="Arial"/>
          <w:b/>
          <w:sz w:val="22"/>
          <w:szCs w:val="22"/>
        </w:rPr>
      </w:pPr>
    </w:p>
    <w:p w14:paraId="32FB5145" w14:textId="7BF156E7" w:rsidR="00FE2137" w:rsidRPr="00CC7011" w:rsidRDefault="00FE2137" w:rsidP="00DF0E20">
      <w:pPr>
        <w:widowControl w:val="0"/>
        <w:spacing w:before="240" w:line="196" w:lineRule="auto"/>
        <w:rPr>
          <w:rFonts w:ascii="Arial" w:eastAsia="Calibri" w:hAnsi="Arial" w:cs="Arial"/>
          <w:b/>
          <w:sz w:val="24"/>
          <w:szCs w:val="24"/>
        </w:rPr>
      </w:pPr>
      <w:r w:rsidRPr="00CC7011">
        <w:rPr>
          <w:rFonts w:ascii="Arial" w:eastAsia="Calibri" w:hAnsi="Arial" w:cs="Arial"/>
          <w:b/>
          <w:sz w:val="24"/>
          <w:szCs w:val="24"/>
        </w:rPr>
        <w:t xml:space="preserve">Role of the Trustee Board and Chair </w:t>
      </w:r>
    </w:p>
    <w:p w14:paraId="749FD9F2" w14:textId="77777777" w:rsidR="00DF0E20" w:rsidRDefault="00DF0E20" w:rsidP="00DF0E20">
      <w:pPr>
        <w:widowControl w:val="0"/>
        <w:spacing w:before="240" w:line="196" w:lineRule="auto"/>
        <w:rPr>
          <w:rFonts w:ascii="Arial" w:eastAsia="Calibri" w:hAnsi="Arial" w:cs="Arial"/>
          <w:b/>
          <w:sz w:val="22"/>
          <w:szCs w:val="22"/>
        </w:rPr>
      </w:pPr>
    </w:p>
    <w:p w14:paraId="748897C8" w14:textId="55F822FB" w:rsidR="000F3086" w:rsidRPr="00CC7011" w:rsidRDefault="000F3086" w:rsidP="00CC7011">
      <w:pPr>
        <w:widowControl w:val="0"/>
        <w:spacing w:before="133" w:line="276" w:lineRule="auto"/>
        <w:ind w:right="2152"/>
        <w:jc w:val="both"/>
        <w:rPr>
          <w:rFonts w:ascii="Arial" w:eastAsia="Calibri" w:hAnsi="Arial" w:cs="Arial"/>
          <w:color w:val="000000"/>
          <w:sz w:val="22"/>
          <w:szCs w:val="22"/>
        </w:rPr>
      </w:pPr>
      <w:r w:rsidRPr="00CC7011">
        <w:rPr>
          <w:rFonts w:ascii="Arial" w:eastAsia="Calibri" w:hAnsi="Arial" w:cs="Arial"/>
          <w:color w:val="000000"/>
          <w:sz w:val="22"/>
          <w:szCs w:val="22"/>
          <w:highlight w:val="white"/>
        </w:rPr>
        <w:t xml:space="preserve">The Chair of the Board of Trustees is responsible for leading the Board </w:t>
      </w:r>
      <w:r w:rsidR="008C74E7" w:rsidRPr="00CC7011">
        <w:rPr>
          <w:rFonts w:ascii="Arial" w:eastAsia="Calibri" w:hAnsi="Arial" w:cs="Arial"/>
          <w:color w:val="000000"/>
          <w:sz w:val="22"/>
          <w:szCs w:val="22"/>
        </w:rPr>
        <w:t>in</w:t>
      </w:r>
      <w:r w:rsidR="001E5035" w:rsidRPr="00CC7011">
        <w:rPr>
          <w:rFonts w:ascii="Arial" w:eastAsia="Calibri" w:hAnsi="Arial" w:cs="Arial"/>
          <w:color w:val="000000"/>
          <w:sz w:val="22"/>
          <w:szCs w:val="22"/>
        </w:rPr>
        <w:t>;</w:t>
      </w:r>
    </w:p>
    <w:p w14:paraId="3733D728" w14:textId="045F8EE4" w:rsidR="000F3086" w:rsidRPr="00CC7011" w:rsidRDefault="000F3086" w:rsidP="00CC7011">
      <w:pPr>
        <w:pStyle w:val="ListParagraph"/>
        <w:widowControl w:val="0"/>
        <w:numPr>
          <w:ilvl w:val="0"/>
          <w:numId w:val="50"/>
        </w:numPr>
        <w:spacing w:before="133" w:line="276" w:lineRule="auto"/>
        <w:ind w:right="2152"/>
        <w:jc w:val="both"/>
        <w:rPr>
          <w:rFonts w:ascii="Arial" w:eastAsia="Calibri" w:hAnsi="Arial" w:cs="Arial"/>
          <w:color w:val="000000"/>
          <w:sz w:val="22"/>
          <w:szCs w:val="22"/>
        </w:rPr>
      </w:pPr>
      <w:r w:rsidRPr="00CC7011">
        <w:rPr>
          <w:rFonts w:ascii="Arial" w:eastAsia="Calibri" w:hAnsi="Arial" w:cs="Arial"/>
          <w:color w:val="000000"/>
          <w:sz w:val="22"/>
          <w:szCs w:val="22"/>
          <w:highlight w:val="white"/>
        </w:rPr>
        <w:t xml:space="preserve">Directing the Trust’s strategic development, policies </w:t>
      </w:r>
      <w:r w:rsidR="00127E30" w:rsidRPr="00CC7011">
        <w:rPr>
          <w:rFonts w:ascii="Arial" w:eastAsia="Calibri" w:hAnsi="Arial" w:cs="Arial"/>
          <w:color w:val="000000"/>
          <w:sz w:val="22"/>
          <w:szCs w:val="22"/>
          <w:highlight w:val="white"/>
        </w:rPr>
        <w:t>and plans</w:t>
      </w:r>
      <w:r w:rsidRPr="00CC7011">
        <w:rPr>
          <w:rFonts w:ascii="Arial" w:eastAsia="Calibri" w:hAnsi="Arial" w:cs="Arial"/>
          <w:color w:val="000000"/>
          <w:sz w:val="22"/>
          <w:szCs w:val="22"/>
          <w:highlight w:val="white"/>
        </w:rPr>
        <w:t>;</w:t>
      </w:r>
      <w:r w:rsidRPr="00CC7011">
        <w:rPr>
          <w:rFonts w:ascii="Arial" w:eastAsia="Calibri" w:hAnsi="Arial" w:cs="Arial"/>
          <w:color w:val="000000"/>
          <w:sz w:val="22"/>
          <w:szCs w:val="22"/>
        </w:rPr>
        <w:t xml:space="preserve"> </w:t>
      </w:r>
    </w:p>
    <w:p w14:paraId="5AD1EAFA" w14:textId="77777777" w:rsidR="000F3086" w:rsidRPr="00CC7011" w:rsidRDefault="000F3086" w:rsidP="00CC7011">
      <w:pPr>
        <w:pStyle w:val="ListParagraph"/>
        <w:widowControl w:val="0"/>
        <w:numPr>
          <w:ilvl w:val="0"/>
          <w:numId w:val="50"/>
        </w:numPr>
        <w:spacing w:before="133" w:line="276" w:lineRule="auto"/>
        <w:ind w:right="2152"/>
        <w:jc w:val="both"/>
        <w:rPr>
          <w:rFonts w:ascii="Arial" w:eastAsia="Calibri" w:hAnsi="Arial" w:cs="Arial"/>
          <w:color w:val="000000"/>
          <w:sz w:val="22"/>
          <w:szCs w:val="22"/>
        </w:rPr>
      </w:pPr>
      <w:r w:rsidRPr="00CC7011">
        <w:rPr>
          <w:rFonts w:ascii="Arial" w:eastAsia="Calibri" w:hAnsi="Arial" w:cs="Arial"/>
          <w:color w:val="000000"/>
          <w:sz w:val="22"/>
          <w:szCs w:val="22"/>
          <w:highlight w:val="white"/>
        </w:rPr>
        <w:t>Developing the Trust’s key relationships with funders, Government, sector bodies and other</w:t>
      </w:r>
      <w:r w:rsidRPr="00CC7011">
        <w:rPr>
          <w:rFonts w:ascii="Arial" w:eastAsia="Calibri" w:hAnsi="Arial" w:cs="Arial"/>
          <w:color w:val="000000"/>
          <w:sz w:val="22"/>
          <w:szCs w:val="22"/>
        </w:rPr>
        <w:t xml:space="preserve"> </w:t>
      </w:r>
      <w:r w:rsidRPr="00CC7011">
        <w:rPr>
          <w:rFonts w:ascii="Arial" w:eastAsia="Calibri" w:hAnsi="Arial" w:cs="Arial"/>
          <w:color w:val="000000"/>
          <w:sz w:val="22"/>
          <w:szCs w:val="22"/>
          <w:highlight w:val="white"/>
        </w:rPr>
        <w:t>major stakeholders;</w:t>
      </w:r>
      <w:r w:rsidRPr="00CC7011">
        <w:rPr>
          <w:rFonts w:ascii="Arial" w:eastAsia="Calibri" w:hAnsi="Arial" w:cs="Arial"/>
          <w:color w:val="000000"/>
          <w:sz w:val="22"/>
          <w:szCs w:val="22"/>
        </w:rPr>
        <w:t xml:space="preserve"> </w:t>
      </w:r>
    </w:p>
    <w:p w14:paraId="45080533" w14:textId="35BBCAD8" w:rsidR="00DF0E20" w:rsidRPr="00CC7011" w:rsidRDefault="000F3086" w:rsidP="00CC7011">
      <w:pPr>
        <w:widowControl w:val="0"/>
        <w:spacing w:before="133" w:line="276" w:lineRule="auto"/>
        <w:ind w:right="2152"/>
        <w:jc w:val="both"/>
        <w:rPr>
          <w:rFonts w:ascii="Arial" w:eastAsia="Calibri" w:hAnsi="Arial" w:cs="Arial"/>
          <w:color w:val="000000"/>
          <w:sz w:val="22"/>
          <w:szCs w:val="22"/>
        </w:rPr>
      </w:pPr>
      <w:r w:rsidRPr="00CC7011">
        <w:rPr>
          <w:rFonts w:ascii="Arial" w:eastAsia="Calibri" w:hAnsi="Arial" w:cs="Arial"/>
          <w:color w:val="000000"/>
          <w:sz w:val="22"/>
          <w:szCs w:val="22"/>
          <w:highlight w:val="white"/>
        </w:rPr>
        <w:t>Ensuring that the Trust:</w:t>
      </w:r>
      <w:r w:rsidRPr="00CC7011">
        <w:rPr>
          <w:rFonts w:ascii="Arial" w:eastAsia="Calibri" w:hAnsi="Arial" w:cs="Arial"/>
          <w:color w:val="000000"/>
          <w:sz w:val="22"/>
          <w:szCs w:val="22"/>
        </w:rPr>
        <w:t xml:space="preserve"> </w:t>
      </w:r>
    </w:p>
    <w:p w14:paraId="3C531DBF" w14:textId="0BD046A6" w:rsidR="000F3086" w:rsidRPr="00CC7011" w:rsidRDefault="001E5035" w:rsidP="00CC7011">
      <w:pPr>
        <w:pStyle w:val="ListParagraph"/>
        <w:widowControl w:val="0"/>
        <w:numPr>
          <w:ilvl w:val="0"/>
          <w:numId w:val="59"/>
        </w:numPr>
        <w:spacing w:before="133" w:line="276" w:lineRule="auto"/>
        <w:ind w:right="2152"/>
        <w:jc w:val="both"/>
        <w:rPr>
          <w:rFonts w:ascii="Arial" w:eastAsia="Calibri" w:hAnsi="Arial" w:cs="Arial"/>
          <w:color w:val="000000"/>
          <w:sz w:val="22"/>
          <w:szCs w:val="22"/>
        </w:rPr>
      </w:pPr>
      <w:r w:rsidRPr="00CC7011">
        <w:rPr>
          <w:rFonts w:ascii="Arial" w:eastAsia="Calibri" w:hAnsi="Arial" w:cs="Arial"/>
          <w:color w:val="000000"/>
          <w:sz w:val="22"/>
          <w:szCs w:val="22"/>
          <w:highlight w:val="white"/>
        </w:rPr>
        <w:t>E</w:t>
      </w:r>
      <w:r w:rsidR="000F3086" w:rsidRPr="00CC7011">
        <w:rPr>
          <w:rFonts w:ascii="Arial" w:eastAsia="Calibri" w:hAnsi="Arial" w:cs="Arial"/>
          <w:color w:val="000000"/>
          <w:sz w:val="22"/>
          <w:szCs w:val="22"/>
          <w:highlight w:val="white"/>
        </w:rPr>
        <w:t>ffectively fulfils its objectives, general functions and duties;</w:t>
      </w:r>
      <w:r w:rsidR="000F3086" w:rsidRPr="00CC7011">
        <w:rPr>
          <w:rFonts w:ascii="Arial" w:eastAsia="Calibri" w:hAnsi="Arial" w:cs="Arial"/>
          <w:color w:val="000000"/>
          <w:sz w:val="22"/>
          <w:szCs w:val="22"/>
        </w:rPr>
        <w:t xml:space="preserve"> </w:t>
      </w:r>
    </w:p>
    <w:p w14:paraId="7771432D" w14:textId="77F880DC" w:rsidR="000D1D7B" w:rsidRPr="00CC7011" w:rsidRDefault="001E5035" w:rsidP="00CC7011">
      <w:pPr>
        <w:pStyle w:val="ListParagraph"/>
        <w:widowControl w:val="0"/>
        <w:numPr>
          <w:ilvl w:val="0"/>
          <w:numId w:val="59"/>
        </w:numPr>
        <w:spacing w:before="133" w:line="276" w:lineRule="auto"/>
        <w:ind w:right="2152"/>
        <w:jc w:val="both"/>
        <w:rPr>
          <w:rFonts w:ascii="Arial" w:eastAsia="Calibri" w:hAnsi="Arial" w:cs="Arial"/>
          <w:color w:val="000000"/>
          <w:sz w:val="22"/>
          <w:szCs w:val="22"/>
        </w:rPr>
      </w:pPr>
      <w:r w:rsidRPr="00CC7011">
        <w:rPr>
          <w:rFonts w:ascii="Arial" w:eastAsia="Calibri" w:hAnsi="Arial" w:cs="Arial"/>
          <w:color w:val="000000"/>
          <w:sz w:val="22"/>
          <w:szCs w:val="22"/>
          <w:highlight w:val="white"/>
        </w:rPr>
        <w:t>R</w:t>
      </w:r>
      <w:r w:rsidR="000F3086" w:rsidRPr="00CC7011">
        <w:rPr>
          <w:rFonts w:ascii="Arial" w:eastAsia="Calibri" w:hAnsi="Arial" w:cs="Arial"/>
          <w:color w:val="000000"/>
          <w:sz w:val="22"/>
          <w:szCs w:val="22"/>
          <w:highlight w:val="white"/>
        </w:rPr>
        <w:t>ealises the Board’s strategies and plans for the future; and</w:t>
      </w:r>
    </w:p>
    <w:p w14:paraId="02F5D443" w14:textId="5D3AA3ED" w:rsidR="008C74E7" w:rsidRPr="00CC7011" w:rsidRDefault="001E5035" w:rsidP="00CC7011">
      <w:pPr>
        <w:pStyle w:val="ListParagraph"/>
        <w:widowControl w:val="0"/>
        <w:numPr>
          <w:ilvl w:val="0"/>
          <w:numId w:val="59"/>
        </w:numPr>
        <w:spacing w:before="133" w:line="276" w:lineRule="auto"/>
        <w:ind w:right="2152"/>
        <w:jc w:val="both"/>
        <w:rPr>
          <w:rFonts w:ascii="Arial" w:eastAsia="Calibri" w:hAnsi="Arial" w:cs="Arial"/>
          <w:color w:val="000000"/>
          <w:sz w:val="22"/>
          <w:szCs w:val="22"/>
        </w:rPr>
      </w:pPr>
      <w:r w:rsidRPr="00CC7011">
        <w:rPr>
          <w:rFonts w:ascii="Arial" w:eastAsia="Calibri" w:hAnsi="Arial" w:cs="Arial"/>
          <w:color w:val="000000"/>
          <w:sz w:val="22"/>
          <w:szCs w:val="22"/>
          <w:highlight w:val="white"/>
        </w:rPr>
        <w:t>D</w:t>
      </w:r>
      <w:r w:rsidR="000F3086" w:rsidRPr="00CC7011">
        <w:rPr>
          <w:rFonts w:ascii="Arial" w:eastAsia="Calibri" w:hAnsi="Arial" w:cs="Arial"/>
          <w:color w:val="000000"/>
          <w:sz w:val="22"/>
          <w:szCs w:val="22"/>
          <w:highlight w:val="white"/>
        </w:rPr>
        <w:t>elivers its services in line with targets and performance indicators agreed with the</w:t>
      </w:r>
      <w:r w:rsidR="000F3086" w:rsidRPr="00CC7011">
        <w:rPr>
          <w:rFonts w:ascii="Arial" w:eastAsia="Calibri" w:hAnsi="Arial" w:cs="Arial"/>
          <w:color w:val="000000"/>
          <w:sz w:val="22"/>
          <w:szCs w:val="22"/>
        </w:rPr>
        <w:t xml:space="preserve"> </w:t>
      </w:r>
      <w:r w:rsidR="000F3086" w:rsidRPr="00CC7011">
        <w:rPr>
          <w:rFonts w:ascii="Arial" w:eastAsia="Calibri" w:hAnsi="Arial" w:cs="Arial"/>
          <w:color w:val="000000"/>
          <w:sz w:val="22"/>
          <w:szCs w:val="22"/>
          <w:highlight w:val="white"/>
        </w:rPr>
        <w:t>Board</w:t>
      </w:r>
      <w:r w:rsidR="000F3086" w:rsidRPr="00CC7011">
        <w:rPr>
          <w:rFonts w:ascii="Arial" w:eastAsia="Calibri" w:hAnsi="Arial" w:cs="Arial"/>
          <w:color w:val="000000"/>
          <w:sz w:val="22"/>
          <w:szCs w:val="22"/>
        </w:rPr>
        <w:t>.</w:t>
      </w:r>
    </w:p>
    <w:p w14:paraId="24927E8E" w14:textId="77777777" w:rsidR="00055483" w:rsidRDefault="00055483" w:rsidP="00055483">
      <w:pPr>
        <w:widowControl w:val="0"/>
        <w:spacing w:line="240" w:lineRule="auto"/>
        <w:ind w:right="1041"/>
        <w:rPr>
          <w:rFonts w:ascii="Arial" w:eastAsia="Calibri" w:hAnsi="Arial" w:cs="Arial"/>
          <w:color w:val="000000"/>
          <w:sz w:val="22"/>
          <w:szCs w:val="22"/>
        </w:rPr>
      </w:pPr>
    </w:p>
    <w:p w14:paraId="6B57EB39" w14:textId="1E86630C" w:rsidR="000F3086" w:rsidRPr="00972333" w:rsidRDefault="000F3086" w:rsidP="00055483">
      <w:pPr>
        <w:widowControl w:val="0"/>
        <w:spacing w:line="240" w:lineRule="auto"/>
        <w:ind w:right="1041"/>
        <w:rPr>
          <w:rFonts w:ascii="Arial" w:eastAsia="Calibri" w:hAnsi="Arial" w:cs="Arial"/>
          <w:color w:val="000000"/>
          <w:sz w:val="22"/>
          <w:szCs w:val="22"/>
        </w:rPr>
      </w:pPr>
      <w:r w:rsidRPr="00972333">
        <w:rPr>
          <w:rFonts w:ascii="Arial" w:eastAsia="Calibri" w:hAnsi="Arial" w:cs="Arial"/>
          <w:color w:val="000000"/>
          <w:sz w:val="22"/>
          <w:szCs w:val="22"/>
        </w:rPr>
        <w:t xml:space="preserve">The Chair will ensure the proper and efficient conduct of board meetings by: </w:t>
      </w:r>
    </w:p>
    <w:p w14:paraId="26E7CDE3" w14:textId="77777777" w:rsidR="000F3086" w:rsidRPr="00972333" w:rsidRDefault="000F3086" w:rsidP="00972333">
      <w:pPr>
        <w:pStyle w:val="ListParagraph"/>
        <w:widowControl w:val="0"/>
        <w:numPr>
          <w:ilvl w:val="0"/>
          <w:numId w:val="61"/>
        </w:numPr>
        <w:spacing w:before="133" w:line="276" w:lineRule="auto"/>
        <w:ind w:right="497"/>
        <w:rPr>
          <w:rFonts w:ascii="Arial" w:eastAsia="Calibri" w:hAnsi="Arial" w:cs="Arial"/>
          <w:color w:val="000000"/>
          <w:sz w:val="22"/>
          <w:szCs w:val="22"/>
        </w:rPr>
      </w:pPr>
      <w:r w:rsidRPr="00972333">
        <w:rPr>
          <w:rFonts w:ascii="Arial" w:eastAsia="Calibri" w:hAnsi="Arial" w:cs="Arial"/>
          <w:color w:val="000000"/>
          <w:sz w:val="22"/>
          <w:szCs w:val="22"/>
        </w:rPr>
        <w:t xml:space="preserve">Chairing Trustee meetings effectively, seeking consensus, balancing the need for full debate on key questions with the expeditious despatch of business so as to reach clear and agreed decisions as swiftly as possible; </w:t>
      </w:r>
    </w:p>
    <w:p w14:paraId="25D251C3" w14:textId="7D889379" w:rsidR="000F3086" w:rsidRPr="00972333" w:rsidRDefault="000F3086" w:rsidP="00972333">
      <w:pPr>
        <w:pStyle w:val="ListParagraph"/>
        <w:widowControl w:val="0"/>
        <w:numPr>
          <w:ilvl w:val="0"/>
          <w:numId w:val="61"/>
        </w:numPr>
        <w:spacing w:before="128" w:line="276" w:lineRule="auto"/>
        <w:ind w:right="553"/>
        <w:rPr>
          <w:rFonts w:ascii="Arial" w:eastAsia="Calibri" w:hAnsi="Arial" w:cs="Arial"/>
          <w:color w:val="000000"/>
          <w:sz w:val="22"/>
          <w:szCs w:val="22"/>
        </w:rPr>
      </w:pPr>
      <w:r w:rsidRPr="00972333">
        <w:rPr>
          <w:rFonts w:ascii="Arial" w:eastAsia="Calibri" w:hAnsi="Arial" w:cs="Arial"/>
          <w:color w:val="000000"/>
          <w:sz w:val="22"/>
          <w:szCs w:val="22"/>
        </w:rPr>
        <w:t xml:space="preserve">Encouraging all Trustees to participate and to feel free to challenge </w:t>
      </w:r>
      <w:r w:rsidR="005F6057" w:rsidRPr="00972333">
        <w:rPr>
          <w:rFonts w:ascii="Arial" w:eastAsia="Calibri" w:hAnsi="Arial" w:cs="Arial"/>
          <w:color w:val="000000"/>
          <w:sz w:val="22"/>
          <w:szCs w:val="22"/>
        </w:rPr>
        <w:t xml:space="preserve">the Chair </w:t>
      </w:r>
      <w:r w:rsidRPr="00972333">
        <w:rPr>
          <w:rFonts w:ascii="Arial" w:eastAsia="Calibri" w:hAnsi="Arial" w:cs="Arial"/>
          <w:color w:val="000000"/>
          <w:sz w:val="22"/>
          <w:szCs w:val="22"/>
        </w:rPr>
        <w:t xml:space="preserve">constructively; </w:t>
      </w:r>
    </w:p>
    <w:p w14:paraId="10976695" w14:textId="77777777" w:rsidR="000F3086" w:rsidRPr="00972333" w:rsidRDefault="000F3086" w:rsidP="00972333">
      <w:pPr>
        <w:pStyle w:val="ListParagraph"/>
        <w:widowControl w:val="0"/>
        <w:numPr>
          <w:ilvl w:val="0"/>
          <w:numId w:val="61"/>
        </w:numPr>
        <w:spacing w:before="128" w:line="276" w:lineRule="auto"/>
        <w:ind w:right="1423"/>
        <w:rPr>
          <w:rFonts w:ascii="Arial" w:eastAsia="Calibri" w:hAnsi="Arial" w:cs="Arial"/>
          <w:color w:val="000000"/>
          <w:sz w:val="22"/>
          <w:szCs w:val="22"/>
        </w:rPr>
      </w:pPr>
      <w:r w:rsidRPr="00972333">
        <w:rPr>
          <w:rFonts w:ascii="Arial" w:eastAsia="Calibri" w:hAnsi="Arial" w:cs="Arial"/>
          <w:color w:val="000000"/>
          <w:sz w:val="22"/>
          <w:szCs w:val="22"/>
        </w:rPr>
        <w:t xml:space="preserve">Taking an active role in ensuring that board agendas are meaningful and reflect the key responsibilities of Trustees; </w:t>
      </w:r>
    </w:p>
    <w:p w14:paraId="1B471336" w14:textId="77777777" w:rsidR="000F3086" w:rsidRPr="00972333" w:rsidRDefault="000F3086" w:rsidP="00972333">
      <w:pPr>
        <w:pStyle w:val="ListParagraph"/>
        <w:widowControl w:val="0"/>
        <w:numPr>
          <w:ilvl w:val="0"/>
          <w:numId w:val="61"/>
        </w:numPr>
        <w:spacing w:before="128" w:line="276" w:lineRule="auto"/>
        <w:ind w:right="481"/>
        <w:rPr>
          <w:rFonts w:ascii="Arial" w:eastAsia="Calibri" w:hAnsi="Arial" w:cs="Arial"/>
          <w:color w:val="000000"/>
          <w:sz w:val="22"/>
          <w:szCs w:val="22"/>
        </w:rPr>
      </w:pPr>
      <w:r w:rsidRPr="00972333">
        <w:rPr>
          <w:rFonts w:ascii="Arial" w:eastAsia="Calibri" w:hAnsi="Arial" w:cs="Arial"/>
          <w:color w:val="000000"/>
          <w:sz w:val="22"/>
          <w:szCs w:val="22"/>
        </w:rPr>
        <w:t xml:space="preserve">Ensuring that all staff provide the board with relevant, timely and accurate information in order to allow the board to discharge its responsibilities. This should include alerting the board to major risks, informing the board of current and future key issues, including significant trends, and informing the board about external changes which may impact on the charity; </w:t>
      </w:r>
    </w:p>
    <w:p w14:paraId="10B8B11F" w14:textId="77777777" w:rsidR="000F3086" w:rsidRPr="00972333" w:rsidRDefault="000F3086" w:rsidP="00972333">
      <w:pPr>
        <w:pStyle w:val="ListParagraph"/>
        <w:widowControl w:val="0"/>
        <w:numPr>
          <w:ilvl w:val="0"/>
          <w:numId w:val="61"/>
        </w:numPr>
        <w:spacing w:before="128" w:line="276" w:lineRule="auto"/>
        <w:ind w:right="553"/>
        <w:rPr>
          <w:rFonts w:ascii="Arial" w:eastAsia="Calibri" w:hAnsi="Arial" w:cs="Arial"/>
          <w:color w:val="000000"/>
          <w:sz w:val="22"/>
          <w:szCs w:val="22"/>
        </w:rPr>
      </w:pPr>
      <w:r w:rsidRPr="00972333">
        <w:rPr>
          <w:rFonts w:ascii="Arial" w:eastAsia="Calibri" w:hAnsi="Arial" w:cs="Arial"/>
          <w:color w:val="000000"/>
          <w:sz w:val="22"/>
          <w:szCs w:val="22"/>
        </w:rPr>
        <w:t xml:space="preserve">Ensuring that board decisions are made in the best, long-term interests of the Trust and that the board takes collective ownership of these decisions; </w:t>
      </w:r>
    </w:p>
    <w:p w14:paraId="186FB613" w14:textId="77777777" w:rsidR="000F3086" w:rsidRPr="00972333" w:rsidRDefault="000F3086" w:rsidP="00972333">
      <w:pPr>
        <w:pStyle w:val="ListParagraph"/>
        <w:widowControl w:val="0"/>
        <w:numPr>
          <w:ilvl w:val="0"/>
          <w:numId w:val="61"/>
        </w:numPr>
        <w:spacing w:before="128" w:line="276" w:lineRule="auto"/>
        <w:rPr>
          <w:rFonts w:ascii="Arial" w:eastAsia="Calibri" w:hAnsi="Arial" w:cs="Arial"/>
          <w:color w:val="000000"/>
          <w:sz w:val="22"/>
          <w:szCs w:val="22"/>
        </w:rPr>
      </w:pPr>
      <w:r w:rsidRPr="00972333">
        <w:rPr>
          <w:rFonts w:ascii="Arial" w:eastAsia="Calibri" w:hAnsi="Arial" w:cs="Arial"/>
          <w:color w:val="000000"/>
          <w:sz w:val="22"/>
          <w:szCs w:val="22"/>
        </w:rPr>
        <w:t xml:space="preserve">Ensuring that decisions taken at meetings of the board are implemented; </w:t>
      </w:r>
    </w:p>
    <w:p w14:paraId="33D3636F" w14:textId="6290677B" w:rsidR="000F3086" w:rsidRPr="00972333" w:rsidRDefault="000F3086" w:rsidP="00972333">
      <w:pPr>
        <w:pStyle w:val="ListParagraph"/>
        <w:widowControl w:val="0"/>
        <w:numPr>
          <w:ilvl w:val="0"/>
          <w:numId w:val="61"/>
        </w:numPr>
        <w:spacing w:before="133" w:line="276" w:lineRule="auto"/>
        <w:ind w:right="877"/>
        <w:rPr>
          <w:rFonts w:ascii="Arial" w:eastAsia="Calibri" w:hAnsi="Arial" w:cs="Arial"/>
          <w:color w:val="000000"/>
          <w:sz w:val="22"/>
          <w:szCs w:val="22"/>
        </w:rPr>
      </w:pPr>
      <w:r w:rsidRPr="00972333">
        <w:rPr>
          <w:rFonts w:ascii="Arial" w:eastAsia="Calibri" w:hAnsi="Arial" w:cs="Arial"/>
          <w:color w:val="000000"/>
          <w:sz w:val="22"/>
          <w:szCs w:val="22"/>
        </w:rPr>
        <w:t xml:space="preserve">Ensuring that that there is an annual programme of board and committee meetings, carefully structured agendas and high-quality briefing papers providing timely information and concentrating on governance. </w:t>
      </w:r>
    </w:p>
    <w:p w14:paraId="086214BB" w14:textId="56A7B08A" w:rsidR="00130FDE" w:rsidRPr="00972333" w:rsidRDefault="00130FDE" w:rsidP="00972333">
      <w:pPr>
        <w:widowControl w:val="0"/>
        <w:spacing w:before="518" w:line="244" w:lineRule="auto"/>
        <w:ind w:right="813"/>
        <w:rPr>
          <w:rFonts w:ascii="Arial" w:eastAsia="Calibri" w:hAnsi="Arial" w:cs="Arial"/>
          <w:color w:val="000000"/>
          <w:sz w:val="22"/>
          <w:szCs w:val="22"/>
        </w:rPr>
      </w:pPr>
      <w:r w:rsidRPr="00972333">
        <w:rPr>
          <w:rFonts w:ascii="Arial" w:eastAsia="Calibri" w:hAnsi="Arial" w:cs="Arial"/>
          <w:color w:val="000000"/>
          <w:sz w:val="22"/>
          <w:szCs w:val="22"/>
          <w:highlight w:val="white"/>
        </w:rPr>
        <w:t>The Chair is responsible for board development in order to improve the charity’s</w:t>
      </w:r>
      <w:r w:rsidRPr="00972333">
        <w:rPr>
          <w:rFonts w:ascii="Arial" w:eastAsia="Calibri" w:hAnsi="Arial" w:cs="Arial"/>
          <w:color w:val="000000"/>
          <w:sz w:val="22"/>
          <w:szCs w:val="22"/>
        </w:rPr>
        <w:t xml:space="preserve"> </w:t>
      </w:r>
      <w:r w:rsidRPr="00972333">
        <w:rPr>
          <w:rFonts w:ascii="Arial" w:eastAsia="Calibri" w:hAnsi="Arial" w:cs="Arial"/>
          <w:color w:val="000000"/>
          <w:sz w:val="22"/>
          <w:szCs w:val="22"/>
          <w:highlight w:val="white"/>
        </w:rPr>
        <w:t xml:space="preserve">efficiency and governance procedures </w:t>
      </w:r>
      <w:r w:rsidR="000F3086" w:rsidRPr="00972333">
        <w:rPr>
          <w:rFonts w:ascii="Arial" w:eastAsia="Calibri" w:hAnsi="Arial" w:cs="Arial"/>
          <w:color w:val="000000"/>
          <w:sz w:val="22"/>
          <w:szCs w:val="22"/>
          <w:highlight w:val="white"/>
        </w:rPr>
        <w:t>This role includes the following responsibilities:</w:t>
      </w:r>
      <w:r w:rsidR="000F3086" w:rsidRPr="00972333">
        <w:rPr>
          <w:rFonts w:ascii="Arial" w:eastAsia="Calibri" w:hAnsi="Arial" w:cs="Arial"/>
          <w:color w:val="000000"/>
          <w:sz w:val="22"/>
          <w:szCs w:val="22"/>
        </w:rPr>
        <w:t xml:space="preserve"> </w:t>
      </w:r>
    </w:p>
    <w:p w14:paraId="72410F70" w14:textId="77777777" w:rsidR="000F3086" w:rsidRPr="000F3086" w:rsidRDefault="000F3086" w:rsidP="00972333">
      <w:pPr>
        <w:pStyle w:val="ListParagraph"/>
        <w:widowControl w:val="0"/>
        <w:numPr>
          <w:ilvl w:val="0"/>
          <w:numId w:val="62"/>
        </w:numPr>
        <w:spacing w:before="128" w:line="240" w:lineRule="auto"/>
        <w:ind w:right="1146"/>
        <w:rPr>
          <w:rFonts w:ascii="Arial" w:hAnsi="Arial" w:cs="Arial"/>
          <w:color w:val="000000"/>
          <w:sz w:val="22"/>
          <w:szCs w:val="22"/>
          <w:highlight w:val="white"/>
        </w:rPr>
      </w:pPr>
      <w:r w:rsidRPr="000F3086">
        <w:rPr>
          <w:rFonts w:ascii="Arial" w:eastAsia="Calibri" w:hAnsi="Arial" w:cs="Arial"/>
          <w:color w:val="000000"/>
          <w:sz w:val="22"/>
          <w:szCs w:val="22"/>
          <w:highlight w:val="white"/>
        </w:rPr>
        <w:t>Ensuring that the members of the Board act in accordance with governance best practice;</w:t>
      </w:r>
      <w:r w:rsidRPr="000F3086">
        <w:rPr>
          <w:rFonts w:ascii="Arial" w:eastAsia="Calibri" w:hAnsi="Arial" w:cs="Arial"/>
          <w:color w:val="000000"/>
          <w:sz w:val="22"/>
          <w:szCs w:val="22"/>
        </w:rPr>
        <w:t xml:space="preserve"> </w:t>
      </w:r>
    </w:p>
    <w:p w14:paraId="44FA2A95" w14:textId="77777777" w:rsidR="000F3086" w:rsidRPr="000F3086" w:rsidRDefault="000F3086" w:rsidP="00972333">
      <w:pPr>
        <w:pStyle w:val="ListParagraph"/>
        <w:widowControl w:val="0"/>
        <w:numPr>
          <w:ilvl w:val="0"/>
          <w:numId w:val="62"/>
        </w:numPr>
        <w:spacing w:before="128" w:line="240" w:lineRule="auto"/>
        <w:ind w:right="1146"/>
        <w:rPr>
          <w:rFonts w:ascii="Arial" w:eastAsia="Calibri" w:hAnsi="Arial" w:cs="Arial"/>
          <w:color w:val="000000"/>
          <w:sz w:val="22"/>
          <w:szCs w:val="22"/>
        </w:rPr>
      </w:pPr>
      <w:r w:rsidRPr="000F3086">
        <w:rPr>
          <w:rFonts w:ascii="Arial" w:eastAsia="Calibri" w:hAnsi="Arial" w:cs="Arial"/>
          <w:color w:val="000000"/>
          <w:sz w:val="22"/>
          <w:szCs w:val="22"/>
          <w:highlight w:val="white"/>
        </w:rPr>
        <w:t>Establishing, monitoring and reviewing governance structures, systems and processes;</w:t>
      </w:r>
      <w:r w:rsidRPr="000F3086">
        <w:rPr>
          <w:rFonts w:ascii="Arial" w:eastAsia="Calibri" w:hAnsi="Arial" w:cs="Arial"/>
          <w:color w:val="000000"/>
          <w:sz w:val="22"/>
          <w:szCs w:val="22"/>
        </w:rPr>
        <w:t xml:space="preserve"> </w:t>
      </w:r>
    </w:p>
    <w:p w14:paraId="4C406960" w14:textId="77777777" w:rsidR="000F3086" w:rsidRPr="00972333" w:rsidRDefault="000F3086" w:rsidP="00972333">
      <w:pPr>
        <w:pStyle w:val="ListParagraph"/>
        <w:widowControl w:val="0"/>
        <w:numPr>
          <w:ilvl w:val="0"/>
          <w:numId w:val="62"/>
        </w:numPr>
        <w:spacing w:line="276" w:lineRule="auto"/>
        <w:ind w:right="2063"/>
        <w:rPr>
          <w:rFonts w:ascii="Arial" w:eastAsia="Calibri" w:hAnsi="Arial" w:cs="Arial"/>
          <w:color w:val="000000"/>
          <w:sz w:val="22"/>
          <w:szCs w:val="22"/>
        </w:rPr>
      </w:pPr>
      <w:r w:rsidRPr="00972333">
        <w:rPr>
          <w:rFonts w:ascii="Arial" w:eastAsia="Calibri" w:hAnsi="Arial" w:cs="Arial"/>
          <w:color w:val="000000"/>
          <w:sz w:val="22"/>
          <w:szCs w:val="22"/>
          <w:highlight w:val="white"/>
        </w:rPr>
        <w:t>Reviewing the effectiveness and skills of the board on a regular basis in order to</w:t>
      </w:r>
      <w:r w:rsidRPr="00972333">
        <w:rPr>
          <w:rFonts w:ascii="Arial" w:eastAsia="Calibri" w:hAnsi="Arial" w:cs="Arial"/>
          <w:color w:val="000000"/>
          <w:sz w:val="22"/>
          <w:szCs w:val="22"/>
        </w:rPr>
        <w:t xml:space="preserve"> </w:t>
      </w:r>
      <w:r w:rsidRPr="00972333">
        <w:rPr>
          <w:rFonts w:ascii="Arial" w:eastAsia="Calibri" w:hAnsi="Arial" w:cs="Arial"/>
          <w:color w:val="000000"/>
          <w:sz w:val="22"/>
          <w:szCs w:val="22"/>
          <w:highlight w:val="white"/>
        </w:rPr>
        <w:t>maximise the positive contribution of the board to the Trust.</w:t>
      </w:r>
      <w:r w:rsidRPr="00972333">
        <w:rPr>
          <w:rFonts w:ascii="Arial" w:eastAsia="Calibri" w:hAnsi="Arial" w:cs="Arial"/>
          <w:color w:val="000000"/>
          <w:sz w:val="22"/>
          <w:szCs w:val="22"/>
        </w:rPr>
        <w:t xml:space="preserve"> </w:t>
      </w:r>
    </w:p>
    <w:p w14:paraId="5E175A25" w14:textId="77777777" w:rsidR="000F3086" w:rsidRPr="00972333" w:rsidRDefault="000F3086" w:rsidP="00972333">
      <w:pPr>
        <w:pStyle w:val="ListParagraph"/>
        <w:widowControl w:val="0"/>
        <w:numPr>
          <w:ilvl w:val="0"/>
          <w:numId w:val="62"/>
        </w:numPr>
        <w:spacing w:before="128" w:line="276" w:lineRule="auto"/>
        <w:rPr>
          <w:rFonts w:ascii="Arial" w:eastAsia="Calibri" w:hAnsi="Arial" w:cs="Arial"/>
          <w:color w:val="000000"/>
          <w:sz w:val="22"/>
          <w:szCs w:val="22"/>
        </w:rPr>
      </w:pPr>
      <w:r w:rsidRPr="00972333">
        <w:rPr>
          <w:rFonts w:ascii="Arial" w:eastAsia="Calibri" w:hAnsi="Arial" w:cs="Arial"/>
          <w:color w:val="000000"/>
          <w:sz w:val="22"/>
          <w:szCs w:val="22"/>
          <w:highlight w:val="white"/>
        </w:rPr>
        <w:lastRenderedPageBreak/>
        <w:t>Ensuring compliance at both individual and Board level;</w:t>
      </w:r>
      <w:r w:rsidRPr="00972333">
        <w:rPr>
          <w:rFonts w:ascii="Arial" w:eastAsia="Calibri" w:hAnsi="Arial" w:cs="Arial"/>
          <w:color w:val="000000"/>
          <w:sz w:val="22"/>
          <w:szCs w:val="22"/>
        </w:rPr>
        <w:t xml:space="preserve"> </w:t>
      </w:r>
    </w:p>
    <w:p w14:paraId="72159999" w14:textId="77777777" w:rsidR="000F3086" w:rsidRPr="00972333" w:rsidRDefault="000F3086" w:rsidP="00972333">
      <w:pPr>
        <w:pStyle w:val="ListParagraph"/>
        <w:widowControl w:val="0"/>
        <w:numPr>
          <w:ilvl w:val="0"/>
          <w:numId w:val="62"/>
        </w:numPr>
        <w:spacing w:line="276" w:lineRule="auto"/>
        <w:ind w:right="937"/>
        <w:rPr>
          <w:rFonts w:ascii="Arial" w:eastAsia="Calibri" w:hAnsi="Arial" w:cs="Arial"/>
          <w:color w:val="000000"/>
          <w:sz w:val="22"/>
          <w:szCs w:val="22"/>
        </w:rPr>
      </w:pPr>
      <w:r w:rsidRPr="00972333">
        <w:rPr>
          <w:rFonts w:ascii="Arial" w:eastAsia="Calibri" w:hAnsi="Arial" w:cs="Arial"/>
          <w:color w:val="000000"/>
          <w:sz w:val="22"/>
          <w:szCs w:val="22"/>
          <w:highlight w:val="white"/>
        </w:rPr>
        <w:t>Conducting individual reviews with Trustees, and</w:t>
      </w:r>
      <w:r w:rsidRPr="00972333">
        <w:rPr>
          <w:rFonts w:ascii="Arial" w:eastAsia="Calibri" w:hAnsi="Arial" w:cs="Arial"/>
          <w:color w:val="000000"/>
          <w:sz w:val="22"/>
          <w:szCs w:val="22"/>
        </w:rPr>
        <w:t xml:space="preserve"> d</w:t>
      </w:r>
      <w:r w:rsidRPr="00972333">
        <w:rPr>
          <w:rFonts w:ascii="Arial" w:eastAsia="Calibri" w:hAnsi="Arial" w:cs="Arial"/>
          <w:color w:val="000000"/>
          <w:sz w:val="22"/>
          <w:szCs w:val="22"/>
          <w:highlight w:val="white"/>
        </w:rPr>
        <w:t>irecting, supporting and managing the Trustee including agreeing objectives and</w:t>
      </w:r>
      <w:r w:rsidRPr="00972333">
        <w:rPr>
          <w:rFonts w:ascii="Arial" w:eastAsia="Calibri" w:hAnsi="Arial" w:cs="Arial"/>
          <w:color w:val="000000"/>
          <w:sz w:val="22"/>
          <w:szCs w:val="22"/>
        </w:rPr>
        <w:t xml:space="preserve"> </w:t>
      </w:r>
      <w:r w:rsidRPr="00972333">
        <w:rPr>
          <w:rFonts w:ascii="Arial" w:eastAsia="Calibri" w:hAnsi="Arial" w:cs="Arial"/>
          <w:color w:val="000000"/>
          <w:sz w:val="22"/>
          <w:szCs w:val="22"/>
          <w:highlight w:val="white"/>
        </w:rPr>
        <w:t>undertaking an annual appraisal, following consultation with other members of the Board.</w:t>
      </w:r>
      <w:r w:rsidRPr="00972333">
        <w:rPr>
          <w:rFonts w:ascii="Arial" w:eastAsia="Calibri" w:hAnsi="Arial" w:cs="Arial"/>
          <w:color w:val="000000"/>
          <w:sz w:val="22"/>
          <w:szCs w:val="22"/>
        </w:rPr>
        <w:t xml:space="preserve"> </w:t>
      </w:r>
    </w:p>
    <w:p w14:paraId="75D049BD" w14:textId="77039A86" w:rsidR="000F3086" w:rsidRPr="00972333" w:rsidRDefault="000F3086" w:rsidP="00055483">
      <w:pPr>
        <w:widowControl w:val="0"/>
        <w:spacing w:before="518" w:after="0"/>
        <w:ind w:right="436"/>
        <w:rPr>
          <w:rFonts w:ascii="Arial" w:eastAsia="Calibri" w:hAnsi="Arial" w:cs="Arial"/>
          <w:color w:val="000000"/>
          <w:sz w:val="22"/>
          <w:szCs w:val="22"/>
        </w:rPr>
      </w:pPr>
      <w:r w:rsidRPr="00972333">
        <w:rPr>
          <w:rFonts w:ascii="Arial" w:eastAsia="Calibri" w:hAnsi="Arial" w:cs="Arial"/>
          <w:color w:val="000000"/>
          <w:sz w:val="22"/>
          <w:szCs w:val="22"/>
        </w:rPr>
        <w:t xml:space="preserve">The Chair should ensure the board is actively engaged and works in partnership with future staff by: </w:t>
      </w:r>
    </w:p>
    <w:p w14:paraId="52A9DD8E" w14:textId="77777777" w:rsidR="000F3086" w:rsidRDefault="000F3086" w:rsidP="00055483">
      <w:pPr>
        <w:pStyle w:val="ListParagraph"/>
        <w:widowControl w:val="0"/>
        <w:numPr>
          <w:ilvl w:val="1"/>
          <w:numId w:val="63"/>
        </w:numPr>
        <w:ind w:right="436"/>
        <w:rPr>
          <w:rFonts w:ascii="Arial" w:eastAsia="Calibri" w:hAnsi="Arial" w:cs="Arial"/>
          <w:color w:val="000000"/>
          <w:sz w:val="22"/>
          <w:szCs w:val="22"/>
        </w:rPr>
      </w:pPr>
      <w:r w:rsidRPr="00130FDE">
        <w:rPr>
          <w:rFonts w:ascii="Arial" w:eastAsia="Calibri" w:hAnsi="Arial" w:cs="Arial"/>
          <w:color w:val="000000"/>
          <w:sz w:val="22"/>
          <w:szCs w:val="22"/>
        </w:rPr>
        <w:t xml:space="preserve">Ensuring that the staff understand the role of the board and that providing an effective link between the board and staff; </w:t>
      </w:r>
    </w:p>
    <w:p w14:paraId="59A58134" w14:textId="77777777" w:rsidR="000F3086" w:rsidRDefault="000F3086" w:rsidP="00055483">
      <w:pPr>
        <w:pStyle w:val="ListParagraph"/>
        <w:widowControl w:val="0"/>
        <w:numPr>
          <w:ilvl w:val="1"/>
          <w:numId w:val="63"/>
        </w:numPr>
        <w:spacing w:before="518"/>
        <w:ind w:right="436"/>
        <w:rPr>
          <w:rFonts w:ascii="Arial" w:eastAsia="Calibri" w:hAnsi="Arial" w:cs="Arial"/>
          <w:color w:val="000000"/>
          <w:sz w:val="22"/>
          <w:szCs w:val="22"/>
        </w:rPr>
      </w:pPr>
      <w:r w:rsidRPr="00130FDE">
        <w:rPr>
          <w:rFonts w:ascii="Arial" w:eastAsia="Calibri" w:hAnsi="Arial" w:cs="Arial"/>
          <w:color w:val="000000"/>
          <w:sz w:val="22"/>
          <w:szCs w:val="22"/>
        </w:rPr>
        <w:t xml:space="preserve">Ensuring that staff are aware of the board’s appreciation of their successes and hard work; </w:t>
      </w:r>
    </w:p>
    <w:p w14:paraId="3D5A81F4" w14:textId="1850C13E" w:rsidR="000F3086" w:rsidRDefault="000F3086" w:rsidP="00055483">
      <w:pPr>
        <w:pStyle w:val="ListParagraph"/>
        <w:widowControl w:val="0"/>
        <w:numPr>
          <w:ilvl w:val="1"/>
          <w:numId w:val="63"/>
        </w:numPr>
        <w:spacing w:before="518"/>
        <w:ind w:right="436"/>
        <w:rPr>
          <w:rFonts w:ascii="Arial" w:eastAsia="Calibri" w:hAnsi="Arial" w:cs="Arial"/>
          <w:color w:val="000000"/>
          <w:sz w:val="22"/>
          <w:szCs w:val="22"/>
        </w:rPr>
      </w:pPr>
      <w:r w:rsidRPr="00130FDE">
        <w:rPr>
          <w:rFonts w:ascii="Arial" w:eastAsia="Calibri" w:hAnsi="Arial" w:cs="Arial"/>
          <w:color w:val="000000"/>
          <w:sz w:val="22"/>
          <w:szCs w:val="22"/>
        </w:rPr>
        <w:t>Ensuring that a performance evaluation process is in place for everyone in the organisation and that the Trust inve</w:t>
      </w:r>
      <w:r w:rsidR="00130FDE">
        <w:rPr>
          <w:rFonts w:ascii="Arial" w:eastAsia="Calibri" w:hAnsi="Arial" w:cs="Arial"/>
          <w:color w:val="000000"/>
          <w:sz w:val="22"/>
          <w:szCs w:val="22"/>
        </w:rPr>
        <w:t>sts in the development of staff.</w:t>
      </w:r>
      <w:r w:rsidRPr="00130FDE">
        <w:rPr>
          <w:rFonts w:ascii="Arial" w:eastAsia="Calibri" w:hAnsi="Arial" w:cs="Arial"/>
          <w:color w:val="000000"/>
          <w:sz w:val="22"/>
          <w:szCs w:val="22"/>
        </w:rPr>
        <w:t xml:space="preserve"> </w:t>
      </w:r>
    </w:p>
    <w:p w14:paraId="3201963F" w14:textId="28974FAE" w:rsidR="00055483" w:rsidRPr="00055483" w:rsidRDefault="000F3086" w:rsidP="00055483">
      <w:pPr>
        <w:widowControl w:val="0"/>
        <w:spacing w:before="518" w:after="0"/>
        <w:rPr>
          <w:rFonts w:ascii="Arial" w:eastAsia="Calibri" w:hAnsi="Arial" w:cs="Arial"/>
          <w:color w:val="000000"/>
          <w:sz w:val="22"/>
          <w:szCs w:val="22"/>
        </w:rPr>
      </w:pPr>
      <w:r w:rsidRPr="00055483">
        <w:rPr>
          <w:rFonts w:ascii="Arial" w:eastAsia="Calibri" w:hAnsi="Arial" w:cs="Arial"/>
          <w:color w:val="000000"/>
          <w:sz w:val="22"/>
          <w:szCs w:val="22"/>
        </w:rPr>
        <w:t xml:space="preserve">Limitations of the role of the </w:t>
      </w:r>
      <w:r w:rsidR="00D530E9" w:rsidRPr="00055483">
        <w:rPr>
          <w:rFonts w:ascii="Arial" w:eastAsia="Calibri" w:hAnsi="Arial" w:cs="Arial"/>
          <w:color w:val="000000"/>
          <w:sz w:val="22"/>
          <w:szCs w:val="22"/>
        </w:rPr>
        <w:t>Chair;</w:t>
      </w:r>
    </w:p>
    <w:p w14:paraId="1003B560" w14:textId="11A13B39" w:rsidR="000F3086" w:rsidRDefault="00130FDE" w:rsidP="00055483">
      <w:pPr>
        <w:pStyle w:val="ListParagraph"/>
        <w:widowControl w:val="0"/>
        <w:numPr>
          <w:ilvl w:val="1"/>
          <w:numId w:val="64"/>
        </w:numPr>
        <w:spacing w:after="240"/>
        <w:rPr>
          <w:rFonts w:ascii="Arial" w:eastAsia="Calibri" w:hAnsi="Arial" w:cs="Arial"/>
          <w:color w:val="000000"/>
          <w:sz w:val="22"/>
          <w:szCs w:val="22"/>
        </w:rPr>
      </w:pPr>
      <w:r w:rsidRPr="00130FDE">
        <w:rPr>
          <w:rFonts w:ascii="Arial" w:eastAsia="Calibri" w:hAnsi="Arial" w:cs="Arial"/>
          <w:color w:val="000000"/>
          <w:sz w:val="22"/>
          <w:szCs w:val="22"/>
          <w:highlight w:val="white"/>
        </w:rPr>
        <w:t>The C</w:t>
      </w:r>
      <w:r w:rsidR="000F3086" w:rsidRPr="00130FDE">
        <w:rPr>
          <w:rFonts w:ascii="Arial" w:eastAsia="Calibri" w:hAnsi="Arial" w:cs="Arial"/>
          <w:color w:val="000000"/>
          <w:sz w:val="22"/>
          <w:szCs w:val="22"/>
          <w:highlight w:val="white"/>
        </w:rPr>
        <w:t>hair of Trustees acts on behalf of the board of Trustees and is accountable to them.</w:t>
      </w:r>
      <w:r w:rsidR="000F3086" w:rsidRPr="00130FDE">
        <w:rPr>
          <w:rFonts w:ascii="Arial" w:eastAsia="Calibri" w:hAnsi="Arial" w:cs="Arial"/>
          <w:color w:val="000000"/>
          <w:sz w:val="22"/>
          <w:szCs w:val="22"/>
        </w:rPr>
        <w:t xml:space="preserve"> </w:t>
      </w:r>
    </w:p>
    <w:p w14:paraId="7951CCDC" w14:textId="77777777" w:rsidR="000F3086" w:rsidRDefault="000F3086" w:rsidP="00055483">
      <w:pPr>
        <w:pStyle w:val="ListParagraph"/>
        <w:widowControl w:val="0"/>
        <w:numPr>
          <w:ilvl w:val="1"/>
          <w:numId w:val="64"/>
        </w:numPr>
        <w:spacing w:before="518" w:after="240"/>
        <w:rPr>
          <w:rFonts w:ascii="Arial" w:eastAsia="Calibri" w:hAnsi="Arial" w:cs="Arial"/>
          <w:color w:val="000000"/>
          <w:sz w:val="22"/>
          <w:szCs w:val="22"/>
        </w:rPr>
      </w:pPr>
      <w:r w:rsidRPr="00130FDE">
        <w:rPr>
          <w:rFonts w:ascii="Arial" w:eastAsia="Calibri" w:hAnsi="Arial" w:cs="Arial"/>
          <w:color w:val="000000"/>
          <w:sz w:val="22"/>
          <w:szCs w:val="22"/>
          <w:highlight w:val="white"/>
        </w:rPr>
        <w:t>No individual Trustee, including the chair, has authority unless specifically acting on behalf of the</w:t>
      </w:r>
      <w:r w:rsidRPr="00130FDE">
        <w:rPr>
          <w:rFonts w:ascii="Arial" w:eastAsia="Calibri" w:hAnsi="Arial" w:cs="Arial"/>
          <w:color w:val="000000"/>
          <w:sz w:val="22"/>
          <w:szCs w:val="22"/>
        </w:rPr>
        <w:t xml:space="preserve"> </w:t>
      </w:r>
      <w:r w:rsidRPr="00130FDE">
        <w:rPr>
          <w:rFonts w:ascii="Arial" w:eastAsia="Calibri" w:hAnsi="Arial" w:cs="Arial"/>
          <w:color w:val="000000"/>
          <w:sz w:val="22"/>
          <w:szCs w:val="22"/>
          <w:highlight w:val="white"/>
        </w:rPr>
        <w:t>Board of Trustees or with delegated authority of the board.</w:t>
      </w:r>
      <w:r w:rsidRPr="00130FDE">
        <w:rPr>
          <w:rFonts w:ascii="Arial" w:eastAsia="Calibri" w:hAnsi="Arial" w:cs="Arial"/>
          <w:color w:val="000000"/>
          <w:sz w:val="22"/>
          <w:szCs w:val="22"/>
        </w:rPr>
        <w:t xml:space="preserve"> </w:t>
      </w:r>
    </w:p>
    <w:p w14:paraId="522CFB79" w14:textId="77777777" w:rsidR="000F3086" w:rsidRDefault="000F3086" w:rsidP="00055483">
      <w:pPr>
        <w:pStyle w:val="ListParagraph"/>
        <w:widowControl w:val="0"/>
        <w:numPr>
          <w:ilvl w:val="1"/>
          <w:numId w:val="64"/>
        </w:numPr>
        <w:spacing w:before="518" w:after="240"/>
        <w:rPr>
          <w:rFonts w:ascii="Arial" w:eastAsia="Calibri" w:hAnsi="Arial" w:cs="Arial"/>
          <w:color w:val="000000"/>
          <w:sz w:val="22"/>
          <w:szCs w:val="22"/>
        </w:rPr>
      </w:pPr>
      <w:r w:rsidRPr="00130FDE">
        <w:rPr>
          <w:rFonts w:ascii="Arial" w:eastAsia="Calibri" w:hAnsi="Arial" w:cs="Arial"/>
          <w:color w:val="000000"/>
          <w:sz w:val="22"/>
          <w:szCs w:val="22"/>
          <w:highlight w:val="white"/>
        </w:rPr>
        <w:t>The Chair needs to ensure that there is</w:t>
      </w:r>
      <w:r w:rsidRPr="00130FDE">
        <w:rPr>
          <w:rFonts w:ascii="Arial" w:eastAsia="Calibri" w:hAnsi="Arial" w:cs="Arial"/>
          <w:color w:val="000000"/>
          <w:sz w:val="22"/>
          <w:szCs w:val="22"/>
        </w:rPr>
        <w:t xml:space="preserve"> </w:t>
      </w:r>
      <w:r w:rsidRPr="00130FDE">
        <w:rPr>
          <w:rFonts w:ascii="Arial" w:eastAsia="Calibri" w:hAnsi="Arial" w:cs="Arial"/>
          <w:color w:val="000000"/>
          <w:sz w:val="22"/>
          <w:szCs w:val="22"/>
          <w:highlight w:val="white"/>
        </w:rPr>
        <w:t>clarity about what is expected of the staff (job description, annual goals, etc) and how</w:t>
      </w:r>
      <w:r w:rsidRPr="00130FDE">
        <w:rPr>
          <w:rFonts w:ascii="Arial" w:eastAsia="Calibri" w:hAnsi="Arial" w:cs="Arial"/>
          <w:color w:val="000000"/>
          <w:sz w:val="22"/>
          <w:szCs w:val="22"/>
        </w:rPr>
        <w:t xml:space="preserve"> </w:t>
      </w:r>
      <w:r w:rsidRPr="00130FDE">
        <w:rPr>
          <w:rFonts w:ascii="Arial" w:eastAsia="Calibri" w:hAnsi="Arial" w:cs="Arial"/>
          <w:color w:val="000000"/>
          <w:sz w:val="22"/>
          <w:szCs w:val="22"/>
          <w:highlight w:val="white"/>
        </w:rPr>
        <w:t>performance of the Trust will be measured.</w:t>
      </w:r>
      <w:r w:rsidRPr="00130FDE">
        <w:rPr>
          <w:rFonts w:ascii="Arial" w:eastAsia="Calibri" w:hAnsi="Arial" w:cs="Arial"/>
          <w:color w:val="000000"/>
          <w:sz w:val="22"/>
          <w:szCs w:val="22"/>
        </w:rPr>
        <w:t xml:space="preserve"> </w:t>
      </w:r>
    </w:p>
    <w:p w14:paraId="22B82BFF" w14:textId="77777777" w:rsidR="000F3086" w:rsidRDefault="000F3086" w:rsidP="00055483">
      <w:pPr>
        <w:pStyle w:val="ListParagraph"/>
        <w:widowControl w:val="0"/>
        <w:numPr>
          <w:ilvl w:val="1"/>
          <w:numId w:val="64"/>
        </w:numPr>
        <w:spacing w:before="518" w:after="240"/>
        <w:rPr>
          <w:rFonts w:ascii="Arial" w:eastAsia="Calibri" w:hAnsi="Arial" w:cs="Arial"/>
          <w:color w:val="000000"/>
          <w:sz w:val="22"/>
          <w:szCs w:val="22"/>
        </w:rPr>
      </w:pPr>
      <w:r w:rsidRPr="00130FDE">
        <w:rPr>
          <w:rFonts w:ascii="Arial" w:eastAsia="Calibri" w:hAnsi="Arial" w:cs="Arial"/>
          <w:color w:val="000000"/>
          <w:sz w:val="22"/>
          <w:szCs w:val="22"/>
          <w:highlight w:val="white"/>
        </w:rPr>
        <w:t>Lead in ensuring that members of the Board comply with the principles outlined in this Trustee</w:t>
      </w:r>
      <w:r w:rsidRPr="00130FDE">
        <w:rPr>
          <w:rFonts w:ascii="Arial" w:eastAsia="Calibri" w:hAnsi="Arial" w:cs="Arial"/>
          <w:color w:val="000000"/>
          <w:sz w:val="22"/>
          <w:szCs w:val="22"/>
        </w:rPr>
        <w:t xml:space="preserve"> </w:t>
      </w:r>
      <w:r w:rsidRPr="00130FDE">
        <w:rPr>
          <w:rFonts w:ascii="Arial" w:eastAsia="Calibri" w:hAnsi="Arial" w:cs="Arial"/>
          <w:color w:val="000000"/>
          <w:sz w:val="22"/>
          <w:szCs w:val="22"/>
          <w:highlight w:val="white"/>
        </w:rPr>
        <w:t>Handbook.</w:t>
      </w:r>
    </w:p>
    <w:p w14:paraId="0E7CA3B7" w14:textId="25F2709A" w:rsidR="000F3086" w:rsidRDefault="000F3086" w:rsidP="00055483">
      <w:pPr>
        <w:pStyle w:val="ListParagraph"/>
        <w:widowControl w:val="0"/>
        <w:numPr>
          <w:ilvl w:val="1"/>
          <w:numId w:val="64"/>
        </w:numPr>
        <w:spacing w:before="518" w:after="240"/>
        <w:rPr>
          <w:rFonts w:ascii="Arial" w:eastAsia="Calibri" w:hAnsi="Arial" w:cs="Arial"/>
          <w:color w:val="000000"/>
          <w:sz w:val="22"/>
          <w:szCs w:val="22"/>
        </w:rPr>
      </w:pPr>
      <w:r w:rsidRPr="00130FDE">
        <w:rPr>
          <w:rFonts w:ascii="Arial" w:eastAsia="Calibri" w:hAnsi="Arial" w:cs="Arial"/>
          <w:color w:val="000000"/>
          <w:sz w:val="22"/>
          <w:szCs w:val="22"/>
          <w:highlight w:val="white"/>
        </w:rPr>
        <w:t>Represent the collective view and decisions of the Board. The Chair will have the latitude to interpret and apply this in the</w:t>
      </w:r>
      <w:r w:rsidRPr="00130FDE">
        <w:rPr>
          <w:rFonts w:ascii="Arial" w:eastAsia="Calibri" w:hAnsi="Arial" w:cs="Arial"/>
          <w:color w:val="000000"/>
          <w:sz w:val="22"/>
          <w:szCs w:val="22"/>
        </w:rPr>
        <w:t xml:space="preserve"> </w:t>
      </w:r>
      <w:r w:rsidRPr="00130FDE">
        <w:rPr>
          <w:rFonts w:ascii="Arial" w:eastAsia="Calibri" w:hAnsi="Arial" w:cs="Arial"/>
          <w:color w:val="000000"/>
          <w:sz w:val="22"/>
          <w:szCs w:val="22"/>
          <w:highlight w:val="white"/>
        </w:rPr>
        <w:t>course of carrying out this role;</w:t>
      </w:r>
      <w:r w:rsidRPr="00130FDE">
        <w:rPr>
          <w:rFonts w:ascii="Arial" w:eastAsia="Calibri" w:hAnsi="Arial" w:cs="Arial"/>
          <w:color w:val="000000"/>
          <w:sz w:val="22"/>
          <w:szCs w:val="22"/>
        </w:rPr>
        <w:t xml:space="preserve"> </w:t>
      </w:r>
    </w:p>
    <w:p w14:paraId="2C273873" w14:textId="77777777" w:rsidR="00055483" w:rsidRDefault="00055483" w:rsidP="00055483">
      <w:pPr>
        <w:rPr>
          <w:rFonts w:ascii="Arial" w:hAnsi="Arial" w:cs="Arial"/>
          <w:b/>
          <w:sz w:val="22"/>
          <w:szCs w:val="22"/>
        </w:rPr>
      </w:pPr>
    </w:p>
    <w:p w14:paraId="53F88F85" w14:textId="5D33ED66" w:rsidR="00055483" w:rsidRPr="00055483" w:rsidRDefault="00055483" w:rsidP="00055483">
      <w:pPr>
        <w:spacing w:after="0"/>
        <w:rPr>
          <w:rFonts w:ascii="Arial" w:hAnsi="Arial" w:cs="Arial"/>
          <w:b/>
          <w:sz w:val="22"/>
          <w:szCs w:val="22"/>
        </w:rPr>
      </w:pPr>
      <w:r w:rsidRPr="00055483">
        <w:rPr>
          <w:rFonts w:ascii="Arial" w:hAnsi="Arial" w:cs="Arial"/>
          <w:b/>
          <w:sz w:val="22"/>
          <w:szCs w:val="22"/>
        </w:rPr>
        <w:t>Annual review of board members' performance.</w:t>
      </w:r>
    </w:p>
    <w:p w14:paraId="01A6CA25" w14:textId="77777777" w:rsidR="00055483" w:rsidRPr="00055483" w:rsidRDefault="00055483" w:rsidP="00055483">
      <w:pPr>
        <w:pStyle w:val="ListParagraph"/>
        <w:rPr>
          <w:rFonts w:ascii="Arial" w:hAnsi="Arial" w:cs="Arial"/>
          <w:sz w:val="22"/>
          <w:szCs w:val="22"/>
        </w:rPr>
      </w:pPr>
    </w:p>
    <w:p w14:paraId="4BC4C16A" w14:textId="77777777" w:rsidR="00055483" w:rsidRPr="00097963" w:rsidRDefault="00055483" w:rsidP="00055483">
      <w:pPr>
        <w:rPr>
          <w:rFonts w:ascii="Arial" w:hAnsi="Arial" w:cs="Arial"/>
          <w:sz w:val="22"/>
          <w:szCs w:val="22"/>
        </w:rPr>
      </w:pPr>
      <w:r w:rsidRPr="00097963">
        <w:rPr>
          <w:rFonts w:ascii="Arial" w:hAnsi="Arial" w:cs="Arial"/>
          <w:sz w:val="22"/>
          <w:szCs w:val="22"/>
        </w:rPr>
        <w:t>Trustees Individual Performance</w:t>
      </w:r>
    </w:p>
    <w:p w14:paraId="563CD78C" w14:textId="221E3C90" w:rsidR="00055483" w:rsidRPr="00097963" w:rsidRDefault="00055483" w:rsidP="00055483">
      <w:pPr>
        <w:rPr>
          <w:rFonts w:ascii="Arial" w:hAnsi="Arial" w:cs="Arial"/>
          <w:sz w:val="22"/>
          <w:szCs w:val="22"/>
        </w:rPr>
      </w:pPr>
      <w:r w:rsidRPr="00097963">
        <w:rPr>
          <w:rFonts w:ascii="Arial" w:hAnsi="Arial" w:cs="Arial"/>
          <w:sz w:val="22"/>
          <w:szCs w:val="22"/>
        </w:rPr>
        <w:t>The performance of each board member will be reviewed against the commitments</w:t>
      </w:r>
      <w:r w:rsidR="00617333" w:rsidRPr="00097963">
        <w:rPr>
          <w:rFonts w:ascii="Arial" w:hAnsi="Arial" w:cs="Arial"/>
          <w:sz w:val="22"/>
          <w:szCs w:val="22"/>
        </w:rPr>
        <w:t xml:space="preserve"> set out in Appendix </w:t>
      </w:r>
      <w:r w:rsidR="00462CF6" w:rsidRPr="00097963">
        <w:rPr>
          <w:rFonts w:ascii="Arial" w:hAnsi="Arial" w:cs="Arial"/>
          <w:sz w:val="22"/>
          <w:szCs w:val="22"/>
        </w:rPr>
        <w:t>1</w:t>
      </w:r>
      <w:r w:rsidRPr="00097963">
        <w:rPr>
          <w:rFonts w:ascii="Arial" w:hAnsi="Arial" w:cs="Arial"/>
          <w:sz w:val="22"/>
          <w:szCs w:val="22"/>
        </w:rPr>
        <w:t xml:space="preserve">, their contribution to the board's discussions and work and any training needs shall be reviewed annually each year by The Chair and/or a special purpose committee appointed by the board if the number of Trustees warrants it.  </w:t>
      </w:r>
    </w:p>
    <w:p w14:paraId="487FDC57" w14:textId="404975AB" w:rsidR="00055483" w:rsidRPr="00097963" w:rsidRDefault="00055483" w:rsidP="00055483">
      <w:pPr>
        <w:rPr>
          <w:rFonts w:ascii="Arial" w:hAnsi="Arial" w:cs="Arial"/>
          <w:sz w:val="22"/>
          <w:szCs w:val="22"/>
        </w:rPr>
      </w:pPr>
      <w:r w:rsidRPr="00097963">
        <w:rPr>
          <w:rFonts w:ascii="Arial" w:hAnsi="Arial" w:cs="Arial"/>
          <w:sz w:val="22"/>
          <w:szCs w:val="22"/>
        </w:rPr>
        <w:t>The Chair and the relevant board member shall be invited to submit comments (in confidence) to the designated chair [and the committee] before the review meeting.</w:t>
      </w:r>
    </w:p>
    <w:p w14:paraId="30E5D41A" w14:textId="1A6C4FBF" w:rsidR="00AA5265" w:rsidRPr="00097963" w:rsidRDefault="00055483" w:rsidP="00055483">
      <w:pPr>
        <w:rPr>
          <w:rFonts w:ascii="Arial" w:hAnsi="Arial" w:cs="Arial"/>
          <w:sz w:val="22"/>
          <w:szCs w:val="22"/>
        </w:rPr>
      </w:pPr>
      <w:r w:rsidRPr="00097963">
        <w:rPr>
          <w:rFonts w:ascii="Arial" w:hAnsi="Arial" w:cs="Arial"/>
          <w:sz w:val="22"/>
          <w:szCs w:val="22"/>
        </w:rPr>
        <w:t xml:space="preserve">The Chair [or committee] shall compile a short report on the outcome of the review and any agreed actions.  </w:t>
      </w:r>
    </w:p>
    <w:p w14:paraId="2D813E7C" w14:textId="77777777" w:rsidR="00055483" w:rsidRPr="00097963" w:rsidRDefault="00055483" w:rsidP="00055483">
      <w:pPr>
        <w:rPr>
          <w:rFonts w:ascii="Arial" w:hAnsi="Arial" w:cs="Arial"/>
          <w:sz w:val="22"/>
          <w:szCs w:val="22"/>
        </w:rPr>
      </w:pPr>
    </w:p>
    <w:p w14:paraId="1B6FC076" w14:textId="357AE889" w:rsidR="00055483" w:rsidRPr="00097963" w:rsidRDefault="0005025A" w:rsidP="00055483">
      <w:pPr>
        <w:rPr>
          <w:rFonts w:ascii="Arial" w:hAnsi="Arial" w:cs="Arial"/>
          <w:sz w:val="22"/>
          <w:szCs w:val="22"/>
        </w:rPr>
      </w:pPr>
      <w:r w:rsidRPr="00097963">
        <w:rPr>
          <w:rFonts w:ascii="Arial" w:hAnsi="Arial" w:cs="Arial"/>
          <w:sz w:val="22"/>
          <w:szCs w:val="22"/>
        </w:rPr>
        <w:t>Overall Performance of the Board of Trustees</w:t>
      </w:r>
    </w:p>
    <w:p w14:paraId="3483B01B" w14:textId="6FA2771C" w:rsidR="00AE27BF" w:rsidRPr="00097963" w:rsidRDefault="00AE27BF" w:rsidP="00055483">
      <w:pPr>
        <w:rPr>
          <w:rFonts w:ascii="Arial" w:hAnsi="Arial" w:cs="Arial"/>
          <w:sz w:val="22"/>
          <w:szCs w:val="22"/>
        </w:rPr>
      </w:pPr>
      <w:r w:rsidRPr="00097963">
        <w:rPr>
          <w:rFonts w:ascii="Arial" w:hAnsi="Arial" w:cs="Arial"/>
          <w:sz w:val="22"/>
          <w:szCs w:val="22"/>
        </w:rPr>
        <w:t xml:space="preserve">The Audit and Risk Committee, will annually review the performance of the Board of Trustees </w:t>
      </w:r>
      <w:r w:rsidR="00725B3E" w:rsidRPr="00097963">
        <w:rPr>
          <w:rFonts w:ascii="Arial" w:hAnsi="Arial" w:cs="Arial"/>
          <w:sz w:val="22"/>
          <w:szCs w:val="22"/>
        </w:rPr>
        <w:t xml:space="preserve">satisfies </w:t>
      </w:r>
      <w:r w:rsidR="00DE5DC5" w:rsidRPr="00097963">
        <w:rPr>
          <w:rFonts w:ascii="Arial" w:hAnsi="Arial" w:cs="Arial"/>
          <w:sz w:val="22"/>
          <w:szCs w:val="22"/>
        </w:rPr>
        <w:t xml:space="preserve">KCLT own </w:t>
      </w:r>
      <w:r w:rsidR="00CF605C" w:rsidRPr="00097963">
        <w:rPr>
          <w:rFonts w:ascii="Arial" w:hAnsi="Arial" w:cs="Arial"/>
          <w:sz w:val="22"/>
          <w:szCs w:val="22"/>
        </w:rPr>
        <w:t>strategic aim</w:t>
      </w:r>
      <w:r w:rsidR="003D644A" w:rsidRPr="00097963">
        <w:rPr>
          <w:rFonts w:ascii="Arial" w:hAnsi="Arial" w:cs="Arial"/>
          <w:sz w:val="22"/>
          <w:szCs w:val="22"/>
        </w:rPr>
        <w:t>s</w:t>
      </w:r>
      <w:r w:rsidR="00CF605C" w:rsidRPr="00097963">
        <w:rPr>
          <w:rFonts w:ascii="Arial" w:hAnsi="Arial" w:cs="Arial"/>
          <w:sz w:val="22"/>
          <w:szCs w:val="22"/>
        </w:rPr>
        <w:t xml:space="preserve">, </w:t>
      </w:r>
      <w:r w:rsidR="00DE5DC5" w:rsidRPr="00097963">
        <w:rPr>
          <w:rFonts w:ascii="Arial" w:hAnsi="Arial" w:cs="Arial"/>
          <w:sz w:val="22"/>
          <w:szCs w:val="22"/>
        </w:rPr>
        <w:t>rules and commitments</w:t>
      </w:r>
      <w:r w:rsidR="003D644A" w:rsidRPr="00097963">
        <w:rPr>
          <w:rFonts w:ascii="Arial" w:hAnsi="Arial" w:cs="Arial"/>
          <w:sz w:val="22"/>
          <w:szCs w:val="22"/>
        </w:rPr>
        <w:t xml:space="preserve"> to its </w:t>
      </w:r>
      <w:r w:rsidR="00722850" w:rsidRPr="00097963">
        <w:rPr>
          <w:rFonts w:ascii="Arial" w:hAnsi="Arial" w:cs="Arial"/>
          <w:sz w:val="22"/>
          <w:szCs w:val="22"/>
        </w:rPr>
        <w:t>community members</w:t>
      </w:r>
      <w:r w:rsidR="00CF605C" w:rsidRPr="00097963">
        <w:rPr>
          <w:rFonts w:ascii="Arial" w:hAnsi="Arial" w:cs="Arial"/>
          <w:sz w:val="22"/>
          <w:szCs w:val="22"/>
        </w:rPr>
        <w:t>,</w:t>
      </w:r>
      <w:r w:rsidR="00DE5DC5" w:rsidRPr="00097963">
        <w:rPr>
          <w:rFonts w:ascii="Arial" w:hAnsi="Arial" w:cs="Arial"/>
          <w:sz w:val="22"/>
          <w:szCs w:val="22"/>
        </w:rPr>
        <w:t xml:space="preserve"> and </w:t>
      </w:r>
      <w:r w:rsidR="003D644A" w:rsidRPr="00097963">
        <w:rPr>
          <w:rFonts w:ascii="Arial" w:hAnsi="Arial" w:cs="Arial"/>
          <w:sz w:val="22"/>
          <w:szCs w:val="22"/>
        </w:rPr>
        <w:t xml:space="preserve">it adheres to </w:t>
      </w:r>
      <w:r w:rsidR="00722850" w:rsidRPr="00097963">
        <w:rPr>
          <w:rFonts w:ascii="Arial" w:hAnsi="Arial" w:cs="Arial"/>
          <w:sz w:val="22"/>
          <w:szCs w:val="22"/>
        </w:rPr>
        <w:t xml:space="preserve">all </w:t>
      </w:r>
      <w:r w:rsidR="00CF605C" w:rsidRPr="00097963">
        <w:rPr>
          <w:rFonts w:ascii="Arial" w:hAnsi="Arial" w:cs="Arial"/>
          <w:sz w:val="22"/>
          <w:szCs w:val="22"/>
        </w:rPr>
        <w:t xml:space="preserve">regulatory </w:t>
      </w:r>
      <w:r w:rsidR="00722850" w:rsidRPr="00097963">
        <w:rPr>
          <w:rFonts w:ascii="Arial" w:hAnsi="Arial" w:cs="Arial"/>
          <w:sz w:val="22"/>
          <w:szCs w:val="22"/>
        </w:rPr>
        <w:t xml:space="preserve">controls </w:t>
      </w:r>
      <w:r w:rsidR="00CF605C" w:rsidRPr="00097963">
        <w:rPr>
          <w:rFonts w:ascii="Arial" w:hAnsi="Arial" w:cs="Arial"/>
          <w:sz w:val="22"/>
          <w:szCs w:val="22"/>
        </w:rPr>
        <w:t>and governance</w:t>
      </w:r>
      <w:r w:rsidR="00D103A0" w:rsidRPr="00097963">
        <w:rPr>
          <w:rFonts w:ascii="Arial" w:hAnsi="Arial" w:cs="Arial"/>
          <w:sz w:val="22"/>
          <w:szCs w:val="22"/>
        </w:rPr>
        <w:t xml:space="preserve">. </w:t>
      </w:r>
      <w:r w:rsidR="00CF605C" w:rsidRPr="00097963">
        <w:rPr>
          <w:rFonts w:ascii="Arial" w:hAnsi="Arial" w:cs="Arial"/>
          <w:sz w:val="22"/>
          <w:szCs w:val="22"/>
        </w:rPr>
        <w:t xml:space="preserve"> </w:t>
      </w:r>
    </w:p>
    <w:p w14:paraId="7F75CD23" w14:textId="77777777" w:rsidR="00BB5342" w:rsidRPr="00097963" w:rsidRDefault="00BB5342" w:rsidP="00BB5342">
      <w:pPr>
        <w:widowControl w:val="0"/>
        <w:spacing w:before="518" w:after="240"/>
        <w:rPr>
          <w:rFonts w:ascii="Arial" w:eastAsia="Calibri" w:hAnsi="Arial" w:cs="Arial"/>
          <w:sz w:val="22"/>
          <w:szCs w:val="22"/>
        </w:rPr>
      </w:pPr>
    </w:p>
    <w:p w14:paraId="309339C0" w14:textId="47F702AA" w:rsidR="000F3086" w:rsidRPr="006D17BE" w:rsidRDefault="000F3086" w:rsidP="00345B27">
      <w:pPr>
        <w:widowControl w:val="0"/>
        <w:spacing w:before="13" w:line="271" w:lineRule="auto"/>
        <w:ind w:right="506"/>
        <w:rPr>
          <w:rFonts w:ascii="Arial" w:eastAsia="Calibri" w:hAnsi="Arial" w:cs="Arial"/>
          <w:color w:val="000000"/>
          <w:sz w:val="22"/>
          <w:szCs w:val="22"/>
        </w:rPr>
      </w:pPr>
      <w:r w:rsidRPr="000F3086">
        <w:rPr>
          <w:rFonts w:ascii="Arial" w:hAnsi="Arial" w:cs="Arial"/>
          <w:b/>
          <w:color w:val="000000"/>
          <w:sz w:val="22"/>
          <w:szCs w:val="22"/>
        </w:rPr>
        <w:lastRenderedPageBreak/>
        <w:t xml:space="preserve">Appendix 1: </w:t>
      </w:r>
    </w:p>
    <w:p w14:paraId="1B1B4109" w14:textId="77777777" w:rsidR="000F3086" w:rsidRPr="000F3086" w:rsidRDefault="000F3086" w:rsidP="000F3086">
      <w:pPr>
        <w:widowControl w:val="0"/>
        <w:spacing w:line="240" w:lineRule="auto"/>
        <w:ind w:left="123"/>
        <w:rPr>
          <w:rFonts w:ascii="Arial" w:hAnsi="Arial" w:cs="Arial"/>
          <w:b/>
          <w:color w:val="000000"/>
          <w:sz w:val="22"/>
          <w:szCs w:val="22"/>
        </w:rPr>
      </w:pPr>
    </w:p>
    <w:p w14:paraId="562260EF" w14:textId="5F5506A2" w:rsidR="00205DFB" w:rsidRPr="00325DB6" w:rsidRDefault="000F3086" w:rsidP="000F3086">
      <w:pPr>
        <w:rPr>
          <w:rFonts w:ascii="Arial" w:hAnsi="Arial" w:cs="Arial"/>
          <w:b/>
          <w:bCs/>
          <w:sz w:val="22"/>
          <w:szCs w:val="22"/>
        </w:rPr>
      </w:pPr>
      <w:r w:rsidRPr="000F3086">
        <w:rPr>
          <w:rFonts w:ascii="Arial" w:hAnsi="Arial" w:cs="Arial"/>
          <w:b/>
          <w:bCs/>
          <w:sz w:val="22"/>
          <w:szCs w:val="22"/>
        </w:rPr>
        <w:t>Trustee Commitment.</w:t>
      </w:r>
    </w:p>
    <w:p w14:paraId="05118BBF" w14:textId="157F77C4" w:rsidR="000F3086" w:rsidRPr="000F3086" w:rsidRDefault="000F3086" w:rsidP="000F3086">
      <w:pPr>
        <w:rPr>
          <w:rFonts w:ascii="Arial" w:hAnsi="Arial" w:cs="Arial"/>
          <w:sz w:val="22"/>
          <w:szCs w:val="22"/>
        </w:rPr>
      </w:pPr>
      <w:r w:rsidRPr="000F3086">
        <w:rPr>
          <w:rFonts w:ascii="Arial" w:hAnsi="Arial" w:cs="Arial"/>
          <w:sz w:val="22"/>
          <w:szCs w:val="22"/>
        </w:rPr>
        <w:t xml:space="preserve">On becoming a member of Kennett CLT’s Board and on signing this declaration each year, I have committed to: </w:t>
      </w:r>
    </w:p>
    <w:p w14:paraId="0D2AD217" w14:textId="77777777" w:rsidR="000F3086" w:rsidRPr="000F3086" w:rsidRDefault="000F3086" w:rsidP="00087036">
      <w:pPr>
        <w:numPr>
          <w:ilvl w:val="0"/>
          <w:numId w:val="11"/>
        </w:numPr>
        <w:rPr>
          <w:rFonts w:ascii="Arial" w:hAnsi="Arial" w:cs="Arial"/>
          <w:sz w:val="22"/>
          <w:szCs w:val="22"/>
        </w:rPr>
      </w:pPr>
      <w:r w:rsidRPr="000F3086">
        <w:rPr>
          <w:rFonts w:ascii="Arial" w:hAnsi="Arial" w:cs="Arial"/>
          <w:sz w:val="22"/>
          <w:szCs w:val="22"/>
        </w:rPr>
        <w:t>Regularly attend board meetings (which take place [monthly]), AGMs and other important related meetings.</w:t>
      </w:r>
    </w:p>
    <w:p w14:paraId="3ECA7C92" w14:textId="77777777" w:rsidR="000F3086" w:rsidRPr="000F3086" w:rsidRDefault="000F3086" w:rsidP="00087036">
      <w:pPr>
        <w:numPr>
          <w:ilvl w:val="0"/>
          <w:numId w:val="11"/>
        </w:numPr>
        <w:rPr>
          <w:rFonts w:ascii="Arial" w:hAnsi="Arial" w:cs="Arial"/>
          <w:sz w:val="22"/>
          <w:szCs w:val="22"/>
        </w:rPr>
      </w:pPr>
      <w:r w:rsidRPr="000F3086">
        <w:rPr>
          <w:rFonts w:ascii="Arial" w:hAnsi="Arial" w:cs="Arial"/>
          <w:sz w:val="22"/>
          <w:szCs w:val="22"/>
        </w:rPr>
        <w:t>Declare any personal conflict of interest as soon as possible to the Chair or to the relevant board meeting and remove myself from all associated discussions and votes.</w:t>
      </w:r>
    </w:p>
    <w:p w14:paraId="7919BA10" w14:textId="77777777" w:rsidR="000F3086" w:rsidRPr="000F3086" w:rsidRDefault="000F3086" w:rsidP="00087036">
      <w:pPr>
        <w:numPr>
          <w:ilvl w:val="0"/>
          <w:numId w:val="11"/>
        </w:numPr>
        <w:rPr>
          <w:rFonts w:ascii="Arial" w:hAnsi="Arial" w:cs="Arial"/>
          <w:sz w:val="22"/>
          <w:szCs w:val="22"/>
        </w:rPr>
      </w:pPr>
      <w:r w:rsidRPr="000F3086">
        <w:rPr>
          <w:rFonts w:ascii="Arial" w:hAnsi="Arial" w:cs="Arial"/>
          <w:sz w:val="22"/>
          <w:szCs w:val="22"/>
        </w:rPr>
        <w:t>Act in accordance with the Trustee Board Code of Conduct and the guidance set out in the Director’s Handbook and Governance Framework.</w:t>
      </w:r>
    </w:p>
    <w:p w14:paraId="6B03ED86" w14:textId="77777777" w:rsidR="000F3086" w:rsidRPr="000F3086" w:rsidRDefault="000F3086" w:rsidP="00087036">
      <w:pPr>
        <w:numPr>
          <w:ilvl w:val="0"/>
          <w:numId w:val="11"/>
        </w:numPr>
        <w:rPr>
          <w:rFonts w:ascii="Arial" w:hAnsi="Arial" w:cs="Arial"/>
          <w:sz w:val="22"/>
          <w:szCs w:val="22"/>
        </w:rPr>
      </w:pPr>
      <w:r w:rsidRPr="000F3086">
        <w:rPr>
          <w:rFonts w:ascii="Arial" w:hAnsi="Arial" w:cs="Arial"/>
          <w:sz w:val="22"/>
          <w:szCs w:val="22"/>
        </w:rPr>
        <w:t xml:space="preserve">Participate actively in the work of the board and any committee I join. </w:t>
      </w:r>
    </w:p>
    <w:p w14:paraId="10BC154F" w14:textId="77777777" w:rsidR="000F3086" w:rsidRPr="000F3086" w:rsidRDefault="000F3086" w:rsidP="00087036">
      <w:pPr>
        <w:numPr>
          <w:ilvl w:val="0"/>
          <w:numId w:val="11"/>
        </w:numPr>
        <w:rPr>
          <w:rFonts w:ascii="Arial" w:hAnsi="Arial" w:cs="Arial"/>
          <w:sz w:val="22"/>
          <w:szCs w:val="22"/>
        </w:rPr>
      </w:pPr>
      <w:r w:rsidRPr="000F3086">
        <w:rPr>
          <w:rFonts w:ascii="Arial" w:hAnsi="Arial" w:cs="Arial"/>
          <w:sz w:val="22"/>
          <w:szCs w:val="22"/>
        </w:rPr>
        <w:t xml:space="preserve">Volunteer for and willingly accept assignments within my competence, and complete them thoroughly and on time. </w:t>
      </w:r>
    </w:p>
    <w:p w14:paraId="1A8A3345" w14:textId="77777777" w:rsidR="000F3086" w:rsidRPr="000F3086" w:rsidRDefault="000F3086" w:rsidP="00087036">
      <w:pPr>
        <w:numPr>
          <w:ilvl w:val="0"/>
          <w:numId w:val="11"/>
        </w:numPr>
        <w:rPr>
          <w:rFonts w:ascii="Arial" w:hAnsi="Arial" w:cs="Arial"/>
          <w:sz w:val="22"/>
          <w:szCs w:val="22"/>
        </w:rPr>
      </w:pPr>
      <w:r w:rsidRPr="000F3086">
        <w:rPr>
          <w:rFonts w:ascii="Arial" w:hAnsi="Arial" w:cs="Arial"/>
          <w:sz w:val="22"/>
          <w:szCs w:val="22"/>
        </w:rPr>
        <w:t xml:space="preserve">Stay informed about the Trust's business, prepare well for each meeting, and review and comment upon minutes and reports. </w:t>
      </w:r>
    </w:p>
    <w:p w14:paraId="42DDA10D" w14:textId="77777777" w:rsidR="000F3086" w:rsidRPr="000F3086" w:rsidRDefault="000F3086" w:rsidP="00087036">
      <w:pPr>
        <w:numPr>
          <w:ilvl w:val="0"/>
          <w:numId w:val="11"/>
        </w:numPr>
        <w:rPr>
          <w:rFonts w:ascii="Arial" w:hAnsi="Arial" w:cs="Arial"/>
          <w:sz w:val="22"/>
          <w:szCs w:val="22"/>
        </w:rPr>
      </w:pPr>
      <w:r w:rsidRPr="000F3086">
        <w:rPr>
          <w:rFonts w:ascii="Arial" w:hAnsi="Arial" w:cs="Arial"/>
          <w:sz w:val="22"/>
          <w:szCs w:val="22"/>
        </w:rPr>
        <w:t xml:space="preserve">Get to know other board members and build a collegial working relationship that contributes to consensus.  </w:t>
      </w:r>
    </w:p>
    <w:p w14:paraId="4B785866" w14:textId="77777777" w:rsidR="000F3086" w:rsidRPr="000F3086" w:rsidRDefault="000F3086" w:rsidP="00087036">
      <w:pPr>
        <w:numPr>
          <w:ilvl w:val="0"/>
          <w:numId w:val="11"/>
        </w:numPr>
        <w:rPr>
          <w:rFonts w:ascii="Arial" w:hAnsi="Arial" w:cs="Arial"/>
          <w:sz w:val="22"/>
          <w:szCs w:val="22"/>
        </w:rPr>
      </w:pPr>
      <w:r w:rsidRPr="000F3086">
        <w:rPr>
          <w:rFonts w:ascii="Arial" w:hAnsi="Arial" w:cs="Arial"/>
          <w:sz w:val="22"/>
          <w:szCs w:val="22"/>
        </w:rPr>
        <w:t xml:space="preserve">Be an active participant in the board's annual evaluations and planning workshops. </w:t>
      </w:r>
    </w:p>
    <w:p w14:paraId="62E41160" w14:textId="77777777" w:rsidR="000F3086" w:rsidRPr="000F3086" w:rsidRDefault="000F3086" w:rsidP="00087036">
      <w:pPr>
        <w:numPr>
          <w:ilvl w:val="0"/>
          <w:numId w:val="11"/>
        </w:numPr>
        <w:rPr>
          <w:rFonts w:ascii="Arial" w:hAnsi="Arial" w:cs="Arial"/>
          <w:sz w:val="22"/>
          <w:szCs w:val="22"/>
        </w:rPr>
      </w:pPr>
      <w:r w:rsidRPr="000F3086">
        <w:rPr>
          <w:rFonts w:ascii="Arial" w:hAnsi="Arial" w:cs="Arial"/>
          <w:sz w:val="22"/>
          <w:szCs w:val="22"/>
        </w:rPr>
        <w:t>Report any concerns regarding governance or implementation of the Trust's finance policy, budget or business plan promptly to the Chair, the Treasurer or the Secretary.</w:t>
      </w:r>
    </w:p>
    <w:p w14:paraId="627B8549" w14:textId="77777777" w:rsidR="000F3086" w:rsidRPr="000F3086" w:rsidRDefault="000F3086" w:rsidP="00087036">
      <w:pPr>
        <w:numPr>
          <w:ilvl w:val="0"/>
          <w:numId w:val="11"/>
        </w:numPr>
        <w:rPr>
          <w:rFonts w:ascii="Arial" w:hAnsi="Arial" w:cs="Arial"/>
          <w:sz w:val="22"/>
          <w:szCs w:val="22"/>
        </w:rPr>
      </w:pPr>
      <w:r w:rsidRPr="000F3086">
        <w:rPr>
          <w:rFonts w:ascii="Arial" w:hAnsi="Arial" w:cs="Arial"/>
          <w:sz w:val="22"/>
          <w:szCs w:val="22"/>
        </w:rPr>
        <w:t>Report any issues with the Trust's homes or open spaces to the relevant staff member.</w:t>
      </w:r>
    </w:p>
    <w:p w14:paraId="37B53390" w14:textId="77777777" w:rsidR="000F3086" w:rsidRPr="000F3086" w:rsidRDefault="000F3086" w:rsidP="00087036">
      <w:pPr>
        <w:numPr>
          <w:ilvl w:val="0"/>
          <w:numId w:val="11"/>
        </w:numPr>
        <w:rPr>
          <w:rFonts w:ascii="Arial" w:hAnsi="Arial" w:cs="Arial"/>
          <w:sz w:val="22"/>
          <w:szCs w:val="22"/>
        </w:rPr>
      </w:pPr>
      <w:r w:rsidRPr="000F3086">
        <w:rPr>
          <w:rFonts w:ascii="Arial" w:hAnsi="Arial" w:cs="Arial"/>
          <w:sz w:val="22"/>
          <w:szCs w:val="22"/>
        </w:rPr>
        <w:t>Help with the running of the Trust's community events and consultations.</w:t>
      </w:r>
    </w:p>
    <w:p w14:paraId="3D87E052" w14:textId="77777777" w:rsidR="000F3086" w:rsidRPr="000F3086" w:rsidRDefault="000F3086" w:rsidP="00087036">
      <w:pPr>
        <w:numPr>
          <w:ilvl w:val="0"/>
          <w:numId w:val="11"/>
        </w:numPr>
        <w:rPr>
          <w:rFonts w:ascii="Arial" w:hAnsi="Arial" w:cs="Arial"/>
          <w:sz w:val="22"/>
          <w:szCs w:val="22"/>
        </w:rPr>
      </w:pPr>
      <w:r w:rsidRPr="000F3086">
        <w:rPr>
          <w:rFonts w:ascii="Arial" w:hAnsi="Arial" w:cs="Arial"/>
          <w:sz w:val="22"/>
          <w:szCs w:val="22"/>
        </w:rPr>
        <w:t>Be responsible for the promotion of the Trust in public.</w:t>
      </w:r>
    </w:p>
    <w:p w14:paraId="20B58ECB" w14:textId="77777777" w:rsidR="000F3086" w:rsidRPr="000F3086" w:rsidRDefault="000F3086" w:rsidP="000F3086">
      <w:pPr>
        <w:rPr>
          <w:rFonts w:ascii="Arial" w:hAnsi="Arial" w:cs="Arial"/>
          <w:sz w:val="22"/>
          <w:szCs w:val="22"/>
        </w:rPr>
      </w:pPr>
    </w:p>
    <w:tbl>
      <w:tblPr>
        <w:tblW w:w="908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86"/>
      </w:tblGrid>
      <w:tr w:rsidR="000F3086" w:rsidRPr="000F3086" w14:paraId="3DAC441B" w14:textId="77777777" w:rsidTr="000F3086">
        <w:tc>
          <w:tcPr>
            <w:tcW w:w="9086" w:type="dxa"/>
            <w:tcBorders>
              <w:top w:val="single" w:sz="6" w:space="0" w:color="auto"/>
              <w:left w:val="single" w:sz="6" w:space="0" w:color="auto"/>
              <w:bottom w:val="single" w:sz="6" w:space="0" w:color="auto"/>
              <w:right w:val="single" w:sz="6" w:space="0" w:color="auto"/>
            </w:tcBorders>
            <w:hideMark/>
          </w:tcPr>
          <w:p w14:paraId="7033D5E3" w14:textId="77777777" w:rsidR="000F3086" w:rsidRPr="000F3086" w:rsidRDefault="000F3086">
            <w:pPr>
              <w:spacing w:line="240" w:lineRule="auto"/>
              <w:textAlignment w:val="baseline"/>
              <w:rPr>
                <w:rFonts w:ascii="Arial" w:hAnsi="Arial" w:cs="Arial"/>
                <w:sz w:val="22"/>
                <w:szCs w:val="22"/>
              </w:rPr>
            </w:pPr>
            <w:r w:rsidRPr="000F3086">
              <w:rPr>
                <w:rFonts w:ascii="Arial" w:hAnsi="Arial" w:cs="Arial"/>
                <w:color w:val="000000"/>
                <w:sz w:val="22"/>
                <w:szCs w:val="22"/>
                <w:lang w:val="en-US"/>
              </w:rPr>
              <w:t>Name: </w:t>
            </w:r>
            <w:r w:rsidRPr="000F3086">
              <w:rPr>
                <w:rFonts w:ascii="Arial" w:hAnsi="Arial" w:cs="Arial"/>
                <w:color w:val="000000"/>
                <w:sz w:val="22"/>
                <w:szCs w:val="22"/>
              </w:rPr>
              <w:t> </w:t>
            </w:r>
          </w:p>
          <w:p w14:paraId="0FA164FF" w14:textId="77777777" w:rsidR="000F3086" w:rsidRPr="000F3086" w:rsidRDefault="000F3086">
            <w:pPr>
              <w:spacing w:line="0" w:lineRule="atLeast"/>
              <w:textAlignment w:val="baseline"/>
              <w:rPr>
                <w:rFonts w:ascii="Arial" w:hAnsi="Arial" w:cs="Arial"/>
                <w:sz w:val="22"/>
                <w:szCs w:val="22"/>
              </w:rPr>
            </w:pPr>
            <w:r w:rsidRPr="000F3086">
              <w:rPr>
                <w:rFonts w:ascii="Arial" w:hAnsi="Arial" w:cs="Arial"/>
                <w:color w:val="000000"/>
                <w:sz w:val="22"/>
                <w:szCs w:val="22"/>
              </w:rPr>
              <w:t> </w:t>
            </w:r>
          </w:p>
        </w:tc>
      </w:tr>
      <w:tr w:rsidR="000F3086" w:rsidRPr="000F3086" w14:paraId="30D12A64" w14:textId="77777777" w:rsidTr="000F3086">
        <w:tc>
          <w:tcPr>
            <w:tcW w:w="9086" w:type="dxa"/>
            <w:tcBorders>
              <w:top w:val="single" w:sz="6" w:space="0" w:color="auto"/>
              <w:left w:val="single" w:sz="6" w:space="0" w:color="auto"/>
              <w:bottom w:val="single" w:sz="6" w:space="0" w:color="auto"/>
              <w:right w:val="single" w:sz="6" w:space="0" w:color="auto"/>
            </w:tcBorders>
            <w:hideMark/>
          </w:tcPr>
          <w:p w14:paraId="14BDA5DD" w14:textId="77777777" w:rsidR="000F3086" w:rsidRPr="000F3086" w:rsidRDefault="000F3086">
            <w:pPr>
              <w:spacing w:line="240" w:lineRule="auto"/>
              <w:textAlignment w:val="baseline"/>
              <w:rPr>
                <w:rFonts w:ascii="Arial" w:hAnsi="Arial" w:cs="Arial"/>
                <w:sz w:val="22"/>
                <w:szCs w:val="22"/>
              </w:rPr>
            </w:pPr>
            <w:r w:rsidRPr="000F3086">
              <w:rPr>
                <w:rFonts w:ascii="Arial" w:hAnsi="Arial" w:cs="Arial"/>
                <w:color w:val="000000"/>
                <w:sz w:val="22"/>
                <w:szCs w:val="22"/>
                <w:lang w:val="en-US"/>
              </w:rPr>
              <w:t>Position within the Trust: </w:t>
            </w:r>
            <w:r w:rsidRPr="000F3086">
              <w:rPr>
                <w:rFonts w:ascii="Arial" w:hAnsi="Arial" w:cs="Arial"/>
                <w:color w:val="000000"/>
                <w:sz w:val="22"/>
                <w:szCs w:val="22"/>
              </w:rPr>
              <w:t> </w:t>
            </w:r>
          </w:p>
          <w:p w14:paraId="4A90D1E5" w14:textId="77777777" w:rsidR="000F3086" w:rsidRPr="000F3086" w:rsidRDefault="000F3086">
            <w:pPr>
              <w:spacing w:line="0" w:lineRule="atLeast"/>
              <w:textAlignment w:val="baseline"/>
              <w:rPr>
                <w:rFonts w:ascii="Arial" w:hAnsi="Arial" w:cs="Arial"/>
                <w:sz w:val="22"/>
                <w:szCs w:val="22"/>
              </w:rPr>
            </w:pPr>
            <w:r w:rsidRPr="000F3086">
              <w:rPr>
                <w:rFonts w:ascii="Arial" w:hAnsi="Arial" w:cs="Arial"/>
                <w:color w:val="000000"/>
                <w:sz w:val="22"/>
                <w:szCs w:val="22"/>
              </w:rPr>
              <w:t> </w:t>
            </w:r>
          </w:p>
        </w:tc>
      </w:tr>
    </w:tbl>
    <w:p w14:paraId="49262CB7" w14:textId="77777777" w:rsidR="00325DB6" w:rsidRDefault="00325DB6" w:rsidP="000F3086">
      <w:pPr>
        <w:rPr>
          <w:rFonts w:ascii="Arial" w:hAnsi="Arial" w:cs="Arial"/>
          <w:b/>
          <w:sz w:val="22"/>
          <w:szCs w:val="22"/>
        </w:rPr>
      </w:pPr>
    </w:p>
    <w:p w14:paraId="3728DFEE" w14:textId="07CF649F" w:rsidR="00165E90" w:rsidRPr="00462CF6" w:rsidRDefault="00165E90">
      <w:pPr>
        <w:rPr>
          <w:rFonts w:ascii="Arial" w:hAnsi="Arial" w:cs="Arial"/>
          <w:b/>
          <w:sz w:val="22"/>
          <w:szCs w:val="22"/>
        </w:rPr>
      </w:pPr>
      <w:r>
        <w:rPr>
          <w:rFonts w:ascii="Arial" w:hAnsi="Arial" w:cs="Arial"/>
          <w:b/>
          <w:bCs/>
          <w:sz w:val="22"/>
          <w:szCs w:val="22"/>
        </w:rPr>
        <w:br w:type="page"/>
      </w:r>
    </w:p>
    <w:p w14:paraId="6239C4EE" w14:textId="76BFCD03" w:rsidR="00161145" w:rsidRDefault="00161145" w:rsidP="000F3086">
      <w:pPr>
        <w:rPr>
          <w:rFonts w:ascii="Arial" w:hAnsi="Arial" w:cs="Arial"/>
          <w:b/>
          <w:bCs/>
          <w:sz w:val="22"/>
          <w:szCs w:val="22"/>
        </w:rPr>
      </w:pPr>
      <w:r>
        <w:rPr>
          <w:rFonts w:ascii="Arial" w:hAnsi="Arial" w:cs="Arial"/>
          <w:b/>
          <w:bCs/>
          <w:sz w:val="22"/>
          <w:szCs w:val="22"/>
        </w:rPr>
        <w:lastRenderedPageBreak/>
        <w:t>Appendix 2.</w:t>
      </w:r>
    </w:p>
    <w:p w14:paraId="4B605683" w14:textId="7CC3C2E5" w:rsidR="000F3086" w:rsidRPr="000F3086" w:rsidRDefault="000F3086" w:rsidP="000F3086">
      <w:pPr>
        <w:rPr>
          <w:rFonts w:ascii="Arial" w:hAnsi="Arial" w:cs="Arial"/>
          <w:b/>
          <w:bCs/>
          <w:sz w:val="22"/>
          <w:szCs w:val="22"/>
        </w:rPr>
      </w:pPr>
      <w:r w:rsidRPr="000F3086">
        <w:rPr>
          <w:rFonts w:ascii="Arial" w:hAnsi="Arial" w:cs="Arial"/>
          <w:b/>
          <w:bCs/>
          <w:sz w:val="22"/>
          <w:szCs w:val="22"/>
        </w:rPr>
        <w:t>Trustee declaration of interest.</w:t>
      </w:r>
    </w:p>
    <w:p w14:paraId="49E3C771" w14:textId="77777777" w:rsidR="000F3086" w:rsidRPr="000F3086" w:rsidRDefault="000F3086" w:rsidP="000F3086">
      <w:pPr>
        <w:rPr>
          <w:rFonts w:ascii="Arial" w:hAnsi="Arial" w:cs="Arial"/>
          <w:b/>
          <w:bCs/>
          <w:sz w:val="22"/>
          <w:szCs w:val="22"/>
        </w:rPr>
      </w:pPr>
    </w:p>
    <w:tbl>
      <w:tblPr>
        <w:tblW w:w="908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18"/>
        <w:gridCol w:w="2071"/>
        <w:gridCol w:w="2487"/>
        <w:gridCol w:w="2610"/>
      </w:tblGrid>
      <w:tr w:rsidR="000F3086" w:rsidRPr="000F3086" w14:paraId="5AD24758" w14:textId="77777777" w:rsidTr="000F3086">
        <w:trPr>
          <w:trHeight w:val="636"/>
        </w:trPr>
        <w:tc>
          <w:tcPr>
            <w:tcW w:w="3989" w:type="dxa"/>
            <w:gridSpan w:val="2"/>
            <w:tcBorders>
              <w:top w:val="single" w:sz="6" w:space="0" w:color="auto"/>
              <w:left w:val="single" w:sz="6" w:space="0" w:color="auto"/>
              <w:bottom w:val="single" w:sz="6" w:space="0" w:color="auto"/>
              <w:right w:val="single" w:sz="6" w:space="0" w:color="auto"/>
            </w:tcBorders>
            <w:hideMark/>
          </w:tcPr>
          <w:p w14:paraId="42670A73" w14:textId="77777777" w:rsidR="000F3086" w:rsidRPr="000F3086" w:rsidRDefault="000F3086">
            <w:pPr>
              <w:spacing w:line="240" w:lineRule="auto"/>
              <w:textAlignment w:val="baseline"/>
              <w:rPr>
                <w:rFonts w:ascii="Arial" w:hAnsi="Arial" w:cs="Arial"/>
                <w:sz w:val="22"/>
                <w:szCs w:val="22"/>
              </w:rPr>
            </w:pPr>
            <w:r w:rsidRPr="000F3086">
              <w:rPr>
                <w:rFonts w:ascii="Arial" w:hAnsi="Arial" w:cs="Arial"/>
                <w:sz w:val="22"/>
                <w:szCs w:val="22"/>
                <w:lang w:val="en-US"/>
              </w:rPr>
              <w:t>Area of work/qualifications</w:t>
            </w:r>
            <w:r w:rsidRPr="000F3086">
              <w:rPr>
                <w:rFonts w:ascii="Arial" w:hAnsi="Arial" w:cs="Arial"/>
                <w:color w:val="000000"/>
                <w:sz w:val="22"/>
                <w:szCs w:val="22"/>
                <w:lang w:val="en-US"/>
              </w:rPr>
              <w:t>: </w:t>
            </w:r>
            <w:r w:rsidRPr="000F3086">
              <w:rPr>
                <w:rFonts w:ascii="Arial" w:hAnsi="Arial" w:cs="Arial"/>
                <w:color w:val="000000"/>
                <w:sz w:val="22"/>
                <w:szCs w:val="22"/>
              </w:rPr>
              <w:t> </w:t>
            </w:r>
          </w:p>
          <w:p w14:paraId="0608B3CD" w14:textId="77777777" w:rsidR="000F3086" w:rsidRPr="000F3086" w:rsidRDefault="000F3086">
            <w:pPr>
              <w:spacing w:line="0" w:lineRule="atLeast"/>
              <w:textAlignment w:val="baseline"/>
              <w:rPr>
                <w:rFonts w:ascii="Arial" w:hAnsi="Arial" w:cs="Arial"/>
                <w:sz w:val="22"/>
                <w:szCs w:val="22"/>
              </w:rPr>
            </w:pPr>
            <w:r w:rsidRPr="000F3086">
              <w:rPr>
                <w:rFonts w:ascii="Arial" w:hAnsi="Arial" w:cs="Arial"/>
                <w:color w:val="000000"/>
                <w:sz w:val="22"/>
                <w:szCs w:val="22"/>
              </w:rPr>
              <w:t> </w:t>
            </w:r>
          </w:p>
        </w:tc>
        <w:tc>
          <w:tcPr>
            <w:tcW w:w="5097" w:type="dxa"/>
            <w:gridSpan w:val="2"/>
            <w:tcBorders>
              <w:top w:val="single" w:sz="6" w:space="0" w:color="auto"/>
              <w:left w:val="single" w:sz="6" w:space="0" w:color="auto"/>
              <w:bottom w:val="single" w:sz="6" w:space="0" w:color="auto"/>
              <w:right w:val="single" w:sz="6" w:space="0" w:color="auto"/>
            </w:tcBorders>
            <w:hideMark/>
          </w:tcPr>
          <w:p w14:paraId="16E660AB" w14:textId="77777777" w:rsidR="000F3086" w:rsidRPr="000F3086" w:rsidRDefault="000F3086">
            <w:pPr>
              <w:spacing w:line="240" w:lineRule="auto"/>
              <w:textAlignment w:val="baseline"/>
              <w:rPr>
                <w:rFonts w:ascii="Arial" w:hAnsi="Arial" w:cs="Arial"/>
                <w:sz w:val="22"/>
                <w:szCs w:val="22"/>
              </w:rPr>
            </w:pPr>
            <w:r w:rsidRPr="000F3086">
              <w:rPr>
                <w:rFonts w:ascii="Arial" w:hAnsi="Arial" w:cs="Arial"/>
                <w:color w:val="000000"/>
                <w:sz w:val="22"/>
                <w:szCs w:val="22"/>
              </w:rPr>
              <w:t> </w:t>
            </w:r>
          </w:p>
          <w:p w14:paraId="1F174582" w14:textId="77777777" w:rsidR="000F3086" w:rsidRPr="000F3086" w:rsidRDefault="000F3086">
            <w:pPr>
              <w:spacing w:line="240" w:lineRule="auto"/>
              <w:textAlignment w:val="baseline"/>
              <w:rPr>
                <w:rFonts w:ascii="Arial" w:hAnsi="Arial" w:cs="Arial"/>
                <w:sz w:val="22"/>
                <w:szCs w:val="22"/>
              </w:rPr>
            </w:pPr>
            <w:r w:rsidRPr="000F3086">
              <w:rPr>
                <w:rFonts w:ascii="Arial" w:hAnsi="Arial" w:cs="Arial"/>
                <w:color w:val="000000"/>
                <w:sz w:val="22"/>
                <w:szCs w:val="22"/>
              </w:rPr>
              <w:t> </w:t>
            </w:r>
          </w:p>
        </w:tc>
      </w:tr>
      <w:tr w:rsidR="000F3086" w:rsidRPr="000F3086" w14:paraId="32318C4A" w14:textId="77777777" w:rsidTr="000F3086">
        <w:tc>
          <w:tcPr>
            <w:tcW w:w="3989" w:type="dxa"/>
            <w:gridSpan w:val="2"/>
            <w:tcBorders>
              <w:top w:val="single" w:sz="6" w:space="0" w:color="auto"/>
              <w:left w:val="single" w:sz="6" w:space="0" w:color="auto"/>
              <w:bottom w:val="single" w:sz="6" w:space="0" w:color="auto"/>
              <w:right w:val="single" w:sz="6" w:space="0" w:color="auto"/>
            </w:tcBorders>
            <w:hideMark/>
          </w:tcPr>
          <w:p w14:paraId="5007E0DF" w14:textId="77777777" w:rsidR="000F3086" w:rsidRPr="000F3086" w:rsidRDefault="000F3086">
            <w:pPr>
              <w:spacing w:line="240" w:lineRule="auto"/>
              <w:textAlignment w:val="baseline"/>
              <w:rPr>
                <w:rFonts w:ascii="Arial" w:hAnsi="Arial" w:cs="Arial"/>
                <w:sz w:val="22"/>
                <w:szCs w:val="22"/>
              </w:rPr>
            </w:pPr>
            <w:r w:rsidRPr="000F3086">
              <w:rPr>
                <w:rFonts w:ascii="Arial" w:hAnsi="Arial" w:cs="Arial"/>
                <w:sz w:val="22"/>
                <w:szCs w:val="22"/>
                <w:lang w:val="en-US"/>
              </w:rPr>
              <w:t>Employment status and employer's name:</w:t>
            </w:r>
          </w:p>
        </w:tc>
        <w:tc>
          <w:tcPr>
            <w:tcW w:w="5097" w:type="dxa"/>
            <w:gridSpan w:val="2"/>
            <w:tcBorders>
              <w:top w:val="single" w:sz="6" w:space="0" w:color="auto"/>
              <w:left w:val="single" w:sz="6" w:space="0" w:color="auto"/>
              <w:bottom w:val="single" w:sz="6" w:space="0" w:color="auto"/>
              <w:right w:val="single" w:sz="6" w:space="0" w:color="auto"/>
            </w:tcBorders>
            <w:hideMark/>
          </w:tcPr>
          <w:p w14:paraId="594AA60C" w14:textId="77777777" w:rsidR="000F3086" w:rsidRPr="000F3086" w:rsidRDefault="000F3086">
            <w:pPr>
              <w:spacing w:line="240" w:lineRule="auto"/>
              <w:textAlignment w:val="baseline"/>
              <w:rPr>
                <w:rFonts w:ascii="Arial" w:hAnsi="Arial" w:cs="Arial"/>
                <w:sz w:val="22"/>
                <w:szCs w:val="22"/>
              </w:rPr>
            </w:pPr>
            <w:r w:rsidRPr="000F3086">
              <w:rPr>
                <w:rFonts w:ascii="Arial" w:hAnsi="Arial" w:cs="Arial"/>
                <w:color w:val="000000"/>
                <w:sz w:val="22"/>
                <w:szCs w:val="22"/>
              </w:rPr>
              <w:t> </w:t>
            </w:r>
          </w:p>
          <w:p w14:paraId="1FD10ECD" w14:textId="77777777" w:rsidR="000F3086" w:rsidRPr="000F3086" w:rsidRDefault="000F3086">
            <w:pPr>
              <w:spacing w:line="0" w:lineRule="atLeast"/>
              <w:textAlignment w:val="baseline"/>
              <w:rPr>
                <w:rFonts w:ascii="Arial" w:hAnsi="Arial" w:cs="Arial"/>
                <w:sz w:val="22"/>
                <w:szCs w:val="22"/>
              </w:rPr>
            </w:pPr>
            <w:r w:rsidRPr="000F3086">
              <w:rPr>
                <w:rFonts w:ascii="Arial" w:hAnsi="Arial" w:cs="Arial"/>
                <w:color w:val="000000"/>
                <w:sz w:val="22"/>
                <w:szCs w:val="22"/>
              </w:rPr>
              <w:t> </w:t>
            </w:r>
          </w:p>
        </w:tc>
      </w:tr>
      <w:tr w:rsidR="000F3086" w:rsidRPr="000F3086" w14:paraId="189C4429" w14:textId="77777777" w:rsidTr="000F3086">
        <w:tc>
          <w:tcPr>
            <w:tcW w:w="3989" w:type="dxa"/>
            <w:gridSpan w:val="2"/>
            <w:tcBorders>
              <w:top w:val="single" w:sz="6" w:space="0" w:color="auto"/>
              <w:left w:val="single" w:sz="6" w:space="0" w:color="auto"/>
              <w:bottom w:val="single" w:sz="6" w:space="0" w:color="auto"/>
              <w:right w:val="single" w:sz="6" w:space="0" w:color="auto"/>
            </w:tcBorders>
            <w:hideMark/>
          </w:tcPr>
          <w:p w14:paraId="31DFC71A" w14:textId="77777777" w:rsidR="000F3086" w:rsidRPr="000F3086" w:rsidRDefault="000F3086">
            <w:pPr>
              <w:spacing w:line="240" w:lineRule="auto"/>
              <w:textAlignment w:val="baseline"/>
              <w:rPr>
                <w:rFonts w:ascii="Arial" w:hAnsi="Arial" w:cs="Arial"/>
                <w:sz w:val="22"/>
                <w:szCs w:val="22"/>
              </w:rPr>
            </w:pPr>
            <w:r w:rsidRPr="000F3086">
              <w:rPr>
                <w:rFonts w:ascii="Arial" w:hAnsi="Arial" w:cs="Arial"/>
                <w:color w:val="000000"/>
                <w:sz w:val="22"/>
                <w:szCs w:val="22"/>
                <w:lang w:val="en-US"/>
              </w:rPr>
              <w:t>Company directorships: </w:t>
            </w:r>
            <w:r w:rsidRPr="000F3086">
              <w:rPr>
                <w:rFonts w:ascii="Arial" w:hAnsi="Arial" w:cs="Arial"/>
                <w:color w:val="000000"/>
                <w:sz w:val="22"/>
                <w:szCs w:val="22"/>
              </w:rPr>
              <w:t> </w:t>
            </w:r>
          </w:p>
          <w:p w14:paraId="70E61093" w14:textId="77777777" w:rsidR="000F3086" w:rsidRPr="000F3086" w:rsidRDefault="000F3086">
            <w:pPr>
              <w:spacing w:line="0" w:lineRule="atLeast"/>
              <w:textAlignment w:val="baseline"/>
              <w:rPr>
                <w:rFonts w:ascii="Arial" w:hAnsi="Arial" w:cs="Arial"/>
                <w:sz w:val="22"/>
                <w:szCs w:val="22"/>
              </w:rPr>
            </w:pPr>
            <w:r w:rsidRPr="000F3086">
              <w:rPr>
                <w:rFonts w:ascii="Arial" w:hAnsi="Arial" w:cs="Arial"/>
                <w:color w:val="000000"/>
                <w:sz w:val="22"/>
                <w:szCs w:val="22"/>
              </w:rPr>
              <w:t> </w:t>
            </w:r>
          </w:p>
        </w:tc>
        <w:tc>
          <w:tcPr>
            <w:tcW w:w="5097" w:type="dxa"/>
            <w:gridSpan w:val="2"/>
            <w:tcBorders>
              <w:top w:val="single" w:sz="6" w:space="0" w:color="auto"/>
              <w:left w:val="single" w:sz="6" w:space="0" w:color="auto"/>
              <w:bottom w:val="single" w:sz="6" w:space="0" w:color="auto"/>
              <w:right w:val="single" w:sz="6" w:space="0" w:color="auto"/>
            </w:tcBorders>
            <w:hideMark/>
          </w:tcPr>
          <w:p w14:paraId="4516D954" w14:textId="77777777" w:rsidR="000F3086" w:rsidRPr="000F3086" w:rsidRDefault="000F3086">
            <w:pPr>
              <w:spacing w:line="0" w:lineRule="atLeast"/>
              <w:textAlignment w:val="baseline"/>
              <w:rPr>
                <w:rFonts w:ascii="Arial" w:hAnsi="Arial" w:cs="Arial"/>
                <w:sz w:val="22"/>
                <w:szCs w:val="22"/>
              </w:rPr>
            </w:pPr>
            <w:r w:rsidRPr="000F3086">
              <w:rPr>
                <w:rFonts w:ascii="Arial" w:hAnsi="Arial" w:cs="Arial"/>
                <w:color w:val="000000"/>
                <w:sz w:val="22"/>
                <w:szCs w:val="22"/>
              </w:rPr>
              <w:t> </w:t>
            </w:r>
          </w:p>
        </w:tc>
      </w:tr>
      <w:tr w:rsidR="000F3086" w:rsidRPr="000F3086" w14:paraId="0EA31517" w14:textId="77777777" w:rsidTr="000F3086">
        <w:tc>
          <w:tcPr>
            <w:tcW w:w="3989" w:type="dxa"/>
            <w:gridSpan w:val="2"/>
            <w:tcBorders>
              <w:top w:val="single" w:sz="6" w:space="0" w:color="auto"/>
              <w:left w:val="single" w:sz="6" w:space="0" w:color="auto"/>
              <w:bottom w:val="single" w:sz="6" w:space="0" w:color="auto"/>
              <w:right w:val="single" w:sz="6" w:space="0" w:color="auto"/>
            </w:tcBorders>
            <w:hideMark/>
          </w:tcPr>
          <w:p w14:paraId="3DEF87CD" w14:textId="77777777" w:rsidR="000F3086" w:rsidRPr="000F3086" w:rsidRDefault="000F3086">
            <w:pPr>
              <w:spacing w:line="240" w:lineRule="auto"/>
              <w:textAlignment w:val="baseline"/>
              <w:rPr>
                <w:rFonts w:ascii="Arial" w:hAnsi="Arial" w:cs="Arial"/>
                <w:sz w:val="22"/>
                <w:szCs w:val="22"/>
              </w:rPr>
            </w:pPr>
            <w:r w:rsidRPr="000F3086">
              <w:rPr>
                <w:rFonts w:ascii="Arial" w:hAnsi="Arial" w:cs="Arial"/>
                <w:color w:val="000000"/>
                <w:sz w:val="22"/>
                <w:szCs w:val="22"/>
                <w:lang w:val="en-US"/>
              </w:rPr>
              <w:t>Trusteeships: </w:t>
            </w:r>
            <w:r w:rsidRPr="000F3086">
              <w:rPr>
                <w:rFonts w:ascii="Arial" w:hAnsi="Arial" w:cs="Arial"/>
                <w:color w:val="000000"/>
                <w:sz w:val="22"/>
                <w:szCs w:val="22"/>
              </w:rPr>
              <w:t> </w:t>
            </w:r>
          </w:p>
          <w:p w14:paraId="29399213" w14:textId="77777777" w:rsidR="000F3086" w:rsidRPr="000F3086" w:rsidRDefault="000F3086">
            <w:pPr>
              <w:spacing w:line="0" w:lineRule="atLeast"/>
              <w:textAlignment w:val="baseline"/>
              <w:rPr>
                <w:rFonts w:ascii="Arial" w:hAnsi="Arial" w:cs="Arial"/>
                <w:sz w:val="22"/>
                <w:szCs w:val="22"/>
              </w:rPr>
            </w:pPr>
            <w:r w:rsidRPr="000F3086">
              <w:rPr>
                <w:rFonts w:ascii="Arial" w:hAnsi="Arial" w:cs="Arial"/>
                <w:color w:val="000000"/>
                <w:sz w:val="22"/>
                <w:szCs w:val="22"/>
              </w:rPr>
              <w:t> </w:t>
            </w:r>
          </w:p>
        </w:tc>
        <w:tc>
          <w:tcPr>
            <w:tcW w:w="5097" w:type="dxa"/>
            <w:gridSpan w:val="2"/>
            <w:tcBorders>
              <w:top w:val="single" w:sz="6" w:space="0" w:color="auto"/>
              <w:left w:val="single" w:sz="6" w:space="0" w:color="auto"/>
              <w:bottom w:val="single" w:sz="6" w:space="0" w:color="auto"/>
              <w:right w:val="single" w:sz="6" w:space="0" w:color="auto"/>
            </w:tcBorders>
            <w:hideMark/>
          </w:tcPr>
          <w:p w14:paraId="20A5AB23" w14:textId="77777777" w:rsidR="000F3086" w:rsidRPr="000F3086" w:rsidRDefault="000F3086">
            <w:pPr>
              <w:spacing w:line="0" w:lineRule="atLeast"/>
              <w:textAlignment w:val="baseline"/>
              <w:rPr>
                <w:rFonts w:ascii="Arial" w:hAnsi="Arial" w:cs="Arial"/>
                <w:sz w:val="22"/>
                <w:szCs w:val="22"/>
              </w:rPr>
            </w:pPr>
            <w:r w:rsidRPr="000F3086">
              <w:rPr>
                <w:rFonts w:ascii="Arial" w:hAnsi="Arial" w:cs="Arial"/>
                <w:color w:val="000000"/>
                <w:sz w:val="22"/>
                <w:szCs w:val="22"/>
              </w:rPr>
              <w:t> </w:t>
            </w:r>
          </w:p>
        </w:tc>
      </w:tr>
      <w:tr w:rsidR="000F3086" w:rsidRPr="000F3086" w14:paraId="5EABCDE3" w14:textId="77777777" w:rsidTr="000F3086">
        <w:tc>
          <w:tcPr>
            <w:tcW w:w="3989" w:type="dxa"/>
            <w:gridSpan w:val="2"/>
            <w:tcBorders>
              <w:top w:val="single" w:sz="6" w:space="0" w:color="auto"/>
              <w:left w:val="single" w:sz="6" w:space="0" w:color="auto"/>
              <w:bottom w:val="single" w:sz="6" w:space="0" w:color="auto"/>
              <w:right w:val="single" w:sz="6" w:space="0" w:color="auto"/>
            </w:tcBorders>
            <w:hideMark/>
          </w:tcPr>
          <w:p w14:paraId="216CCFC0" w14:textId="77777777" w:rsidR="000F3086" w:rsidRPr="000F3086" w:rsidRDefault="000F3086">
            <w:pPr>
              <w:spacing w:line="240" w:lineRule="auto"/>
              <w:textAlignment w:val="baseline"/>
              <w:rPr>
                <w:rFonts w:ascii="Arial" w:hAnsi="Arial" w:cs="Arial"/>
                <w:sz w:val="22"/>
                <w:szCs w:val="22"/>
              </w:rPr>
            </w:pPr>
            <w:r w:rsidRPr="000F3086">
              <w:rPr>
                <w:rFonts w:ascii="Arial" w:hAnsi="Arial" w:cs="Arial"/>
                <w:color w:val="000000"/>
                <w:sz w:val="22"/>
                <w:szCs w:val="22"/>
                <w:lang w:val="en-US"/>
              </w:rPr>
              <w:t>Membership of organizations, public bodies, etc. </w:t>
            </w:r>
            <w:r w:rsidRPr="000F3086">
              <w:rPr>
                <w:rFonts w:ascii="Arial" w:hAnsi="Arial" w:cs="Arial"/>
                <w:color w:val="000000"/>
                <w:sz w:val="22"/>
                <w:szCs w:val="22"/>
              </w:rPr>
              <w:t> </w:t>
            </w:r>
          </w:p>
          <w:p w14:paraId="666ABBA9" w14:textId="77777777" w:rsidR="000F3086" w:rsidRPr="000F3086" w:rsidRDefault="000F3086">
            <w:pPr>
              <w:spacing w:line="0" w:lineRule="atLeast"/>
              <w:textAlignment w:val="baseline"/>
              <w:rPr>
                <w:rFonts w:ascii="Arial" w:hAnsi="Arial" w:cs="Arial"/>
                <w:sz w:val="22"/>
                <w:szCs w:val="22"/>
              </w:rPr>
            </w:pPr>
            <w:r w:rsidRPr="000F3086">
              <w:rPr>
                <w:rFonts w:ascii="Arial" w:hAnsi="Arial" w:cs="Arial"/>
                <w:color w:val="000000"/>
                <w:sz w:val="22"/>
                <w:szCs w:val="22"/>
              </w:rPr>
              <w:t> </w:t>
            </w:r>
          </w:p>
        </w:tc>
        <w:tc>
          <w:tcPr>
            <w:tcW w:w="5097" w:type="dxa"/>
            <w:gridSpan w:val="2"/>
            <w:tcBorders>
              <w:top w:val="single" w:sz="6" w:space="0" w:color="auto"/>
              <w:left w:val="single" w:sz="6" w:space="0" w:color="auto"/>
              <w:bottom w:val="single" w:sz="6" w:space="0" w:color="auto"/>
              <w:right w:val="single" w:sz="6" w:space="0" w:color="auto"/>
            </w:tcBorders>
            <w:hideMark/>
          </w:tcPr>
          <w:p w14:paraId="27AE241A" w14:textId="77777777" w:rsidR="000F3086" w:rsidRPr="000F3086" w:rsidRDefault="000F3086">
            <w:pPr>
              <w:spacing w:line="0" w:lineRule="atLeast"/>
              <w:textAlignment w:val="baseline"/>
              <w:rPr>
                <w:rFonts w:ascii="Arial" w:hAnsi="Arial" w:cs="Arial"/>
                <w:sz w:val="22"/>
                <w:szCs w:val="22"/>
              </w:rPr>
            </w:pPr>
            <w:r w:rsidRPr="000F3086">
              <w:rPr>
                <w:rFonts w:ascii="Arial" w:hAnsi="Arial" w:cs="Arial"/>
                <w:color w:val="000000"/>
                <w:sz w:val="22"/>
                <w:szCs w:val="22"/>
              </w:rPr>
              <w:t> </w:t>
            </w:r>
          </w:p>
        </w:tc>
      </w:tr>
      <w:tr w:rsidR="000F3086" w:rsidRPr="000F3086" w14:paraId="1501A763" w14:textId="77777777" w:rsidTr="000F3086">
        <w:tc>
          <w:tcPr>
            <w:tcW w:w="3989" w:type="dxa"/>
            <w:gridSpan w:val="2"/>
            <w:tcBorders>
              <w:top w:val="single" w:sz="6" w:space="0" w:color="auto"/>
              <w:left w:val="single" w:sz="6" w:space="0" w:color="auto"/>
              <w:bottom w:val="single" w:sz="6" w:space="0" w:color="auto"/>
              <w:right w:val="single" w:sz="6" w:space="0" w:color="auto"/>
            </w:tcBorders>
            <w:hideMark/>
          </w:tcPr>
          <w:p w14:paraId="00067282" w14:textId="77777777" w:rsidR="000F3086" w:rsidRPr="000F3086" w:rsidRDefault="000F3086">
            <w:pPr>
              <w:spacing w:line="240" w:lineRule="auto"/>
              <w:textAlignment w:val="baseline"/>
              <w:rPr>
                <w:rFonts w:ascii="Arial" w:hAnsi="Arial" w:cs="Arial"/>
                <w:sz w:val="22"/>
                <w:szCs w:val="22"/>
              </w:rPr>
            </w:pPr>
            <w:r w:rsidRPr="000F3086">
              <w:rPr>
                <w:rFonts w:ascii="Arial" w:hAnsi="Arial" w:cs="Arial"/>
                <w:color w:val="000000"/>
                <w:sz w:val="22"/>
                <w:szCs w:val="22"/>
                <w:lang w:val="en-US"/>
              </w:rPr>
              <w:t>Declaration of interests of immediate family: </w:t>
            </w:r>
            <w:r w:rsidRPr="000F3086">
              <w:rPr>
                <w:rFonts w:ascii="Arial" w:hAnsi="Arial" w:cs="Arial"/>
                <w:color w:val="000000"/>
                <w:sz w:val="22"/>
                <w:szCs w:val="22"/>
              </w:rPr>
              <w:t> </w:t>
            </w:r>
          </w:p>
          <w:p w14:paraId="12638E11" w14:textId="77777777" w:rsidR="000F3086" w:rsidRPr="000F3086" w:rsidRDefault="000F3086">
            <w:pPr>
              <w:spacing w:line="0" w:lineRule="atLeast"/>
              <w:textAlignment w:val="baseline"/>
              <w:rPr>
                <w:rFonts w:ascii="Arial" w:hAnsi="Arial" w:cs="Arial"/>
                <w:sz w:val="22"/>
                <w:szCs w:val="22"/>
              </w:rPr>
            </w:pPr>
            <w:r w:rsidRPr="000F3086">
              <w:rPr>
                <w:rFonts w:ascii="Arial" w:hAnsi="Arial" w:cs="Arial"/>
                <w:color w:val="000000"/>
                <w:sz w:val="22"/>
                <w:szCs w:val="22"/>
              </w:rPr>
              <w:t> </w:t>
            </w:r>
          </w:p>
        </w:tc>
        <w:tc>
          <w:tcPr>
            <w:tcW w:w="5097" w:type="dxa"/>
            <w:gridSpan w:val="2"/>
            <w:tcBorders>
              <w:top w:val="single" w:sz="6" w:space="0" w:color="auto"/>
              <w:left w:val="single" w:sz="6" w:space="0" w:color="auto"/>
              <w:bottom w:val="single" w:sz="6" w:space="0" w:color="auto"/>
              <w:right w:val="single" w:sz="6" w:space="0" w:color="auto"/>
            </w:tcBorders>
            <w:hideMark/>
          </w:tcPr>
          <w:p w14:paraId="104DD56E" w14:textId="77777777" w:rsidR="000F3086" w:rsidRPr="000F3086" w:rsidRDefault="000F3086">
            <w:pPr>
              <w:spacing w:line="0" w:lineRule="atLeast"/>
              <w:textAlignment w:val="baseline"/>
              <w:rPr>
                <w:rFonts w:ascii="Arial" w:hAnsi="Arial" w:cs="Arial"/>
                <w:sz w:val="22"/>
                <w:szCs w:val="22"/>
              </w:rPr>
            </w:pPr>
            <w:r w:rsidRPr="000F3086">
              <w:rPr>
                <w:rFonts w:ascii="Arial" w:hAnsi="Arial" w:cs="Arial"/>
                <w:color w:val="000000"/>
                <w:sz w:val="22"/>
                <w:szCs w:val="22"/>
              </w:rPr>
              <w:t> </w:t>
            </w:r>
          </w:p>
        </w:tc>
      </w:tr>
      <w:tr w:rsidR="000F3086" w:rsidRPr="000F3086" w14:paraId="2F51B01A" w14:textId="77777777" w:rsidTr="000F3086">
        <w:tc>
          <w:tcPr>
            <w:tcW w:w="1918" w:type="dxa"/>
            <w:tcBorders>
              <w:top w:val="single" w:sz="6" w:space="0" w:color="auto"/>
              <w:left w:val="single" w:sz="6" w:space="0" w:color="auto"/>
              <w:bottom w:val="single" w:sz="6" w:space="0" w:color="auto"/>
              <w:right w:val="single" w:sz="6" w:space="0" w:color="auto"/>
            </w:tcBorders>
            <w:hideMark/>
          </w:tcPr>
          <w:p w14:paraId="7B7F3AC0" w14:textId="77777777" w:rsidR="000F3086" w:rsidRPr="000F3086" w:rsidRDefault="000F3086">
            <w:pPr>
              <w:spacing w:line="0" w:lineRule="atLeast"/>
              <w:textAlignment w:val="baseline"/>
              <w:rPr>
                <w:rFonts w:ascii="Arial" w:hAnsi="Arial" w:cs="Arial"/>
                <w:sz w:val="22"/>
                <w:szCs w:val="22"/>
              </w:rPr>
            </w:pPr>
            <w:r w:rsidRPr="000F3086">
              <w:rPr>
                <w:rFonts w:ascii="Arial" w:hAnsi="Arial" w:cs="Arial"/>
                <w:color w:val="000000"/>
                <w:sz w:val="22"/>
                <w:szCs w:val="22"/>
                <w:lang w:val="en-US"/>
              </w:rPr>
              <w:t>Name </w:t>
            </w:r>
            <w:r w:rsidRPr="000F3086">
              <w:rPr>
                <w:rFonts w:ascii="Arial" w:hAnsi="Arial" w:cs="Arial"/>
                <w:color w:val="000000"/>
                <w:sz w:val="22"/>
                <w:szCs w:val="22"/>
              </w:rPr>
              <w:t> </w:t>
            </w:r>
          </w:p>
        </w:tc>
        <w:tc>
          <w:tcPr>
            <w:tcW w:w="2071" w:type="dxa"/>
            <w:tcBorders>
              <w:top w:val="single" w:sz="6" w:space="0" w:color="auto"/>
              <w:left w:val="single" w:sz="6" w:space="0" w:color="auto"/>
              <w:bottom w:val="single" w:sz="6" w:space="0" w:color="auto"/>
              <w:right w:val="single" w:sz="6" w:space="0" w:color="auto"/>
            </w:tcBorders>
            <w:hideMark/>
          </w:tcPr>
          <w:p w14:paraId="5AFDD1D3" w14:textId="77777777" w:rsidR="000F3086" w:rsidRPr="000F3086" w:rsidRDefault="000F3086">
            <w:pPr>
              <w:spacing w:line="0" w:lineRule="atLeast"/>
              <w:textAlignment w:val="baseline"/>
              <w:rPr>
                <w:rFonts w:ascii="Arial" w:hAnsi="Arial" w:cs="Arial"/>
                <w:sz w:val="22"/>
                <w:szCs w:val="22"/>
              </w:rPr>
            </w:pPr>
            <w:r w:rsidRPr="000F3086">
              <w:rPr>
                <w:rFonts w:ascii="Arial" w:hAnsi="Arial" w:cs="Arial"/>
                <w:color w:val="000000"/>
                <w:sz w:val="22"/>
                <w:szCs w:val="22"/>
                <w:lang w:val="en-US"/>
              </w:rPr>
              <w:t>Relationship to me</w:t>
            </w:r>
            <w:r w:rsidRPr="000F3086">
              <w:rPr>
                <w:rFonts w:ascii="Arial" w:hAnsi="Arial" w:cs="Arial"/>
                <w:color w:val="000000"/>
                <w:sz w:val="22"/>
                <w:szCs w:val="22"/>
              </w:rPr>
              <w:t> </w:t>
            </w:r>
          </w:p>
        </w:tc>
        <w:tc>
          <w:tcPr>
            <w:tcW w:w="2487" w:type="dxa"/>
            <w:tcBorders>
              <w:top w:val="single" w:sz="6" w:space="0" w:color="auto"/>
              <w:left w:val="single" w:sz="6" w:space="0" w:color="auto"/>
              <w:bottom w:val="single" w:sz="6" w:space="0" w:color="auto"/>
              <w:right w:val="single" w:sz="6" w:space="0" w:color="auto"/>
            </w:tcBorders>
            <w:hideMark/>
          </w:tcPr>
          <w:p w14:paraId="56678004" w14:textId="77777777" w:rsidR="000F3086" w:rsidRPr="000F3086" w:rsidRDefault="000F3086">
            <w:pPr>
              <w:spacing w:line="0" w:lineRule="atLeast"/>
              <w:textAlignment w:val="baseline"/>
              <w:rPr>
                <w:rFonts w:ascii="Arial" w:hAnsi="Arial" w:cs="Arial"/>
                <w:sz w:val="22"/>
                <w:szCs w:val="22"/>
              </w:rPr>
            </w:pPr>
            <w:r w:rsidRPr="000F3086">
              <w:rPr>
                <w:rFonts w:ascii="Arial" w:hAnsi="Arial" w:cs="Arial"/>
                <w:color w:val="000000"/>
                <w:sz w:val="22"/>
                <w:szCs w:val="22"/>
                <w:lang w:val="en-US"/>
              </w:rPr>
              <w:t>Organization name </w:t>
            </w:r>
            <w:r w:rsidRPr="000F3086">
              <w:rPr>
                <w:rFonts w:ascii="Arial" w:hAnsi="Arial" w:cs="Arial"/>
                <w:color w:val="000000"/>
                <w:sz w:val="22"/>
                <w:szCs w:val="22"/>
              </w:rPr>
              <w:t> </w:t>
            </w:r>
          </w:p>
        </w:tc>
        <w:tc>
          <w:tcPr>
            <w:tcW w:w="2610" w:type="dxa"/>
            <w:tcBorders>
              <w:top w:val="single" w:sz="6" w:space="0" w:color="auto"/>
              <w:left w:val="single" w:sz="6" w:space="0" w:color="auto"/>
              <w:bottom w:val="single" w:sz="6" w:space="0" w:color="auto"/>
              <w:right w:val="single" w:sz="6" w:space="0" w:color="auto"/>
            </w:tcBorders>
            <w:hideMark/>
          </w:tcPr>
          <w:p w14:paraId="5BA6F6AA" w14:textId="77777777" w:rsidR="000F3086" w:rsidRPr="000F3086" w:rsidRDefault="000F3086">
            <w:pPr>
              <w:spacing w:line="0" w:lineRule="atLeast"/>
              <w:textAlignment w:val="baseline"/>
              <w:rPr>
                <w:rFonts w:ascii="Arial" w:hAnsi="Arial" w:cs="Arial"/>
                <w:sz w:val="22"/>
                <w:szCs w:val="22"/>
              </w:rPr>
            </w:pPr>
            <w:r w:rsidRPr="000F3086">
              <w:rPr>
                <w:rFonts w:ascii="Arial" w:hAnsi="Arial" w:cs="Arial"/>
                <w:color w:val="000000"/>
                <w:sz w:val="22"/>
                <w:szCs w:val="22"/>
                <w:lang w:val="en-US"/>
              </w:rPr>
              <w:t>Nature of interest </w:t>
            </w:r>
            <w:r w:rsidRPr="000F3086">
              <w:rPr>
                <w:rFonts w:ascii="Arial" w:hAnsi="Arial" w:cs="Arial"/>
                <w:color w:val="000000"/>
                <w:sz w:val="22"/>
                <w:szCs w:val="22"/>
              </w:rPr>
              <w:t> </w:t>
            </w:r>
          </w:p>
        </w:tc>
      </w:tr>
      <w:tr w:rsidR="000F3086" w:rsidRPr="000F3086" w14:paraId="7FB0EB68" w14:textId="77777777" w:rsidTr="000F3086">
        <w:tc>
          <w:tcPr>
            <w:tcW w:w="1918" w:type="dxa"/>
            <w:tcBorders>
              <w:top w:val="single" w:sz="6" w:space="0" w:color="auto"/>
              <w:left w:val="single" w:sz="6" w:space="0" w:color="auto"/>
              <w:bottom w:val="single" w:sz="6" w:space="0" w:color="auto"/>
              <w:right w:val="single" w:sz="6" w:space="0" w:color="auto"/>
            </w:tcBorders>
            <w:hideMark/>
          </w:tcPr>
          <w:p w14:paraId="6BDD8ED7" w14:textId="77777777" w:rsidR="000F3086" w:rsidRPr="000F3086" w:rsidRDefault="000F3086">
            <w:pPr>
              <w:spacing w:line="0" w:lineRule="atLeast"/>
              <w:textAlignment w:val="baseline"/>
              <w:rPr>
                <w:rFonts w:ascii="Arial" w:hAnsi="Arial" w:cs="Arial"/>
                <w:sz w:val="22"/>
                <w:szCs w:val="22"/>
              </w:rPr>
            </w:pPr>
            <w:r w:rsidRPr="000F3086">
              <w:rPr>
                <w:rFonts w:ascii="Arial" w:hAnsi="Arial" w:cs="Arial"/>
                <w:color w:val="000000"/>
                <w:sz w:val="22"/>
                <w:szCs w:val="22"/>
              </w:rPr>
              <w:t> </w:t>
            </w:r>
          </w:p>
        </w:tc>
        <w:tc>
          <w:tcPr>
            <w:tcW w:w="2071" w:type="dxa"/>
            <w:tcBorders>
              <w:top w:val="single" w:sz="6" w:space="0" w:color="auto"/>
              <w:left w:val="single" w:sz="6" w:space="0" w:color="auto"/>
              <w:bottom w:val="single" w:sz="6" w:space="0" w:color="auto"/>
              <w:right w:val="single" w:sz="6" w:space="0" w:color="auto"/>
            </w:tcBorders>
            <w:hideMark/>
          </w:tcPr>
          <w:p w14:paraId="2DBDAD31" w14:textId="77777777" w:rsidR="000F3086" w:rsidRPr="000F3086" w:rsidRDefault="000F3086">
            <w:pPr>
              <w:spacing w:line="0" w:lineRule="atLeast"/>
              <w:textAlignment w:val="baseline"/>
              <w:rPr>
                <w:rFonts w:ascii="Arial" w:hAnsi="Arial" w:cs="Arial"/>
                <w:sz w:val="22"/>
                <w:szCs w:val="22"/>
              </w:rPr>
            </w:pPr>
            <w:r w:rsidRPr="000F3086">
              <w:rPr>
                <w:rFonts w:ascii="Arial" w:hAnsi="Arial" w:cs="Arial"/>
                <w:color w:val="000000"/>
                <w:sz w:val="22"/>
                <w:szCs w:val="22"/>
              </w:rPr>
              <w:t> </w:t>
            </w:r>
          </w:p>
        </w:tc>
        <w:tc>
          <w:tcPr>
            <w:tcW w:w="2487" w:type="dxa"/>
            <w:tcBorders>
              <w:top w:val="single" w:sz="6" w:space="0" w:color="auto"/>
              <w:left w:val="single" w:sz="6" w:space="0" w:color="auto"/>
              <w:bottom w:val="single" w:sz="6" w:space="0" w:color="auto"/>
              <w:right w:val="single" w:sz="6" w:space="0" w:color="auto"/>
            </w:tcBorders>
            <w:hideMark/>
          </w:tcPr>
          <w:p w14:paraId="60A9F79B" w14:textId="77777777" w:rsidR="000F3086" w:rsidRPr="000F3086" w:rsidRDefault="000F3086">
            <w:pPr>
              <w:spacing w:line="0" w:lineRule="atLeast"/>
              <w:textAlignment w:val="baseline"/>
              <w:rPr>
                <w:rFonts w:ascii="Arial" w:hAnsi="Arial" w:cs="Arial"/>
                <w:sz w:val="22"/>
                <w:szCs w:val="22"/>
              </w:rPr>
            </w:pPr>
            <w:r w:rsidRPr="000F3086">
              <w:rPr>
                <w:rFonts w:ascii="Arial" w:hAnsi="Arial" w:cs="Arial"/>
                <w:color w:val="000000"/>
                <w:sz w:val="22"/>
                <w:szCs w:val="22"/>
              </w:rPr>
              <w:t> </w:t>
            </w:r>
          </w:p>
        </w:tc>
        <w:tc>
          <w:tcPr>
            <w:tcW w:w="2610" w:type="dxa"/>
            <w:tcBorders>
              <w:top w:val="single" w:sz="6" w:space="0" w:color="auto"/>
              <w:left w:val="single" w:sz="6" w:space="0" w:color="auto"/>
              <w:bottom w:val="single" w:sz="6" w:space="0" w:color="auto"/>
              <w:right w:val="single" w:sz="6" w:space="0" w:color="auto"/>
            </w:tcBorders>
            <w:hideMark/>
          </w:tcPr>
          <w:p w14:paraId="738CE819" w14:textId="77777777" w:rsidR="000F3086" w:rsidRPr="000F3086" w:rsidRDefault="000F3086">
            <w:pPr>
              <w:spacing w:line="0" w:lineRule="atLeast"/>
              <w:textAlignment w:val="baseline"/>
              <w:rPr>
                <w:rFonts w:ascii="Arial" w:hAnsi="Arial" w:cs="Arial"/>
                <w:sz w:val="22"/>
                <w:szCs w:val="22"/>
              </w:rPr>
            </w:pPr>
            <w:r w:rsidRPr="000F3086">
              <w:rPr>
                <w:rFonts w:ascii="Arial" w:hAnsi="Arial" w:cs="Arial"/>
                <w:color w:val="000000"/>
                <w:sz w:val="22"/>
                <w:szCs w:val="22"/>
              </w:rPr>
              <w:t> </w:t>
            </w:r>
          </w:p>
        </w:tc>
      </w:tr>
      <w:tr w:rsidR="000F3086" w:rsidRPr="000F3086" w14:paraId="678B3DF6" w14:textId="77777777" w:rsidTr="000F3086">
        <w:tc>
          <w:tcPr>
            <w:tcW w:w="1918" w:type="dxa"/>
            <w:tcBorders>
              <w:top w:val="single" w:sz="6" w:space="0" w:color="auto"/>
              <w:left w:val="single" w:sz="6" w:space="0" w:color="auto"/>
              <w:bottom w:val="single" w:sz="6" w:space="0" w:color="auto"/>
              <w:right w:val="single" w:sz="6" w:space="0" w:color="auto"/>
            </w:tcBorders>
            <w:hideMark/>
          </w:tcPr>
          <w:p w14:paraId="4143FD60" w14:textId="77777777" w:rsidR="000F3086" w:rsidRPr="000F3086" w:rsidRDefault="000F3086">
            <w:pPr>
              <w:spacing w:line="0" w:lineRule="atLeast"/>
              <w:textAlignment w:val="baseline"/>
              <w:rPr>
                <w:rFonts w:ascii="Arial" w:hAnsi="Arial" w:cs="Arial"/>
                <w:sz w:val="22"/>
                <w:szCs w:val="22"/>
              </w:rPr>
            </w:pPr>
            <w:r w:rsidRPr="000F3086">
              <w:rPr>
                <w:rFonts w:ascii="Arial" w:hAnsi="Arial" w:cs="Arial"/>
                <w:color w:val="000000"/>
                <w:sz w:val="22"/>
                <w:szCs w:val="22"/>
              </w:rPr>
              <w:t> </w:t>
            </w:r>
          </w:p>
        </w:tc>
        <w:tc>
          <w:tcPr>
            <w:tcW w:w="2071" w:type="dxa"/>
            <w:tcBorders>
              <w:top w:val="single" w:sz="6" w:space="0" w:color="auto"/>
              <w:left w:val="single" w:sz="6" w:space="0" w:color="auto"/>
              <w:bottom w:val="single" w:sz="6" w:space="0" w:color="auto"/>
              <w:right w:val="single" w:sz="6" w:space="0" w:color="auto"/>
            </w:tcBorders>
            <w:hideMark/>
          </w:tcPr>
          <w:p w14:paraId="685C2ACF" w14:textId="77777777" w:rsidR="000F3086" w:rsidRPr="000F3086" w:rsidRDefault="000F3086">
            <w:pPr>
              <w:spacing w:line="0" w:lineRule="atLeast"/>
              <w:textAlignment w:val="baseline"/>
              <w:rPr>
                <w:rFonts w:ascii="Arial" w:hAnsi="Arial" w:cs="Arial"/>
                <w:sz w:val="22"/>
                <w:szCs w:val="22"/>
              </w:rPr>
            </w:pPr>
            <w:r w:rsidRPr="000F3086">
              <w:rPr>
                <w:rFonts w:ascii="Arial" w:hAnsi="Arial" w:cs="Arial"/>
                <w:color w:val="000000"/>
                <w:sz w:val="22"/>
                <w:szCs w:val="22"/>
              </w:rPr>
              <w:t> </w:t>
            </w:r>
          </w:p>
        </w:tc>
        <w:tc>
          <w:tcPr>
            <w:tcW w:w="2487" w:type="dxa"/>
            <w:tcBorders>
              <w:top w:val="single" w:sz="6" w:space="0" w:color="auto"/>
              <w:left w:val="single" w:sz="6" w:space="0" w:color="auto"/>
              <w:bottom w:val="single" w:sz="6" w:space="0" w:color="auto"/>
              <w:right w:val="single" w:sz="6" w:space="0" w:color="auto"/>
            </w:tcBorders>
            <w:hideMark/>
          </w:tcPr>
          <w:p w14:paraId="32E3265C" w14:textId="77777777" w:rsidR="000F3086" w:rsidRPr="000F3086" w:rsidRDefault="000F3086">
            <w:pPr>
              <w:spacing w:line="0" w:lineRule="atLeast"/>
              <w:textAlignment w:val="baseline"/>
              <w:rPr>
                <w:rFonts w:ascii="Arial" w:hAnsi="Arial" w:cs="Arial"/>
                <w:sz w:val="22"/>
                <w:szCs w:val="22"/>
              </w:rPr>
            </w:pPr>
            <w:r w:rsidRPr="000F3086">
              <w:rPr>
                <w:rFonts w:ascii="Arial" w:hAnsi="Arial" w:cs="Arial"/>
                <w:color w:val="000000"/>
                <w:sz w:val="22"/>
                <w:szCs w:val="22"/>
              </w:rPr>
              <w:t> </w:t>
            </w:r>
          </w:p>
        </w:tc>
        <w:tc>
          <w:tcPr>
            <w:tcW w:w="2610" w:type="dxa"/>
            <w:tcBorders>
              <w:top w:val="single" w:sz="6" w:space="0" w:color="auto"/>
              <w:left w:val="single" w:sz="6" w:space="0" w:color="auto"/>
              <w:bottom w:val="single" w:sz="6" w:space="0" w:color="auto"/>
              <w:right w:val="single" w:sz="6" w:space="0" w:color="auto"/>
            </w:tcBorders>
            <w:hideMark/>
          </w:tcPr>
          <w:p w14:paraId="4F43651F" w14:textId="77777777" w:rsidR="000F3086" w:rsidRPr="000F3086" w:rsidRDefault="000F3086">
            <w:pPr>
              <w:spacing w:line="0" w:lineRule="atLeast"/>
              <w:textAlignment w:val="baseline"/>
              <w:rPr>
                <w:rFonts w:ascii="Arial" w:hAnsi="Arial" w:cs="Arial"/>
                <w:sz w:val="22"/>
                <w:szCs w:val="22"/>
              </w:rPr>
            </w:pPr>
            <w:r w:rsidRPr="000F3086">
              <w:rPr>
                <w:rFonts w:ascii="Arial" w:hAnsi="Arial" w:cs="Arial"/>
                <w:color w:val="000000"/>
                <w:sz w:val="22"/>
                <w:szCs w:val="22"/>
              </w:rPr>
              <w:t> </w:t>
            </w:r>
          </w:p>
        </w:tc>
      </w:tr>
      <w:tr w:rsidR="000F3086" w:rsidRPr="000F3086" w14:paraId="0E1FCEA4" w14:textId="77777777" w:rsidTr="000F3086">
        <w:tc>
          <w:tcPr>
            <w:tcW w:w="1918" w:type="dxa"/>
            <w:tcBorders>
              <w:top w:val="single" w:sz="6" w:space="0" w:color="auto"/>
              <w:left w:val="single" w:sz="6" w:space="0" w:color="auto"/>
              <w:bottom w:val="single" w:sz="6" w:space="0" w:color="auto"/>
              <w:right w:val="single" w:sz="6" w:space="0" w:color="auto"/>
            </w:tcBorders>
            <w:hideMark/>
          </w:tcPr>
          <w:p w14:paraId="63D4EF31" w14:textId="77777777" w:rsidR="000F3086" w:rsidRPr="000F3086" w:rsidRDefault="000F3086">
            <w:pPr>
              <w:spacing w:line="0" w:lineRule="atLeast"/>
              <w:textAlignment w:val="baseline"/>
              <w:rPr>
                <w:rFonts w:ascii="Arial" w:hAnsi="Arial" w:cs="Arial"/>
                <w:sz w:val="22"/>
                <w:szCs w:val="22"/>
              </w:rPr>
            </w:pPr>
            <w:r w:rsidRPr="000F3086">
              <w:rPr>
                <w:rFonts w:ascii="Arial" w:hAnsi="Arial" w:cs="Arial"/>
                <w:color w:val="000000"/>
                <w:sz w:val="22"/>
                <w:szCs w:val="22"/>
              </w:rPr>
              <w:t> </w:t>
            </w:r>
          </w:p>
        </w:tc>
        <w:tc>
          <w:tcPr>
            <w:tcW w:w="2071" w:type="dxa"/>
            <w:tcBorders>
              <w:top w:val="single" w:sz="6" w:space="0" w:color="auto"/>
              <w:left w:val="single" w:sz="6" w:space="0" w:color="auto"/>
              <w:bottom w:val="single" w:sz="6" w:space="0" w:color="auto"/>
              <w:right w:val="single" w:sz="6" w:space="0" w:color="auto"/>
            </w:tcBorders>
            <w:hideMark/>
          </w:tcPr>
          <w:p w14:paraId="7AE9090F" w14:textId="77777777" w:rsidR="000F3086" w:rsidRPr="000F3086" w:rsidRDefault="000F3086">
            <w:pPr>
              <w:spacing w:line="0" w:lineRule="atLeast"/>
              <w:textAlignment w:val="baseline"/>
              <w:rPr>
                <w:rFonts w:ascii="Arial" w:hAnsi="Arial" w:cs="Arial"/>
                <w:sz w:val="22"/>
                <w:szCs w:val="22"/>
              </w:rPr>
            </w:pPr>
            <w:r w:rsidRPr="000F3086">
              <w:rPr>
                <w:rFonts w:ascii="Arial" w:hAnsi="Arial" w:cs="Arial"/>
                <w:color w:val="000000"/>
                <w:sz w:val="22"/>
                <w:szCs w:val="22"/>
              </w:rPr>
              <w:t> </w:t>
            </w:r>
          </w:p>
        </w:tc>
        <w:tc>
          <w:tcPr>
            <w:tcW w:w="2487" w:type="dxa"/>
            <w:tcBorders>
              <w:top w:val="single" w:sz="6" w:space="0" w:color="auto"/>
              <w:left w:val="single" w:sz="6" w:space="0" w:color="auto"/>
              <w:bottom w:val="single" w:sz="6" w:space="0" w:color="auto"/>
              <w:right w:val="single" w:sz="6" w:space="0" w:color="auto"/>
            </w:tcBorders>
            <w:hideMark/>
          </w:tcPr>
          <w:p w14:paraId="590D719E" w14:textId="77777777" w:rsidR="000F3086" w:rsidRPr="000F3086" w:rsidRDefault="000F3086">
            <w:pPr>
              <w:spacing w:line="0" w:lineRule="atLeast"/>
              <w:textAlignment w:val="baseline"/>
              <w:rPr>
                <w:rFonts w:ascii="Arial" w:hAnsi="Arial" w:cs="Arial"/>
                <w:sz w:val="22"/>
                <w:szCs w:val="22"/>
              </w:rPr>
            </w:pPr>
            <w:r w:rsidRPr="000F3086">
              <w:rPr>
                <w:rFonts w:ascii="Arial" w:hAnsi="Arial" w:cs="Arial"/>
                <w:color w:val="000000"/>
                <w:sz w:val="22"/>
                <w:szCs w:val="22"/>
              </w:rPr>
              <w:t> </w:t>
            </w:r>
          </w:p>
        </w:tc>
        <w:tc>
          <w:tcPr>
            <w:tcW w:w="2610" w:type="dxa"/>
            <w:tcBorders>
              <w:top w:val="single" w:sz="6" w:space="0" w:color="auto"/>
              <w:left w:val="single" w:sz="6" w:space="0" w:color="auto"/>
              <w:bottom w:val="single" w:sz="6" w:space="0" w:color="auto"/>
              <w:right w:val="single" w:sz="6" w:space="0" w:color="auto"/>
            </w:tcBorders>
            <w:hideMark/>
          </w:tcPr>
          <w:p w14:paraId="73CCAD43" w14:textId="77777777" w:rsidR="000F3086" w:rsidRPr="000F3086" w:rsidRDefault="000F3086">
            <w:pPr>
              <w:spacing w:line="0" w:lineRule="atLeast"/>
              <w:textAlignment w:val="baseline"/>
              <w:rPr>
                <w:rFonts w:ascii="Arial" w:hAnsi="Arial" w:cs="Arial"/>
                <w:sz w:val="22"/>
                <w:szCs w:val="22"/>
              </w:rPr>
            </w:pPr>
            <w:r w:rsidRPr="000F3086">
              <w:rPr>
                <w:rFonts w:ascii="Arial" w:hAnsi="Arial" w:cs="Arial"/>
                <w:color w:val="000000"/>
                <w:sz w:val="22"/>
                <w:szCs w:val="22"/>
              </w:rPr>
              <w:t> </w:t>
            </w:r>
          </w:p>
        </w:tc>
      </w:tr>
      <w:tr w:rsidR="000F3086" w:rsidRPr="000F3086" w14:paraId="448F99B9" w14:textId="77777777" w:rsidTr="000F3086">
        <w:tc>
          <w:tcPr>
            <w:tcW w:w="1918" w:type="dxa"/>
            <w:tcBorders>
              <w:top w:val="single" w:sz="6" w:space="0" w:color="auto"/>
              <w:left w:val="single" w:sz="6" w:space="0" w:color="auto"/>
              <w:bottom w:val="single" w:sz="6" w:space="0" w:color="auto"/>
              <w:right w:val="single" w:sz="6" w:space="0" w:color="auto"/>
            </w:tcBorders>
            <w:hideMark/>
          </w:tcPr>
          <w:p w14:paraId="7547213F" w14:textId="77777777" w:rsidR="000F3086" w:rsidRPr="000F3086" w:rsidRDefault="000F3086">
            <w:pPr>
              <w:spacing w:line="0" w:lineRule="atLeast"/>
              <w:textAlignment w:val="baseline"/>
              <w:rPr>
                <w:rFonts w:ascii="Arial" w:hAnsi="Arial" w:cs="Arial"/>
                <w:sz w:val="22"/>
                <w:szCs w:val="22"/>
              </w:rPr>
            </w:pPr>
            <w:r w:rsidRPr="000F3086">
              <w:rPr>
                <w:rFonts w:ascii="Arial" w:hAnsi="Arial" w:cs="Arial"/>
                <w:color w:val="000000"/>
                <w:sz w:val="22"/>
                <w:szCs w:val="22"/>
              </w:rPr>
              <w:t> </w:t>
            </w:r>
          </w:p>
        </w:tc>
        <w:tc>
          <w:tcPr>
            <w:tcW w:w="2071" w:type="dxa"/>
            <w:tcBorders>
              <w:top w:val="single" w:sz="6" w:space="0" w:color="auto"/>
              <w:left w:val="single" w:sz="6" w:space="0" w:color="auto"/>
              <w:bottom w:val="single" w:sz="6" w:space="0" w:color="auto"/>
              <w:right w:val="single" w:sz="6" w:space="0" w:color="auto"/>
            </w:tcBorders>
            <w:hideMark/>
          </w:tcPr>
          <w:p w14:paraId="44D36C84" w14:textId="77777777" w:rsidR="000F3086" w:rsidRPr="000F3086" w:rsidRDefault="000F3086">
            <w:pPr>
              <w:spacing w:line="0" w:lineRule="atLeast"/>
              <w:textAlignment w:val="baseline"/>
              <w:rPr>
                <w:rFonts w:ascii="Arial" w:hAnsi="Arial" w:cs="Arial"/>
                <w:sz w:val="22"/>
                <w:szCs w:val="22"/>
              </w:rPr>
            </w:pPr>
            <w:r w:rsidRPr="000F3086">
              <w:rPr>
                <w:rFonts w:ascii="Arial" w:hAnsi="Arial" w:cs="Arial"/>
                <w:color w:val="000000"/>
                <w:sz w:val="22"/>
                <w:szCs w:val="22"/>
              </w:rPr>
              <w:t> </w:t>
            </w:r>
          </w:p>
        </w:tc>
        <w:tc>
          <w:tcPr>
            <w:tcW w:w="2487" w:type="dxa"/>
            <w:tcBorders>
              <w:top w:val="single" w:sz="6" w:space="0" w:color="auto"/>
              <w:left w:val="single" w:sz="6" w:space="0" w:color="auto"/>
              <w:bottom w:val="single" w:sz="6" w:space="0" w:color="auto"/>
              <w:right w:val="single" w:sz="6" w:space="0" w:color="auto"/>
            </w:tcBorders>
            <w:hideMark/>
          </w:tcPr>
          <w:p w14:paraId="7DF6DCE4" w14:textId="77777777" w:rsidR="000F3086" w:rsidRPr="000F3086" w:rsidRDefault="000F3086">
            <w:pPr>
              <w:spacing w:line="0" w:lineRule="atLeast"/>
              <w:textAlignment w:val="baseline"/>
              <w:rPr>
                <w:rFonts w:ascii="Arial" w:hAnsi="Arial" w:cs="Arial"/>
                <w:sz w:val="22"/>
                <w:szCs w:val="22"/>
              </w:rPr>
            </w:pPr>
            <w:r w:rsidRPr="000F3086">
              <w:rPr>
                <w:rFonts w:ascii="Arial" w:hAnsi="Arial" w:cs="Arial"/>
                <w:color w:val="000000"/>
                <w:sz w:val="22"/>
                <w:szCs w:val="22"/>
              </w:rPr>
              <w:t> </w:t>
            </w:r>
          </w:p>
        </w:tc>
        <w:tc>
          <w:tcPr>
            <w:tcW w:w="2610" w:type="dxa"/>
            <w:tcBorders>
              <w:top w:val="single" w:sz="6" w:space="0" w:color="auto"/>
              <w:left w:val="single" w:sz="6" w:space="0" w:color="auto"/>
              <w:bottom w:val="single" w:sz="6" w:space="0" w:color="auto"/>
              <w:right w:val="single" w:sz="6" w:space="0" w:color="auto"/>
            </w:tcBorders>
            <w:hideMark/>
          </w:tcPr>
          <w:p w14:paraId="028507F9" w14:textId="77777777" w:rsidR="000F3086" w:rsidRPr="000F3086" w:rsidRDefault="000F3086">
            <w:pPr>
              <w:spacing w:line="0" w:lineRule="atLeast"/>
              <w:textAlignment w:val="baseline"/>
              <w:rPr>
                <w:rFonts w:ascii="Arial" w:hAnsi="Arial" w:cs="Arial"/>
                <w:sz w:val="22"/>
                <w:szCs w:val="22"/>
              </w:rPr>
            </w:pPr>
            <w:r w:rsidRPr="000F3086">
              <w:rPr>
                <w:rFonts w:ascii="Arial" w:hAnsi="Arial" w:cs="Arial"/>
                <w:color w:val="000000"/>
                <w:sz w:val="22"/>
                <w:szCs w:val="22"/>
              </w:rPr>
              <w:t> </w:t>
            </w:r>
          </w:p>
        </w:tc>
      </w:tr>
      <w:tr w:rsidR="000F3086" w:rsidRPr="000F3086" w14:paraId="46B97CEA" w14:textId="77777777" w:rsidTr="000F3086">
        <w:tc>
          <w:tcPr>
            <w:tcW w:w="1918" w:type="dxa"/>
            <w:tcBorders>
              <w:top w:val="single" w:sz="6" w:space="0" w:color="auto"/>
              <w:left w:val="single" w:sz="6" w:space="0" w:color="auto"/>
              <w:bottom w:val="single" w:sz="6" w:space="0" w:color="auto"/>
              <w:right w:val="single" w:sz="6" w:space="0" w:color="auto"/>
            </w:tcBorders>
            <w:hideMark/>
          </w:tcPr>
          <w:p w14:paraId="540925E0" w14:textId="77777777" w:rsidR="000F3086" w:rsidRPr="000F3086" w:rsidRDefault="000F3086">
            <w:pPr>
              <w:spacing w:line="0" w:lineRule="atLeast"/>
              <w:textAlignment w:val="baseline"/>
              <w:rPr>
                <w:rFonts w:ascii="Arial" w:hAnsi="Arial" w:cs="Arial"/>
                <w:sz w:val="22"/>
                <w:szCs w:val="22"/>
              </w:rPr>
            </w:pPr>
            <w:r w:rsidRPr="000F3086">
              <w:rPr>
                <w:rFonts w:ascii="Arial" w:hAnsi="Arial" w:cs="Arial"/>
                <w:color w:val="000000"/>
                <w:sz w:val="22"/>
                <w:szCs w:val="22"/>
              </w:rPr>
              <w:t> </w:t>
            </w:r>
          </w:p>
        </w:tc>
        <w:tc>
          <w:tcPr>
            <w:tcW w:w="2071" w:type="dxa"/>
            <w:tcBorders>
              <w:top w:val="single" w:sz="6" w:space="0" w:color="auto"/>
              <w:left w:val="single" w:sz="6" w:space="0" w:color="auto"/>
              <w:bottom w:val="single" w:sz="6" w:space="0" w:color="auto"/>
              <w:right w:val="single" w:sz="6" w:space="0" w:color="auto"/>
            </w:tcBorders>
            <w:hideMark/>
          </w:tcPr>
          <w:p w14:paraId="7DFEE0C8" w14:textId="77777777" w:rsidR="000F3086" w:rsidRPr="000F3086" w:rsidRDefault="000F3086">
            <w:pPr>
              <w:spacing w:line="0" w:lineRule="atLeast"/>
              <w:textAlignment w:val="baseline"/>
              <w:rPr>
                <w:rFonts w:ascii="Arial" w:hAnsi="Arial" w:cs="Arial"/>
                <w:sz w:val="22"/>
                <w:szCs w:val="22"/>
              </w:rPr>
            </w:pPr>
            <w:r w:rsidRPr="000F3086">
              <w:rPr>
                <w:rFonts w:ascii="Arial" w:hAnsi="Arial" w:cs="Arial"/>
                <w:color w:val="000000"/>
                <w:sz w:val="22"/>
                <w:szCs w:val="22"/>
              </w:rPr>
              <w:t> </w:t>
            </w:r>
          </w:p>
        </w:tc>
        <w:tc>
          <w:tcPr>
            <w:tcW w:w="2487" w:type="dxa"/>
            <w:tcBorders>
              <w:top w:val="single" w:sz="6" w:space="0" w:color="auto"/>
              <w:left w:val="single" w:sz="6" w:space="0" w:color="auto"/>
              <w:bottom w:val="single" w:sz="6" w:space="0" w:color="auto"/>
              <w:right w:val="single" w:sz="6" w:space="0" w:color="auto"/>
            </w:tcBorders>
            <w:hideMark/>
          </w:tcPr>
          <w:p w14:paraId="360253C4" w14:textId="77777777" w:rsidR="000F3086" w:rsidRPr="000F3086" w:rsidRDefault="000F3086">
            <w:pPr>
              <w:spacing w:line="0" w:lineRule="atLeast"/>
              <w:textAlignment w:val="baseline"/>
              <w:rPr>
                <w:rFonts w:ascii="Arial" w:hAnsi="Arial" w:cs="Arial"/>
                <w:sz w:val="22"/>
                <w:szCs w:val="22"/>
              </w:rPr>
            </w:pPr>
            <w:r w:rsidRPr="000F3086">
              <w:rPr>
                <w:rFonts w:ascii="Arial" w:hAnsi="Arial" w:cs="Arial"/>
                <w:color w:val="000000"/>
                <w:sz w:val="22"/>
                <w:szCs w:val="22"/>
              </w:rPr>
              <w:t> </w:t>
            </w:r>
          </w:p>
        </w:tc>
        <w:tc>
          <w:tcPr>
            <w:tcW w:w="2610" w:type="dxa"/>
            <w:tcBorders>
              <w:top w:val="single" w:sz="6" w:space="0" w:color="auto"/>
              <w:left w:val="single" w:sz="6" w:space="0" w:color="auto"/>
              <w:bottom w:val="single" w:sz="6" w:space="0" w:color="auto"/>
              <w:right w:val="single" w:sz="6" w:space="0" w:color="auto"/>
            </w:tcBorders>
            <w:hideMark/>
          </w:tcPr>
          <w:p w14:paraId="12544A77" w14:textId="77777777" w:rsidR="000F3086" w:rsidRPr="000F3086" w:rsidRDefault="000F3086">
            <w:pPr>
              <w:spacing w:line="0" w:lineRule="atLeast"/>
              <w:textAlignment w:val="baseline"/>
              <w:rPr>
                <w:rFonts w:ascii="Arial" w:hAnsi="Arial" w:cs="Arial"/>
                <w:sz w:val="22"/>
                <w:szCs w:val="22"/>
              </w:rPr>
            </w:pPr>
            <w:r w:rsidRPr="000F3086">
              <w:rPr>
                <w:rFonts w:ascii="Arial" w:hAnsi="Arial" w:cs="Arial"/>
                <w:color w:val="000000"/>
                <w:sz w:val="22"/>
                <w:szCs w:val="22"/>
              </w:rPr>
              <w:t> </w:t>
            </w:r>
          </w:p>
        </w:tc>
      </w:tr>
    </w:tbl>
    <w:p w14:paraId="54F9F400" w14:textId="77777777" w:rsidR="000F3086" w:rsidRPr="000F3086" w:rsidRDefault="000F3086" w:rsidP="000F3086">
      <w:pPr>
        <w:rPr>
          <w:rFonts w:ascii="Arial" w:hAnsi="Arial" w:cs="Arial"/>
          <w:sz w:val="22"/>
          <w:szCs w:val="22"/>
        </w:rPr>
      </w:pPr>
    </w:p>
    <w:p w14:paraId="1412796C" w14:textId="77777777" w:rsidR="000F3086" w:rsidRPr="000F3086" w:rsidRDefault="000F3086" w:rsidP="000F3086">
      <w:pPr>
        <w:rPr>
          <w:rFonts w:ascii="Arial" w:hAnsi="Arial" w:cs="Arial"/>
          <w:sz w:val="22"/>
          <w:szCs w:val="22"/>
          <w:lang w:eastAsia="en-GB"/>
        </w:rPr>
      </w:pPr>
    </w:p>
    <w:p w14:paraId="23C8DA69" w14:textId="77777777" w:rsidR="000F3086" w:rsidRPr="000F3086" w:rsidRDefault="000F3086" w:rsidP="000F3086">
      <w:pPr>
        <w:pStyle w:val="paragraphscxw231025233bcx0"/>
        <w:spacing w:before="0" w:beforeAutospacing="0" w:after="0" w:afterAutospacing="0"/>
        <w:textAlignment w:val="baseline"/>
        <w:rPr>
          <w:rStyle w:val="normaltextrunscxw231025233bcx0"/>
          <w:rFonts w:ascii="Arial" w:eastAsiaTheme="majorEastAsia" w:hAnsi="Arial" w:cs="Arial"/>
          <w:color w:val="000000"/>
          <w:sz w:val="22"/>
          <w:szCs w:val="22"/>
          <w:lang w:val="en-US"/>
        </w:rPr>
      </w:pPr>
    </w:p>
    <w:p w14:paraId="6B6FAE22" w14:textId="77777777" w:rsidR="000F3086" w:rsidRPr="000F3086" w:rsidRDefault="000F3086" w:rsidP="000F3086">
      <w:pPr>
        <w:pStyle w:val="paragraphscxw231025233bcx0"/>
        <w:spacing w:before="0" w:beforeAutospacing="0" w:after="0" w:afterAutospacing="0"/>
        <w:textAlignment w:val="baseline"/>
        <w:rPr>
          <w:rFonts w:ascii="Arial" w:hAnsi="Arial" w:cs="Arial"/>
          <w:sz w:val="22"/>
          <w:szCs w:val="22"/>
        </w:rPr>
      </w:pPr>
      <w:r w:rsidRPr="000F3086">
        <w:rPr>
          <w:rStyle w:val="normaltextrunscxw231025233bcx0"/>
          <w:rFonts w:ascii="Arial" w:eastAsiaTheme="majorEastAsia" w:hAnsi="Arial" w:cs="Arial"/>
          <w:color w:val="000000"/>
          <w:sz w:val="22"/>
          <w:szCs w:val="22"/>
          <w:lang w:val="en-US"/>
        </w:rPr>
        <w:t>Signed: ___________________________</w:t>
      </w:r>
      <w:r w:rsidRPr="000F3086">
        <w:rPr>
          <w:rStyle w:val="eopscxw231025233bcx0"/>
          <w:rFonts w:ascii="Arial" w:eastAsiaTheme="majorEastAsia" w:hAnsi="Arial" w:cs="Arial"/>
          <w:color w:val="000000"/>
          <w:sz w:val="22"/>
          <w:szCs w:val="22"/>
        </w:rPr>
        <w:t> </w:t>
      </w:r>
    </w:p>
    <w:p w14:paraId="36782CD6" w14:textId="77777777" w:rsidR="000F3086" w:rsidRPr="000F3086" w:rsidRDefault="000F3086" w:rsidP="000F3086">
      <w:pPr>
        <w:pStyle w:val="paragraphscxw231025233bcx0"/>
        <w:spacing w:before="0" w:beforeAutospacing="0" w:after="0" w:afterAutospacing="0"/>
        <w:textAlignment w:val="baseline"/>
        <w:rPr>
          <w:rFonts w:ascii="Arial" w:hAnsi="Arial" w:cs="Arial"/>
          <w:sz w:val="22"/>
          <w:szCs w:val="22"/>
        </w:rPr>
      </w:pPr>
      <w:r w:rsidRPr="000F3086">
        <w:rPr>
          <w:rStyle w:val="eopscxw231025233bcx0"/>
          <w:rFonts w:ascii="Arial" w:eastAsiaTheme="majorEastAsia" w:hAnsi="Arial" w:cs="Arial"/>
          <w:color w:val="000000"/>
          <w:sz w:val="22"/>
          <w:szCs w:val="22"/>
        </w:rPr>
        <w:t> </w:t>
      </w:r>
    </w:p>
    <w:p w14:paraId="3B5CE988" w14:textId="77777777" w:rsidR="000F3086" w:rsidRPr="000F3086" w:rsidRDefault="000F3086" w:rsidP="000F3086">
      <w:pPr>
        <w:pStyle w:val="paragraphscxw231025233bcx0"/>
        <w:spacing w:before="0" w:beforeAutospacing="0" w:after="0" w:afterAutospacing="0"/>
        <w:textAlignment w:val="baseline"/>
        <w:rPr>
          <w:rFonts w:ascii="Arial" w:hAnsi="Arial" w:cs="Arial"/>
          <w:sz w:val="22"/>
          <w:szCs w:val="22"/>
        </w:rPr>
      </w:pPr>
      <w:r w:rsidRPr="000F3086">
        <w:rPr>
          <w:rStyle w:val="eopscxw231025233bcx0"/>
          <w:rFonts w:ascii="Arial" w:eastAsiaTheme="majorEastAsia" w:hAnsi="Arial" w:cs="Arial"/>
          <w:color w:val="000000"/>
          <w:sz w:val="22"/>
          <w:szCs w:val="22"/>
        </w:rPr>
        <w:t> </w:t>
      </w:r>
    </w:p>
    <w:p w14:paraId="7677CD6F" w14:textId="77777777" w:rsidR="000F3086" w:rsidRPr="000F3086" w:rsidRDefault="000F3086" w:rsidP="000F3086">
      <w:pPr>
        <w:pStyle w:val="paragraphscxw231025233bcx0"/>
        <w:spacing w:before="0" w:beforeAutospacing="0" w:after="0" w:afterAutospacing="0"/>
        <w:textAlignment w:val="baseline"/>
        <w:rPr>
          <w:rFonts w:ascii="Arial" w:hAnsi="Arial" w:cs="Arial"/>
          <w:sz w:val="22"/>
          <w:szCs w:val="22"/>
        </w:rPr>
      </w:pPr>
      <w:r w:rsidRPr="000F3086">
        <w:rPr>
          <w:rStyle w:val="eopscxw231025233bcx0"/>
          <w:rFonts w:ascii="Arial" w:eastAsiaTheme="majorEastAsia" w:hAnsi="Arial" w:cs="Arial"/>
          <w:color w:val="000000"/>
          <w:sz w:val="22"/>
          <w:szCs w:val="22"/>
        </w:rPr>
        <w:t> </w:t>
      </w:r>
    </w:p>
    <w:p w14:paraId="6D112304" w14:textId="77777777" w:rsidR="000F3086" w:rsidRPr="000F3086" w:rsidRDefault="000F3086" w:rsidP="000F3086">
      <w:pPr>
        <w:pStyle w:val="paragraphscxw231025233bcx0"/>
        <w:spacing w:before="0" w:beforeAutospacing="0" w:after="0" w:afterAutospacing="0"/>
        <w:textAlignment w:val="baseline"/>
        <w:rPr>
          <w:rFonts w:ascii="Arial" w:hAnsi="Arial" w:cs="Arial"/>
          <w:sz w:val="22"/>
          <w:szCs w:val="22"/>
        </w:rPr>
      </w:pPr>
      <w:r w:rsidRPr="000F3086">
        <w:rPr>
          <w:rStyle w:val="normaltextrunscxw231025233bcx0"/>
          <w:rFonts w:ascii="Arial" w:eastAsiaTheme="majorEastAsia" w:hAnsi="Arial" w:cs="Arial"/>
          <w:color w:val="000000"/>
          <w:sz w:val="22"/>
          <w:szCs w:val="22"/>
          <w:lang w:val="en-US"/>
        </w:rPr>
        <w:t>Date: _____________________________</w:t>
      </w:r>
      <w:r w:rsidRPr="000F3086">
        <w:rPr>
          <w:rStyle w:val="eopscxw231025233bcx0"/>
          <w:rFonts w:ascii="Arial" w:eastAsiaTheme="majorEastAsia" w:hAnsi="Arial" w:cs="Arial"/>
          <w:color w:val="000000"/>
          <w:sz w:val="22"/>
          <w:szCs w:val="22"/>
        </w:rPr>
        <w:t> </w:t>
      </w:r>
    </w:p>
    <w:p w14:paraId="45794EDB" w14:textId="77777777" w:rsidR="000F3086" w:rsidRPr="000F3086" w:rsidRDefault="000F3086" w:rsidP="000F3086">
      <w:pPr>
        <w:pStyle w:val="paragraphscxw231025233bcx0"/>
        <w:spacing w:before="0" w:beforeAutospacing="0" w:after="0" w:afterAutospacing="0"/>
        <w:textAlignment w:val="baseline"/>
        <w:rPr>
          <w:rFonts w:ascii="Arial" w:hAnsi="Arial" w:cs="Arial"/>
          <w:sz w:val="22"/>
          <w:szCs w:val="22"/>
        </w:rPr>
      </w:pPr>
      <w:r w:rsidRPr="000F3086">
        <w:rPr>
          <w:rStyle w:val="eopscxw231025233bcx0"/>
          <w:rFonts w:ascii="Arial" w:eastAsiaTheme="majorEastAsia" w:hAnsi="Arial" w:cs="Arial"/>
          <w:color w:val="000000"/>
          <w:sz w:val="22"/>
          <w:szCs w:val="22"/>
        </w:rPr>
        <w:t> </w:t>
      </w:r>
    </w:p>
    <w:p w14:paraId="59D311E1" w14:textId="77777777" w:rsidR="000F3086" w:rsidRPr="000F3086" w:rsidRDefault="000F3086" w:rsidP="000F3086">
      <w:pPr>
        <w:rPr>
          <w:rFonts w:ascii="Arial" w:hAnsi="Arial" w:cs="Arial"/>
          <w:sz w:val="22"/>
          <w:szCs w:val="22"/>
        </w:rPr>
      </w:pPr>
    </w:p>
    <w:p w14:paraId="1161DB47" w14:textId="77777777" w:rsidR="000F3086" w:rsidRPr="000F3086" w:rsidRDefault="000F3086" w:rsidP="000F3086">
      <w:pPr>
        <w:rPr>
          <w:rFonts w:ascii="Arial" w:hAnsi="Arial" w:cs="Arial"/>
          <w:color w:val="000000"/>
          <w:sz w:val="22"/>
          <w:szCs w:val="22"/>
        </w:rPr>
      </w:pPr>
    </w:p>
    <w:p w14:paraId="1DD596E7" w14:textId="77777777" w:rsidR="00205DFB" w:rsidRDefault="00205DFB" w:rsidP="0069439E">
      <w:pPr>
        <w:widowControl w:val="0"/>
        <w:spacing w:before="523" w:line="240" w:lineRule="auto"/>
        <w:ind w:left="125"/>
        <w:rPr>
          <w:rFonts w:ascii="Arial" w:eastAsia="Calibri" w:hAnsi="Arial" w:cs="Arial"/>
          <w:b/>
          <w:color w:val="000000"/>
          <w:sz w:val="22"/>
          <w:szCs w:val="22"/>
        </w:rPr>
      </w:pPr>
    </w:p>
    <w:p w14:paraId="07364DB4" w14:textId="77777777" w:rsidR="00205DFB" w:rsidRDefault="00205DFB" w:rsidP="0069439E">
      <w:pPr>
        <w:widowControl w:val="0"/>
        <w:spacing w:before="523" w:line="240" w:lineRule="auto"/>
        <w:ind w:left="125"/>
        <w:rPr>
          <w:rFonts w:ascii="Arial" w:eastAsia="Calibri" w:hAnsi="Arial" w:cs="Arial"/>
          <w:b/>
          <w:color w:val="000000"/>
          <w:sz w:val="22"/>
          <w:szCs w:val="22"/>
        </w:rPr>
      </w:pPr>
    </w:p>
    <w:p w14:paraId="5047E935" w14:textId="260ACBB9" w:rsidR="0069439E" w:rsidRDefault="0069439E" w:rsidP="0069439E">
      <w:pPr>
        <w:widowControl w:val="0"/>
        <w:spacing w:before="523" w:line="240" w:lineRule="auto"/>
        <w:ind w:left="125"/>
        <w:rPr>
          <w:rFonts w:ascii="Arial" w:eastAsia="Calibri" w:hAnsi="Arial" w:cs="Arial"/>
          <w:b/>
          <w:color w:val="000000"/>
          <w:sz w:val="22"/>
          <w:szCs w:val="22"/>
        </w:rPr>
      </w:pPr>
      <w:r>
        <w:rPr>
          <w:rFonts w:ascii="Arial" w:eastAsia="Calibri" w:hAnsi="Arial" w:cs="Arial"/>
          <w:b/>
          <w:color w:val="000000"/>
          <w:sz w:val="22"/>
          <w:szCs w:val="22"/>
        </w:rPr>
        <w:lastRenderedPageBreak/>
        <w:t xml:space="preserve">Appendix </w:t>
      </w:r>
      <w:r w:rsidR="00161145">
        <w:rPr>
          <w:rFonts w:ascii="Arial" w:eastAsia="Calibri" w:hAnsi="Arial" w:cs="Arial"/>
          <w:b/>
          <w:color w:val="000000"/>
          <w:sz w:val="22"/>
          <w:szCs w:val="22"/>
        </w:rPr>
        <w:t>3</w:t>
      </w:r>
      <w:r>
        <w:rPr>
          <w:rFonts w:ascii="Arial" w:eastAsia="Calibri" w:hAnsi="Arial" w:cs="Arial"/>
          <w:b/>
          <w:color w:val="000000"/>
          <w:sz w:val="22"/>
          <w:szCs w:val="22"/>
        </w:rPr>
        <w:t>.</w:t>
      </w:r>
    </w:p>
    <w:p w14:paraId="4952BE34" w14:textId="7CD69CBD" w:rsidR="0069439E" w:rsidRPr="000F3086" w:rsidRDefault="0069439E" w:rsidP="0069439E">
      <w:pPr>
        <w:widowControl w:val="0"/>
        <w:spacing w:before="523" w:line="240" w:lineRule="auto"/>
        <w:ind w:left="125"/>
        <w:rPr>
          <w:rFonts w:ascii="Arial" w:eastAsia="Calibri" w:hAnsi="Arial" w:cs="Arial"/>
          <w:b/>
          <w:color w:val="000000"/>
          <w:sz w:val="22"/>
          <w:szCs w:val="22"/>
        </w:rPr>
      </w:pPr>
      <w:r w:rsidRPr="000F3086">
        <w:rPr>
          <w:rFonts w:ascii="Arial" w:eastAsia="Calibri" w:hAnsi="Arial" w:cs="Arial"/>
          <w:b/>
          <w:color w:val="000000"/>
          <w:sz w:val="22"/>
          <w:szCs w:val="22"/>
        </w:rPr>
        <w:t xml:space="preserve">Table of Delegated Authority </w:t>
      </w:r>
    </w:p>
    <w:p w14:paraId="0657C02A" w14:textId="77777777" w:rsidR="0069439E" w:rsidRPr="000F3086" w:rsidRDefault="0069439E" w:rsidP="0069439E">
      <w:pPr>
        <w:widowControl w:val="0"/>
        <w:spacing w:line="240" w:lineRule="auto"/>
        <w:ind w:left="125"/>
        <w:rPr>
          <w:rFonts w:ascii="Arial" w:eastAsia="Calibri" w:hAnsi="Arial" w:cs="Arial"/>
          <w:b/>
          <w:color w:val="000000"/>
          <w:sz w:val="22"/>
          <w:szCs w:val="22"/>
        </w:rPr>
      </w:pPr>
    </w:p>
    <w:p w14:paraId="6F73B49E" w14:textId="77777777" w:rsidR="0069439E" w:rsidRPr="000F3086" w:rsidRDefault="0069439E" w:rsidP="0069439E">
      <w:pPr>
        <w:widowControl w:val="0"/>
        <w:spacing w:before="133" w:line="240" w:lineRule="auto"/>
        <w:ind w:left="125"/>
        <w:rPr>
          <w:rFonts w:ascii="Arial" w:eastAsia="Calibri" w:hAnsi="Arial" w:cs="Arial"/>
          <w:color w:val="000000"/>
          <w:sz w:val="22"/>
          <w:szCs w:val="22"/>
        </w:rPr>
      </w:pPr>
      <w:r w:rsidRPr="000F3086">
        <w:rPr>
          <w:rFonts w:ascii="Arial" w:eastAsia="Calibri" w:hAnsi="Arial" w:cs="Arial"/>
          <w:color w:val="000000"/>
          <w:sz w:val="22"/>
          <w:szCs w:val="22"/>
        </w:rPr>
        <w:t xml:space="preserve">The table below outlines: </w:t>
      </w:r>
    </w:p>
    <w:p w14:paraId="44E4F56E" w14:textId="77777777" w:rsidR="0069439E" w:rsidRPr="000F3086" w:rsidRDefault="0069439E" w:rsidP="0069439E">
      <w:pPr>
        <w:widowControl w:val="0"/>
        <w:spacing w:line="240" w:lineRule="auto"/>
        <w:ind w:left="125"/>
        <w:rPr>
          <w:rFonts w:ascii="Arial" w:eastAsia="Calibri" w:hAnsi="Arial" w:cs="Arial"/>
          <w:color w:val="000000"/>
          <w:sz w:val="22"/>
          <w:szCs w:val="22"/>
        </w:rPr>
      </w:pPr>
    </w:p>
    <w:p w14:paraId="1EA84352" w14:textId="77777777" w:rsidR="0069439E" w:rsidRPr="000F3086" w:rsidRDefault="0069439E" w:rsidP="00087036">
      <w:pPr>
        <w:pStyle w:val="ListParagraph"/>
        <w:widowControl w:val="0"/>
        <w:numPr>
          <w:ilvl w:val="0"/>
          <w:numId w:val="6"/>
        </w:numPr>
        <w:spacing w:before="133" w:line="276" w:lineRule="auto"/>
        <w:rPr>
          <w:rFonts w:ascii="Arial" w:eastAsia="Calibri" w:hAnsi="Arial" w:cs="Arial"/>
          <w:color w:val="000000"/>
          <w:sz w:val="22"/>
          <w:szCs w:val="22"/>
        </w:rPr>
      </w:pPr>
      <w:r w:rsidRPr="000F3086">
        <w:rPr>
          <w:rFonts w:ascii="Arial" w:eastAsia="Calibri" w:hAnsi="Arial" w:cs="Arial"/>
          <w:color w:val="000000"/>
          <w:sz w:val="22"/>
          <w:szCs w:val="22"/>
        </w:rPr>
        <w:t xml:space="preserve">Decisions reserved to the Board </w:t>
      </w:r>
    </w:p>
    <w:p w14:paraId="382B69C5" w14:textId="77777777" w:rsidR="0069439E" w:rsidRPr="000F3086" w:rsidRDefault="0069439E" w:rsidP="00087036">
      <w:pPr>
        <w:pStyle w:val="ListParagraph"/>
        <w:widowControl w:val="0"/>
        <w:numPr>
          <w:ilvl w:val="0"/>
          <w:numId w:val="6"/>
        </w:numPr>
        <w:spacing w:before="133" w:line="276" w:lineRule="auto"/>
        <w:rPr>
          <w:rFonts w:ascii="Arial" w:eastAsia="Calibri" w:hAnsi="Arial" w:cs="Arial"/>
          <w:color w:val="000000"/>
          <w:sz w:val="22"/>
          <w:szCs w:val="22"/>
        </w:rPr>
      </w:pPr>
      <w:r w:rsidRPr="000F3086">
        <w:rPr>
          <w:rFonts w:ascii="Arial" w:eastAsia="Calibri" w:hAnsi="Arial" w:cs="Arial"/>
          <w:color w:val="000000"/>
          <w:sz w:val="22"/>
          <w:szCs w:val="22"/>
        </w:rPr>
        <w:t xml:space="preserve">Decisions delegated to, or the responsibility of, the Trust Officers and takes into account the requirement for escalation. </w:t>
      </w:r>
    </w:p>
    <w:p w14:paraId="74858141" w14:textId="77777777" w:rsidR="0069439E" w:rsidRPr="000F3086" w:rsidRDefault="0069439E" w:rsidP="0069439E">
      <w:pPr>
        <w:widowControl w:val="0"/>
        <w:spacing w:line="240" w:lineRule="auto"/>
        <w:ind w:left="2311"/>
        <w:rPr>
          <w:rFonts w:ascii="Arial" w:eastAsia="Arial" w:hAnsi="Arial" w:cs="Arial"/>
          <w:color w:val="000000"/>
          <w:sz w:val="22"/>
          <w:szCs w:val="22"/>
          <w:highlight w:val="yellow"/>
        </w:rPr>
      </w:pPr>
    </w:p>
    <w:p w14:paraId="40BCA0E3" w14:textId="77777777" w:rsidR="0069439E" w:rsidRPr="000F3086" w:rsidRDefault="0069439E" w:rsidP="0069439E">
      <w:pPr>
        <w:widowControl w:val="0"/>
        <w:spacing w:line="240" w:lineRule="auto"/>
        <w:jc w:val="right"/>
        <w:rPr>
          <w:rFonts w:ascii="Arial" w:hAnsi="Arial" w:cs="Arial"/>
          <w:color w:val="000000"/>
          <w:sz w:val="22"/>
          <w:szCs w:val="22"/>
          <w:highlight w:val="yellow"/>
        </w:rPr>
      </w:pPr>
    </w:p>
    <w:tbl>
      <w:tblPr>
        <w:tblW w:w="94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69"/>
        <w:gridCol w:w="3420"/>
        <w:gridCol w:w="3706"/>
      </w:tblGrid>
      <w:tr w:rsidR="0069439E" w:rsidRPr="000F3086" w14:paraId="0111EFEB" w14:textId="77777777" w:rsidTr="00932F57">
        <w:trPr>
          <w:trHeight w:val="915"/>
        </w:trPr>
        <w:tc>
          <w:tcPr>
            <w:tcW w:w="23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74EB20" w14:textId="77777777" w:rsidR="0069439E" w:rsidRPr="000F3086" w:rsidRDefault="0069439E" w:rsidP="00932F57">
            <w:pPr>
              <w:widowControl w:val="0"/>
              <w:spacing w:line="240" w:lineRule="auto"/>
              <w:ind w:left="130"/>
              <w:jc w:val="center"/>
              <w:rPr>
                <w:rFonts w:ascii="Arial" w:eastAsia="Calibri" w:hAnsi="Arial" w:cs="Arial"/>
                <w:b/>
                <w:color w:val="000000"/>
                <w:sz w:val="22"/>
                <w:szCs w:val="22"/>
              </w:rPr>
            </w:pPr>
            <w:r w:rsidRPr="000F3086">
              <w:rPr>
                <w:rFonts w:ascii="Arial" w:eastAsia="Calibri" w:hAnsi="Arial" w:cs="Arial"/>
                <w:b/>
                <w:color w:val="000000"/>
                <w:sz w:val="22"/>
                <w:szCs w:val="22"/>
              </w:rPr>
              <w:t>SUBJECT</w:t>
            </w:r>
          </w:p>
        </w:tc>
        <w:tc>
          <w:tcPr>
            <w:tcW w:w="34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6CE91D" w14:textId="77777777" w:rsidR="0069439E" w:rsidRPr="000F3086" w:rsidRDefault="0069439E" w:rsidP="00932F57">
            <w:pPr>
              <w:widowControl w:val="0"/>
              <w:spacing w:line="240" w:lineRule="auto"/>
              <w:ind w:left="139"/>
              <w:jc w:val="center"/>
              <w:rPr>
                <w:rFonts w:ascii="Arial" w:eastAsia="Calibri" w:hAnsi="Arial" w:cs="Arial"/>
                <w:b/>
                <w:color w:val="000000"/>
                <w:sz w:val="22"/>
                <w:szCs w:val="22"/>
              </w:rPr>
            </w:pPr>
            <w:r w:rsidRPr="000F3086">
              <w:rPr>
                <w:rFonts w:ascii="Arial" w:eastAsia="Calibri" w:hAnsi="Arial" w:cs="Arial"/>
                <w:b/>
                <w:color w:val="000000"/>
                <w:sz w:val="22"/>
                <w:szCs w:val="22"/>
              </w:rPr>
              <w:t>RESERVED TO THE BOARD</w:t>
            </w:r>
          </w:p>
        </w:tc>
        <w:tc>
          <w:tcPr>
            <w:tcW w:w="37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37EA1B" w14:textId="77777777" w:rsidR="0069439E" w:rsidRPr="000F3086" w:rsidRDefault="0069439E" w:rsidP="00932F57">
            <w:pPr>
              <w:widowControl w:val="0"/>
              <w:spacing w:line="240" w:lineRule="auto"/>
              <w:ind w:left="139"/>
              <w:jc w:val="center"/>
              <w:rPr>
                <w:rFonts w:ascii="Arial" w:eastAsia="Calibri" w:hAnsi="Arial" w:cs="Arial"/>
                <w:b/>
                <w:color w:val="000000"/>
                <w:sz w:val="22"/>
                <w:szCs w:val="22"/>
              </w:rPr>
            </w:pPr>
            <w:r w:rsidRPr="000F3086">
              <w:rPr>
                <w:rFonts w:ascii="Arial" w:eastAsia="Calibri" w:hAnsi="Arial" w:cs="Arial"/>
                <w:b/>
                <w:color w:val="000000"/>
                <w:sz w:val="22"/>
                <w:szCs w:val="22"/>
              </w:rPr>
              <w:t>DELEGATED TO/</w:t>
            </w:r>
          </w:p>
          <w:p w14:paraId="501CEF37" w14:textId="0E4BB192" w:rsidR="0069439E" w:rsidRPr="000F3086" w:rsidRDefault="0069439E" w:rsidP="005F6057">
            <w:pPr>
              <w:widowControl w:val="0"/>
              <w:spacing w:before="13" w:line="240" w:lineRule="auto"/>
              <w:ind w:left="139"/>
              <w:jc w:val="center"/>
              <w:rPr>
                <w:rFonts w:ascii="Arial" w:eastAsia="Calibri" w:hAnsi="Arial" w:cs="Arial"/>
                <w:b/>
                <w:color w:val="000000"/>
                <w:sz w:val="22"/>
                <w:szCs w:val="22"/>
              </w:rPr>
            </w:pPr>
            <w:r w:rsidRPr="000F3086">
              <w:rPr>
                <w:rFonts w:ascii="Arial" w:eastAsia="Calibri" w:hAnsi="Arial" w:cs="Arial"/>
                <w:b/>
                <w:color w:val="000000"/>
                <w:sz w:val="22"/>
                <w:szCs w:val="22"/>
              </w:rPr>
              <w:t xml:space="preserve">RESPONSIBILITY OF THE </w:t>
            </w:r>
            <w:r w:rsidR="005F6057">
              <w:rPr>
                <w:rFonts w:ascii="Arial" w:eastAsia="Calibri" w:hAnsi="Arial" w:cs="Arial"/>
                <w:b/>
                <w:color w:val="000000"/>
                <w:sz w:val="22"/>
                <w:szCs w:val="22"/>
              </w:rPr>
              <w:t>TRUST OFFICERS</w:t>
            </w:r>
          </w:p>
        </w:tc>
      </w:tr>
      <w:tr w:rsidR="0069439E" w:rsidRPr="000F3086" w14:paraId="6D21F36B" w14:textId="77777777" w:rsidTr="00932F57">
        <w:trPr>
          <w:trHeight w:val="1996"/>
        </w:trPr>
        <w:tc>
          <w:tcPr>
            <w:tcW w:w="23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2DC32B" w14:textId="77777777" w:rsidR="0069439E" w:rsidRPr="000F3086" w:rsidRDefault="0069439E" w:rsidP="00932F57">
            <w:pPr>
              <w:widowControl w:val="0"/>
              <w:spacing w:line="240" w:lineRule="auto"/>
              <w:jc w:val="center"/>
              <w:rPr>
                <w:rFonts w:ascii="Arial" w:eastAsia="Calibri" w:hAnsi="Arial" w:cs="Arial"/>
                <w:b/>
                <w:color w:val="000000"/>
                <w:sz w:val="22"/>
                <w:szCs w:val="22"/>
              </w:rPr>
            </w:pPr>
            <w:r w:rsidRPr="000F3086">
              <w:rPr>
                <w:rFonts w:ascii="Arial" w:eastAsia="Calibri" w:hAnsi="Arial" w:cs="Arial"/>
                <w:b/>
                <w:color w:val="000000"/>
                <w:sz w:val="22"/>
                <w:szCs w:val="22"/>
              </w:rPr>
              <w:t>Corporate Governance</w:t>
            </w:r>
          </w:p>
        </w:tc>
        <w:tc>
          <w:tcPr>
            <w:tcW w:w="34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A51652" w14:textId="77777777" w:rsidR="0069439E" w:rsidRPr="000F3086" w:rsidRDefault="0069439E" w:rsidP="00932F57">
            <w:pPr>
              <w:widowControl w:val="0"/>
              <w:spacing w:line="244" w:lineRule="auto"/>
              <w:ind w:left="133" w:right="212"/>
              <w:rPr>
                <w:rFonts w:ascii="Arial" w:eastAsia="Calibri" w:hAnsi="Arial" w:cs="Arial"/>
                <w:color w:val="000000"/>
                <w:sz w:val="22"/>
                <w:szCs w:val="22"/>
              </w:rPr>
            </w:pPr>
            <w:r w:rsidRPr="000F3086">
              <w:rPr>
                <w:rFonts w:ascii="Arial" w:eastAsia="Calibri" w:hAnsi="Arial" w:cs="Arial"/>
                <w:color w:val="000000"/>
                <w:sz w:val="22"/>
                <w:szCs w:val="22"/>
              </w:rPr>
              <w:t>Consideration and approval of the Governance framework, including CCH Codes of Governance and Conduct, the Rules, Standing Orders and Financial Control Policies.</w:t>
            </w:r>
          </w:p>
        </w:tc>
        <w:tc>
          <w:tcPr>
            <w:tcW w:w="37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563AFE" w14:textId="77777777" w:rsidR="0069439E" w:rsidRPr="000F3086" w:rsidRDefault="0069439E" w:rsidP="00932F57">
            <w:pPr>
              <w:widowControl w:val="0"/>
              <w:spacing w:before="8" w:line="244" w:lineRule="auto"/>
              <w:ind w:left="132" w:right="432" w:hanging="5"/>
              <w:rPr>
                <w:rFonts w:ascii="Arial" w:eastAsia="Calibri" w:hAnsi="Arial" w:cs="Arial"/>
                <w:color w:val="000000"/>
                <w:sz w:val="22"/>
                <w:szCs w:val="22"/>
              </w:rPr>
            </w:pPr>
          </w:p>
        </w:tc>
      </w:tr>
      <w:tr w:rsidR="0069439E" w:rsidRPr="000F3086" w14:paraId="0B4E0A5B" w14:textId="77777777" w:rsidTr="00932F57">
        <w:trPr>
          <w:trHeight w:val="1456"/>
        </w:trPr>
        <w:tc>
          <w:tcPr>
            <w:tcW w:w="2369"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844535" w14:textId="77777777" w:rsidR="0069439E" w:rsidRPr="000F3086" w:rsidRDefault="0069439E" w:rsidP="00932F57">
            <w:pPr>
              <w:widowControl w:val="0"/>
              <w:spacing w:line="240" w:lineRule="auto"/>
              <w:ind w:left="130"/>
              <w:jc w:val="center"/>
              <w:rPr>
                <w:rFonts w:ascii="Arial" w:eastAsia="Calibri" w:hAnsi="Arial" w:cs="Arial"/>
                <w:b/>
                <w:color w:val="000000"/>
                <w:sz w:val="22"/>
                <w:szCs w:val="22"/>
              </w:rPr>
            </w:pPr>
            <w:r w:rsidRPr="000F3086">
              <w:rPr>
                <w:rFonts w:ascii="Arial" w:eastAsia="Calibri" w:hAnsi="Arial" w:cs="Arial"/>
                <w:b/>
                <w:color w:val="000000"/>
                <w:sz w:val="22"/>
                <w:szCs w:val="22"/>
              </w:rPr>
              <w:t>Strategy</w:t>
            </w:r>
          </w:p>
        </w:tc>
        <w:tc>
          <w:tcPr>
            <w:tcW w:w="34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5FED7A" w14:textId="77777777" w:rsidR="0069439E" w:rsidRPr="000F3086" w:rsidRDefault="0069439E" w:rsidP="00932F57">
            <w:pPr>
              <w:widowControl w:val="0"/>
              <w:spacing w:line="244" w:lineRule="auto"/>
              <w:ind w:left="133" w:right="323" w:firstLine="8"/>
              <w:jc w:val="both"/>
              <w:rPr>
                <w:rFonts w:ascii="Arial" w:eastAsia="Calibri" w:hAnsi="Arial" w:cs="Arial"/>
                <w:color w:val="000000"/>
                <w:sz w:val="22"/>
                <w:szCs w:val="22"/>
              </w:rPr>
            </w:pPr>
            <w:r w:rsidRPr="000F3086">
              <w:rPr>
                <w:rFonts w:ascii="Arial" w:eastAsia="Calibri" w:hAnsi="Arial" w:cs="Arial"/>
                <w:color w:val="000000"/>
                <w:sz w:val="22"/>
                <w:szCs w:val="22"/>
              </w:rPr>
              <w:t>Determining the overall strategic direction of Kennett Community Land Trust. Consideration and approval of Kennett Community Land Trust’s Strategic Plan.</w:t>
            </w:r>
          </w:p>
        </w:tc>
        <w:tc>
          <w:tcPr>
            <w:tcW w:w="37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263863" w14:textId="77777777" w:rsidR="0069439E" w:rsidRPr="000F3086" w:rsidRDefault="0069439E" w:rsidP="00932F57">
            <w:pPr>
              <w:widowControl w:val="0"/>
              <w:spacing w:line="244" w:lineRule="auto"/>
              <w:ind w:left="127" w:right="133" w:firstLine="14"/>
              <w:rPr>
                <w:rFonts w:ascii="Arial" w:eastAsia="Calibri" w:hAnsi="Arial" w:cs="Arial"/>
                <w:color w:val="000000"/>
                <w:sz w:val="22"/>
                <w:szCs w:val="22"/>
              </w:rPr>
            </w:pPr>
            <w:r w:rsidRPr="000F3086">
              <w:rPr>
                <w:rFonts w:ascii="Arial" w:eastAsia="Calibri" w:hAnsi="Arial" w:cs="Arial"/>
                <w:color w:val="000000"/>
                <w:sz w:val="22"/>
                <w:szCs w:val="22"/>
              </w:rPr>
              <w:t>Preparation of the Kennett Community Land Trust Strategic Plan for consideration and approval of the Board, ensuring early consultation with the Board.</w:t>
            </w:r>
          </w:p>
        </w:tc>
      </w:tr>
      <w:tr w:rsidR="0069439E" w:rsidRPr="000F3086" w14:paraId="52492A6C" w14:textId="77777777" w:rsidTr="00932F57">
        <w:trPr>
          <w:trHeight w:val="1185"/>
        </w:trPr>
        <w:tc>
          <w:tcPr>
            <w:tcW w:w="2369" w:type="dxa"/>
            <w:vMerge/>
            <w:tcBorders>
              <w:top w:val="single" w:sz="8" w:space="0" w:color="000000"/>
              <w:left w:val="single" w:sz="8" w:space="0" w:color="000000"/>
              <w:bottom w:val="single" w:sz="8" w:space="0" w:color="000000"/>
              <w:right w:val="single" w:sz="8" w:space="0" w:color="000000"/>
            </w:tcBorders>
            <w:vAlign w:val="center"/>
            <w:hideMark/>
          </w:tcPr>
          <w:p w14:paraId="4BEFF71C" w14:textId="77777777" w:rsidR="0069439E" w:rsidRPr="000F3086" w:rsidRDefault="0069439E" w:rsidP="00932F57">
            <w:pPr>
              <w:rPr>
                <w:rFonts w:ascii="Arial" w:eastAsia="Calibri" w:hAnsi="Arial" w:cs="Arial"/>
                <w:b/>
                <w:color w:val="000000"/>
                <w:sz w:val="22"/>
                <w:szCs w:val="22"/>
              </w:rPr>
            </w:pPr>
          </w:p>
        </w:tc>
        <w:tc>
          <w:tcPr>
            <w:tcW w:w="34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E7D3E6" w14:textId="77777777" w:rsidR="0069439E" w:rsidRPr="000F3086" w:rsidRDefault="0069439E" w:rsidP="00932F57">
            <w:pPr>
              <w:widowControl w:val="0"/>
              <w:spacing w:line="244" w:lineRule="auto"/>
              <w:ind w:left="127" w:right="223" w:firstLine="6"/>
              <w:rPr>
                <w:rFonts w:ascii="Arial" w:eastAsia="Calibri" w:hAnsi="Arial" w:cs="Arial"/>
                <w:color w:val="000000"/>
                <w:sz w:val="22"/>
                <w:szCs w:val="22"/>
              </w:rPr>
            </w:pPr>
            <w:r w:rsidRPr="000F3086">
              <w:rPr>
                <w:rFonts w:ascii="Arial" w:eastAsia="Calibri" w:hAnsi="Arial" w:cs="Arial"/>
                <w:color w:val="000000"/>
                <w:sz w:val="22"/>
                <w:szCs w:val="22"/>
              </w:rPr>
              <w:t>Consideration and approval of formal strategic partnerships with other organisations</w:t>
            </w:r>
          </w:p>
        </w:tc>
        <w:tc>
          <w:tcPr>
            <w:tcW w:w="37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B8F985" w14:textId="77777777" w:rsidR="0069439E" w:rsidRPr="000F3086" w:rsidRDefault="0069439E" w:rsidP="00932F57">
            <w:pPr>
              <w:widowControl w:val="0"/>
              <w:spacing w:line="244" w:lineRule="auto"/>
              <w:ind w:left="127" w:right="400" w:firstLine="14"/>
              <w:rPr>
                <w:rFonts w:ascii="Arial" w:eastAsia="Calibri" w:hAnsi="Arial" w:cs="Arial"/>
                <w:color w:val="000000"/>
                <w:sz w:val="22"/>
                <w:szCs w:val="22"/>
              </w:rPr>
            </w:pPr>
            <w:r w:rsidRPr="000F3086">
              <w:rPr>
                <w:rFonts w:ascii="Arial" w:eastAsia="Calibri" w:hAnsi="Arial" w:cs="Arial"/>
                <w:color w:val="000000"/>
                <w:sz w:val="22"/>
                <w:szCs w:val="22"/>
              </w:rPr>
              <w:t>Recommendations to the Board for formal strategic partnerships with other organisations.</w:t>
            </w:r>
          </w:p>
        </w:tc>
      </w:tr>
      <w:tr w:rsidR="0069439E" w:rsidRPr="000F3086" w14:paraId="6282AAE9" w14:textId="77777777" w:rsidTr="00932F57">
        <w:trPr>
          <w:trHeight w:val="2266"/>
        </w:trPr>
        <w:tc>
          <w:tcPr>
            <w:tcW w:w="23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ED5988" w14:textId="77777777" w:rsidR="0069439E" w:rsidRPr="000F3086" w:rsidRDefault="0069439E" w:rsidP="00932F57">
            <w:pPr>
              <w:widowControl w:val="0"/>
              <w:spacing w:line="244" w:lineRule="auto"/>
              <w:ind w:left="131" w:right="147" w:firstLine="7"/>
              <w:rPr>
                <w:rFonts w:ascii="Arial" w:eastAsia="Calibri" w:hAnsi="Arial" w:cs="Arial"/>
                <w:b/>
                <w:color w:val="000000"/>
                <w:sz w:val="22"/>
                <w:szCs w:val="22"/>
              </w:rPr>
            </w:pPr>
            <w:r w:rsidRPr="000F3086">
              <w:rPr>
                <w:rFonts w:ascii="Arial" w:eastAsia="Calibri" w:hAnsi="Arial" w:cs="Arial"/>
                <w:b/>
                <w:color w:val="000000"/>
                <w:sz w:val="22"/>
                <w:szCs w:val="22"/>
              </w:rPr>
              <w:t xml:space="preserve">Functions, powers and discretions </w:t>
            </w:r>
          </w:p>
          <w:p w14:paraId="3B90B09D" w14:textId="77777777" w:rsidR="0069439E" w:rsidRPr="000F3086" w:rsidRDefault="0069439E" w:rsidP="00932F57">
            <w:pPr>
              <w:widowControl w:val="0"/>
              <w:spacing w:before="8" w:line="240" w:lineRule="auto"/>
              <w:ind w:left="135"/>
              <w:rPr>
                <w:rFonts w:ascii="Arial" w:eastAsia="Calibri" w:hAnsi="Arial" w:cs="Arial"/>
                <w:b/>
                <w:color w:val="000000"/>
                <w:sz w:val="22"/>
                <w:szCs w:val="22"/>
              </w:rPr>
            </w:pPr>
            <w:r w:rsidRPr="000F3086">
              <w:rPr>
                <w:rFonts w:ascii="Arial" w:eastAsia="Calibri" w:hAnsi="Arial" w:cs="Arial"/>
                <w:b/>
                <w:color w:val="000000"/>
                <w:sz w:val="22"/>
                <w:szCs w:val="22"/>
              </w:rPr>
              <w:t xml:space="preserve">(Legal and </w:t>
            </w:r>
          </w:p>
          <w:p w14:paraId="38D45AB1" w14:textId="77777777" w:rsidR="0069439E" w:rsidRPr="000F3086" w:rsidRDefault="0069439E" w:rsidP="00932F57">
            <w:pPr>
              <w:widowControl w:val="0"/>
              <w:spacing w:before="13" w:line="240" w:lineRule="auto"/>
              <w:ind w:left="131"/>
              <w:rPr>
                <w:rFonts w:ascii="Arial" w:eastAsia="Calibri" w:hAnsi="Arial" w:cs="Arial"/>
                <w:b/>
                <w:color w:val="000000"/>
                <w:sz w:val="22"/>
                <w:szCs w:val="22"/>
              </w:rPr>
            </w:pPr>
            <w:r w:rsidRPr="000F3086">
              <w:rPr>
                <w:rFonts w:ascii="Arial" w:eastAsia="Calibri" w:hAnsi="Arial" w:cs="Arial"/>
                <w:b/>
                <w:color w:val="000000"/>
                <w:sz w:val="22"/>
                <w:szCs w:val="22"/>
              </w:rPr>
              <w:t>administrative)</w:t>
            </w:r>
          </w:p>
        </w:tc>
        <w:tc>
          <w:tcPr>
            <w:tcW w:w="34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A8021B" w14:textId="77777777" w:rsidR="0069439E" w:rsidRPr="000F3086" w:rsidRDefault="0069439E" w:rsidP="00932F57">
            <w:pPr>
              <w:widowControl w:val="0"/>
              <w:spacing w:line="244" w:lineRule="auto"/>
              <w:ind w:left="133" w:right="91" w:hanging="1"/>
              <w:rPr>
                <w:rFonts w:ascii="Arial" w:eastAsia="Calibri" w:hAnsi="Arial" w:cs="Arial"/>
                <w:color w:val="000000"/>
                <w:sz w:val="22"/>
                <w:szCs w:val="22"/>
              </w:rPr>
            </w:pPr>
            <w:r w:rsidRPr="000F3086">
              <w:rPr>
                <w:rFonts w:ascii="Arial" w:eastAsia="Calibri" w:hAnsi="Arial" w:cs="Arial"/>
                <w:color w:val="000000"/>
                <w:sz w:val="22"/>
                <w:szCs w:val="22"/>
              </w:rPr>
              <w:t>Strategic principles governing operational policy relating to the exercise of Kennett Community Land Trust ‘s function, powers and discretions.</w:t>
            </w:r>
          </w:p>
        </w:tc>
        <w:tc>
          <w:tcPr>
            <w:tcW w:w="37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659C6D" w14:textId="77777777" w:rsidR="0069439E" w:rsidRPr="000F3086" w:rsidRDefault="0069439E" w:rsidP="00932F57">
            <w:pPr>
              <w:widowControl w:val="0"/>
              <w:spacing w:line="244" w:lineRule="auto"/>
              <w:ind w:left="133" w:right="153" w:firstLine="8"/>
              <w:rPr>
                <w:rFonts w:ascii="Arial" w:eastAsia="Calibri" w:hAnsi="Arial" w:cs="Arial"/>
                <w:color w:val="000000"/>
                <w:sz w:val="22"/>
                <w:szCs w:val="22"/>
              </w:rPr>
            </w:pPr>
            <w:r w:rsidRPr="000F3086">
              <w:rPr>
                <w:rFonts w:ascii="Arial" w:eastAsia="Calibri" w:hAnsi="Arial" w:cs="Arial"/>
                <w:color w:val="000000"/>
                <w:sz w:val="22"/>
                <w:szCs w:val="22"/>
              </w:rPr>
              <w:t xml:space="preserve">Responsibility for exercise of all Kennett Community Land Trust ‘s legal and administrative powers and discretions in furtherance of statutory functions, subject to escalating any high risk/high impact issues in line with the risk </w:t>
            </w:r>
          </w:p>
          <w:p w14:paraId="2A2EDA8A" w14:textId="77777777" w:rsidR="0069439E" w:rsidRPr="000F3086" w:rsidRDefault="0069439E" w:rsidP="00932F57">
            <w:pPr>
              <w:widowControl w:val="0"/>
              <w:spacing w:before="8" w:line="240" w:lineRule="auto"/>
              <w:ind w:left="140"/>
              <w:rPr>
                <w:rFonts w:ascii="Arial" w:eastAsia="Calibri" w:hAnsi="Arial" w:cs="Arial"/>
                <w:color w:val="000000"/>
                <w:sz w:val="22"/>
                <w:szCs w:val="22"/>
              </w:rPr>
            </w:pPr>
            <w:r w:rsidRPr="000F3086">
              <w:rPr>
                <w:rFonts w:ascii="Arial" w:eastAsia="Calibri" w:hAnsi="Arial" w:cs="Arial"/>
                <w:color w:val="000000"/>
                <w:sz w:val="22"/>
                <w:szCs w:val="22"/>
              </w:rPr>
              <w:t>management strategy.</w:t>
            </w:r>
          </w:p>
        </w:tc>
      </w:tr>
      <w:tr w:rsidR="0069439E" w:rsidRPr="000F3086" w14:paraId="68C3A284" w14:textId="77777777" w:rsidTr="00932F57">
        <w:trPr>
          <w:trHeight w:val="1456"/>
        </w:trPr>
        <w:tc>
          <w:tcPr>
            <w:tcW w:w="2369"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E39120" w14:textId="77777777" w:rsidR="0069439E" w:rsidRPr="000F3086" w:rsidRDefault="0069439E" w:rsidP="00932F57">
            <w:pPr>
              <w:widowControl w:val="0"/>
              <w:spacing w:line="240" w:lineRule="auto"/>
              <w:ind w:left="132"/>
              <w:rPr>
                <w:rFonts w:ascii="Arial" w:eastAsia="Calibri" w:hAnsi="Arial" w:cs="Arial"/>
                <w:b/>
                <w:color w:val="000000"/>
                <w:sz w:val="22"/>
                <w:szCs w:val="22"/>
              </w:rPr>
            </w:pPr>
            <w:r w:rsidRPr="000F3086">
              <w:rPr>
                <w:rFonts w:ascii="Arial" w:eastAsia="Calibri" w:hAnsi="Arial" w:cs="Arial"/>
                <w:b/>
                <w:color w:val="000000"/>
                <w:sz w:val="22"/>
                <w:szCs w:val="22"/>
              </w:rPr>
              <w:lastRenderedPageBreak/>
              <w:t xml:space="preserve">Corporate Plans &amp; </w:t>
            </w:r>
          </w:p>
          <w:p w14:paraId="3A43425B" w14:textId="77777777" w:rsidR="0069439E" w:rsidRPr="000F3086" w:rsidRDefault="0069439E" w:rsidP="00932F57">
            <w:pPr>
              <w:widowControl w:val="0"/>
              <w:spacing w:before="13" w:line="240" w:lineRule="auto"/>
              <w:ind w:left="139"/>
              <w:rPr>
                <w:rFonts w:ascii="Arial" w:eastAsia="Calibri" w:hAnsi="Arial" w:cs="Arial"/>
                <w:b/>
                <w:color w:val="000000"/>
                <w:sz w:val="22"/>
                <w:szCs w:val="22"/>
              </w:rPr>
            </w:pPr>
            <w:r w:rsidRPr="000F3086">
              <w:rPr>
                <w:rFonts w:ascii="Arial" w:eastAsia="Calibri" w:hAnsi="Arial" w:cs="Arial"/>
                <w:b/>
                <w:color w:val="000000"/>
                <w:sz w:val="22"/>
                <w:szCs w:val="22"/>
              </w:rPr>
              <w:t>Budget</w:t>
            </w:r>
          </w:p>
        </w:tc>
        <w:tc>
          <w:tcPr>
            <w:tcW w:w="34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556CB5" w14:textId="77777777" w:rsidR="0069439E" w:rsidRPr="000F3086" w:rsidRDefault="0069439E" w:rsidP="00932F57">
            <w:pPr>
              <w:widowControl w:val="0"/>
              <w:spacing w:line="244" w:lineRule="auto"/>
              <w:ind w:left="134" w:right="212"/>
              <w:rPr>
                <w:rFonts w:ascii="Arial" w:eastAsia="Calibri" w:hAnsi="Arial" w:cs="Arial"/>
                <w:color w:val="000000"/>
                <w:sz w:val="22"/>
                <w:szCs w:val="22"/>
              </w:rPr>
            </w:pPr>
            <w:r w:rsidRPr="000F3086">
              <w:rPr>
                <w:rFonts w:ascii="Arial" w:eastAsia="Calibri" w:hAnsi="Arial" w:cs="Arial"/>
                <w:color w:val="000000"/>
                <w:sz w:val="22"/>
                <w:szCs w:val="22"/>
              </w:rPr>
              <w:t>Consideration and approval of the Kennett Community Land Trust’s Annual Plans and Annual Budgets.</w:t>
            </w:r>
          </w:p>
        </w:tc>
        <w:tc>
          <w:tcPr>
            <w:tcW w:w="37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3838D2" w14:textId="77777777" w:rsidR="0069439E" w:rsidRPr="000F3086" w:rsidRDefault="0069439E" w:rsidP="00932F57">
            <w:pPr>
              <w:widowControl w:val="0"/>
              <w:spacing w:line="244" w:lineRule="auto"/>
              <w:ind w:left="127" w:right="390" w:firstLine="14"/>
              <w:rPr>
                <w:rFonts w:ascii="Arial" w:eastAsia="Calibri" w:hAnsi="Arial" w:cs="Arial"/>
                <w:color w:val="000000"/>
                <w:sz w:val="22"/>
                <w:szCs w:val="22"/>
              </w:rPr>
            </w:pPr>
            <w:r w:rsidRPr="000F3086">
              <w:rPr>
                <w:rFonts w:ascii="Arial" w:eastAsia="Calibri" w:hAnsi="Arial" w:cs="Arial"/>
                <w:color w:val="000000"/>
                <w:sz w:val="22"/>
                <w:szCs w:val="22"/>
              </w:rPr>
              <w:t xml:space="preserve">Preparation of Corporate Plans and Annual Budgets in line with the Strategic Plan, ensuring early </w:t>
            </w:r>
          </w:p>
          <w:p w14:paraId="58E87454" w14:textId="77777777" w:rsidR="0069439E" w:rsidRPr="000F3086" w:rsidRDefault="0069439E" w:rsidP="00932F57">
            <w:pPr>
              <w:widowControl w:val="0"/>
              <w:spacing w:before="8" w:line="240" w:lineRule="auto"/>
              <w:ind w:left="133"/>
              <w:rPr>
                <w:rFonts w:ascii="Arial" w:eastAsia="Calibri" w:hAnsi="Arial" w:cs="Arial"/>
                <w:color w:val="000000"/>
                <w:sz w:val="22"/>
                <w:szCs w:val="22"/>
              </w:rPr>
            </w:pPr>
            <w:r w:rsidRPr="000F3086">
              <w:rPr>
                <w:rFonts w:ascii="Arial" w:eastAsia="Calibri" w:hAnsi="Arial" w:cs="Arial"/>
                <w:color w:val="000000"/>
                <w:sz w:val="22"/>
                <w:szCs w:val="22"/>
              </w:rPr>
              <w:t>consultation with the Board.</w:t>
            </w:r>
          </w:p>
        </w:tc>
      </w:tr>
      <w:tr w:rsidR="0069439E" w:rsidRPr="000F3086" w14:paraId="450F5266" w14:textId="77777777" w:rsidTr="00932F57">
        <w:trPr>
          <w:trHeight w:val="1726"/>
        </w:trPr>
        <w:tc>
          <w:tcPr>
            <w:tcW w:w="2369" w:type="dxa"/>
            <w:vMerge/>
            <w:tcBorders>
              <w:top w:val="single" w:sz="8" w:space="0" w:color="000000"/>
              <w:left w:val="single" w:sz="8" w:space="0" w:color="000000"/>
              <w:bottom w:val="single" w:sz="8" w:space="0" w:color="000000"/>
              <w:right w:val="single" w:sz="8" w:space="0" w:color="000000"/>
            </w:tcBorders>
            <w:vAlign w:val="center"/>
            <w:hideMark/>
          </w:tcPr>
          <w:p w14:paraId="343E804A" w14:textId="77777777" w:rsidR="0069439E" w:rsidRPr="000F3086" w:rsidRDefault="0069439E" w:rsidP="00932F57">
            <w:pPr>
              <w:rPr>
                <w:rFonts w:ascii="Arial" w:eastAsia="Calibri" w:hAnsi="Arial" w:cs="Arial"/>
                <w:b/>
                <w:color w:val="000000"/>
                <w:sz w:val="22"/>
                <w:szCs w:val="22"/>
              </w:rPr>
            </w:pPr>
          </w:p>
        </w:tc>
        <w:tc>
          <w:tcPr>
            <w:tcW w:w="34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CC64A8" w14:textId="77777777" w:rsidR="0069439E" w:rsidRPr="000F3086" w:rsidRDefault="0069439E" w:rsidP="00932F57">
            <w:pPr>
              <w:widowControl w:val="0"/>
              <w:spacing w:line="240" w:lineRule="auto"/>
              <w:ind w:left="142"/>
              <w:rPr>
                <w:rFonts w:ascii="Arial" w:eastAsia="Calibri" w:hAnsi="Arial" w:cs="Arial"/>
                <w:color w:val="000000"/>
                <w:sz w:val="22"/>
                <w:szCs w:val="22"/>
              </w:rPr>
            </w:pPr>
            <w:r w:rsidRPr="000F3086">
              <w:rPr>
                <w:rFonts w:ascii="Arial" w:eastAsia="Calibri" w:hAnsi="Arial" w:cs="Arial"/>
                <w:color w:val="000000"/>
                <w:sz w:val="22"/>
                <w:szCs w:val="22"/>
              </w:rPr>
              <w:t xml:space="preserve">Review of variations to the </w:t>
            </w:r>
          </w:p>
          <w:p w14:paraId="283E6FB4" w14:textId="77777777" w:rsidR="0069439E" w:rsidRPr="000F3086" w:rsidRDefault="0069439E" w:rsidP="00932F57">
            <w:pPr>
              <w:widowControl w:val="0"/>
              <w:spacing w:before="13" w:line="240" w:lineRule="auto"/>
              <w:ind w:left="133"/>
              <w:rPr>
                <w:rFonts w:ascii="Arial" w:eastAsia="Calibri" w:hAnsi="Arial" w:cs="Arial"/>
                <w:color w:val="000000"/>
                <w:sz w:val="22"/>
                <w:szCs w:val="22"/>
              </w:rPr>
            </w:pPr>
            <w:r w:rsidRPr="000F3086">
              <w:rPr>
                <w:rFonts w:ascii="Arial" w:eastAsia="Calibri" w:hAnsi="Arial" w:cs="Arial"/>
                <w:color w:val="000000"/>
                <w:sz w:val="22"/>
                <w:szCs w:val="22"/>
              </w:rPr>
              <w:t>approved budget where the</w:t>
            </w:r>
            <w:r>
              <w:rPr>
                <w:rFonts w:ascii="Arial" w:eastAsia="Calibri" w:hAnsi="Arial" w:cs="Arial"/>
                <w:color w:val="000000"/>
                <w:sz w:val="22"/>
                <w:szCs w:val="22"/>
              </w:rPr>
              <w:t xml:space="preserve"> </w:t>
            </w:r>
            <w:r w:rsidRPr="000F3086">
              <w:rPr>
                <w:rFonts w:ascii="Arial" w:eastAsia="Calibri" w:hAnsi="Arial" w:cs="Arial"/>
                <w:color w:val="000000"/>
                <w:sz w:val="22"/>
                <w:szCs w:val="22"/>
              </w:rPr>
              <w:t>variation would have a significant impact on the overall approved levels of income and expenditure.</w:t>
            </w:r>
          </w:p>
        </w:tc>
        <w:tc>
          <w:tcPr>
            <w:tcW w:w="37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500ABA" w14:textId="77777777" w:rsidR="0069439E" w:rsidRPr="000F3086" w:rsidRDefault="0069439E" w:rsidP="00932F57">
            <w:pPr>
              <w:widowControl w:val="0"/>
              <w:spacing w:line="244" w:lineRule="auto"/>
              <w:ind w:left="129" w:right="194" w:hanging="1"/>
              <w:rPr>
                <w:rFonts w:ascii="Arial" w:eastAsia="Calibri" w:hAnsi="Arial" w:cs="Arial"/>
                <w:color w:val="000000"/>
                <w:sz w:val="22"/>
                <w:szCs w:val="22"/>
              </w:rPr>
            </w:pPr>
            <w:r w:rsidRPr="000F3086">
              <w:rPr>
                <w:rFonts w:ascii="Arial" w:eastAsia="Calibri" w:hAnsi="Arial" w:cs="Arial"/>
                <w:color w:val="000000"/>
                <w:sz w:val="22"/>
                <w:szCs w:val="22"/>
              </w:rPr>
              <w:t xml:space="preserve">Variations to the approved budget where the variation would not have a significant impact on the overall approved levels of income and </w:t>
            </w:r>
          </w:p>
          <w:p w14:paraId="5FB88691" w14:textId="77777777" w:rsidR="0069439E" w:rsidRPr="000F3086" w:rsidRDefault="0069439E" w:rsidP="00932F57">
            <w:pPr>
              <w:widowControl w:val="0"/>
              <w:spacing w:before="8" w:line="240" w:lineRule="auto"/>
              <w:ind w:left="133"/>
              <w:rPr>
                <w:rFonts w:ascii="Arial" w:eastAsia="Calibri" w:hAnsi="Arial" w:cs="Arial"/>
                <w:color w:val="000000"/>
                <w:sz w:val="22"/>
                <w:szCs w:val="22"/>
              </w:rPr>
            </w:pPr>
            <w:r w:rsidRPr="000F3086">
              <w:rPr>
                <w:rFonts w:ascii="Arial" w:eastAsia="Calibri" w:hAnsi="Arial" w:cs="Arial"/>
                <w:color w:val="000000"/>
                <w:sz w:val="22"/>
                <w:szCs w:val="22"/>
              </w:rPr>
              <w:t>expenditure.</w:t>
            </w:r>
          </w:p>
        </w:tc>
      </w:tr>
      <w:tr w:rsidR="0069439E" w:rsidRPr="000F3086" w14:paraId="7F6B3815" w14:textId="77777777" w:rsidTr="00932F57">
        <w:trPr>
          <w:trHeight w:val="1043"/>
        </w:trPr>
        <w:tc>
          <w:tcPr>
            <w:tcW w:w="23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D8F834" w14:textId="77777777" w:rsidR="0069439E" w:rsidRPr="000F3086" w:rsidRDefault="0069439E" w:rsidP="00932F57">
            <w:pPr>
              <w:widowControl w:val="0"/>
              <w:spacing w:line="240" w:lineRule="auto"/>
              <w:ind w:left="126"/>
              <w:rPr>
                <w:rFonts w:ascii="Arial" w:eastAsia="Calibri" w:hAnsi="Arial" w:cs="Arial"/>
                <w:b/>
                <w:color w:val="000000"/>
                <w:sz w:val="22"/>
                <w:szCs w:val="22"/>
              </w:rPr>
            </w:pPr>
            <w:r w:rsidRPr="000F3086">
              <w:rPr>
                <w:rFonts w:ascii="Arial" w:eastAsia="Calibri" w:hAnsi="Arial" w:cs="Arial"/>
                <w:b/>
                <w:color w:val="000000"/>
                <w:sz w:val="22"/>
                <w:szCs w:val="22"/>
              </w:rPr>
              <w:t xml:space="preserve">Annual Report &amp; </w:t>
            </w:r>
          </w:p>
          <w:p w14:paraId="59B6EB55" w14:textId="77777777" w:rsidR="0069439E" w:rsidRPr="000F3086" w:rsidRDefault="0069439E" w:rsidP="00932F57">
            <w:pPr>
              <w:widowControl w:val="0"/>
              <w:spacing w:before="13" w:line="240" w:lineRule="auto"/>
              <w:ind w:left="126"/>
              <w:rPr>
                <w:rFonts w:ascii="Arial" w:eastAsia="Calibri" w:hAnsi="Arial" w:cs="Arial"/>
                <w:b/>
                <w:color w:val="000000"/>
                <w:sz w:val="22"/>
                <w:szCs w:val="22"/>
              </w:rPr>
            </w:pPr>
            <w:r w:rsidRPr="000F3086">
              <w:rPr>
                <w:rFonts w:ascii="Arial" w:eastAsia="Calibri" w:hAnsi="Arial" w:cs="Arial"/>
                <w:b/>
                <w:color w:val="000000"/>
                <w:sz w:val="22"/>
                <w:szCs w:val="22"/>
              </w:rPr>
              <w:t>Accounts</w:t>
            </w:r>
          </w:p>
        </w:tc>
        <w:tc>
          <w:tcPr>
            <w:tcW w:w="34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6F133D" w14:textId="77777777" w:rsidR="0069439E" w:rsidRPr="000F3086" w:rsidRDefault="0069439E" w:rsidP="00932F57">
            <w:pPr>
              <w:widowControl w:val="0"/>
              <w:spacing w:line="244" w:lineRule="auto"/>
              <w:ind w:left="127" w:right="494"/>
              <w:rPr>
                <w:rFonts w:ascii="Arial" w:eastAsia="Calibri" w:hAnsi="Arial" w:cs="Arial"/>
                <w:color w:val="000000"/>
                <w:sz w:val="22"/>
                <w:szCs w:val="22"/>
              </w:rPr>
            </w:pPr>
            <w:r w:rsidRPr="000F3086">
              <w:rPr>
                <w:rFonts w:ascii="Arial" w:eastAsia="Calibri" w:hAnsi="Arial" w:cs="Arial"/>
                <w:color w:val="000000"/>
                <w:sz w:val="22"/>
                <w:szCs w:val="22"/>
              </w:rPr>
              <w:t>Approval of Annual Report and Accounts</w:t>
            </w:r>
          </w:p>
        </w:tc>
        <w:tc>
          <w:tcPr>
            <w:tcW w:w="37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41F290" w14:textId="77777777" w:rsidR="0069439E" w:rsidRPr="000F3086" w:rsidRDefault="0069439E" w:rsidP="00932F57">
            <w:pPr>
              <w:widowControl w:val="0"/>
              <w:spacing w:line="244" w:lineRule="auto"/>
              <w:ind w:left="133" w:right="287" w:firstLine="8"/>
              <w:rPr>
                <w:rFonts w:ascii="Arial" w:eastAsia="Calibri" w:hAnsi="Arial" w:cs="Arial"/>
                <w:color w:val="000000"/>
                <w:sz w:val="22"/>
                <w:szCs w:val="22"/>
              </w:rPr>
            </w:pPr>
            <w:r w:rsidRPr="000F3086">
              <w:rPr>
                <w:rFonts w:ascii="Arial" w:eastAsia="Calibri" w:hAnsi="Arial" w:cs="Arial"/>
                <w:color w:val="000000"/>
                <w:sz w:val="22"/>
                <w:szCs w:val="22"/>
              </w:rPr>
              <w:t xml:space="preserve">Drawing up Annual Report for Board approval. </w:t>
            </w:r>
          </w:p>
          <w:p w14:paraId="1E034B44" w14:textId="77777777" w:rsidR="0069439E" w:rsidRPr="000F3086" w:rsidRDefault="0069439E" w:rsidP="00932F57">
            <w:pPr>
              <w:widowControl w:val="0"/>
              <w:spacing w:before="8" w:line="244" w:lineRule="auto"/>
              <w:ind w:left="142" w:right="674"/>
              <w:rPr>
                <w:rFonts w:ascii="Arial" w:eastAsia="Calibri" w:hAnsi="Arial" w:cs="Arial"/>
                <w:color w:val="000000"/>
                <w:sz w:val="22"/>
                <w:szCs w:val="22"/>
              </w:rPr>
            </w:pPr>
            <w:r w:rsidRPr="000F3086">
              <w:rPr>
                <w:rFonts w:ascii="Arial" w:eastAsia="Calibri" w:hAnsi="Arial" w:cs="Arial"/>
                <w:color w:val="000000"/>
                <w:sz w:val="22"/>
                <w:szCs w:val="22"/>
              </w:rPr>
              <w:t>Drawing up Annual Accounts for Board approval.</w:t>
            </w:r>
          </w:p>
        </w:tc>
      </w:tr>
      <w:tr w:rsidR="0069439E" w:rsidRPr="000F3086" w14:paraId="4B6BE61A" w14:textId="77777777" w:rsidTr="00932F57">
        <w:trPr>
          <w:trHeight w:val="2672"/>
        </w:trPr>
        <w:tc>
          <w:tcPr>
            <w:tcW w:w="23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53694D" w14:textId="77777777" w:rsidR="0069439E" w:rsidRPr="000F3086" w:rsidRDefault="0069439E" w:rsidP="00932F57">
            <w:pPr>
              <w:widowControl w:val="0"/>
              <w:spacing w:line="240" w:lineRule="auto"/>
              <w:ind w:left="139"/>
              <w:jc w:val="center"/>
              <w:rPr>
                <w:rFonts w:ascii="Arial" w:eastAsia="Calibri" w:hAnsi="Arial" w:cs="Arial"/>
                <w:b/>
                <w:color w:val="000000"/>
                <w:sz w:val="22"/>
                <w:szCs w:val="22"/>
              </w:rPr>
            </w:pPr>
            <w:r w:rsidRPr="000F3086">
              <w:rPr>
                <w:rFonts w:ascii="Arial" w:eastAsia="Calibri" w:hAnsi="Arial" w:cs="Arial"/>
                <w:b/>
                <w:color w:val="000000"/>
                <w:sz w:val="22"/>
                <w:szCs w:val="22"/>
              </w:rPr>
              <w:t>Performance</w:t>
            </w:r>
          </w:p>
          <w:p w14:paraId="4DFB898F" w14:textId="77777777" w:rsidR="0069439E" w:rsidRPr="000F3086" w:rsidRDefault="0069439E" w:rsidP="00932F57">
            <w:pPr>
              <w:widowControl w:val="0"/>
              <w:spacing w:before="13" w:line="240" w:lineRule="auto"/>
              <w:ind w:left="139"/>
              <w:jc w:val="center"/>
              <w:rPr>
                <w:rFonts w:ascii="Arial" w:eastAsia="Calibri" w:hAnsi="Arial" w:cs="Arial"/>
                <w:b/>
                <w:color w:val="000000"/>
                <w:sz w:val="22"/>
                <w:szCs w:val="22"/>
              </w:rPr>
            </w:pPr>
            <w:r w:rsidRPr="000F3086">
              <w:rPr>
                <w:rFonts w:ascii="Arial" w:eastAsia="Calibri" w:hAnsi="Arial" w:cs="Arial"/>
                <w:b/>
                <w:color w:val="000000"/>
                <w:sz w:val="22"/>
                <w:szCs w:val="22"/>
              </w:rPr>
              <w:t>Management</w:t>
            </w:r>
          </w:p>
        </w:tc>
        <w:tc>
          <w:tcPr>
            <w:tcW w:w="34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D923F1" w14:textId="77777777" w:rsidR="0069439E" w:rsidRPr="000F3086" w:rsidRDefault="0069439E" w:rsidP="00932F57">
            <w:pPr>
              <w:widowControl w:val="0"/>
              <w:spacing w:line="244" w:lineRule="auto"/>
              <w:ind w:left="133" w:right="193"/>
              <w:rPr>
                <w:rFonts w:ascii="Arial" w:eastAsia="Calibri" w:hAnsi="Arial" w:cs="Arial"/>
                <w:color w:val="000000"/>
                <w:sz w:val="22"/>
                <w:szCs w:val="22"/>
              </w:rPr>
            </w:pPr>
            <w:r w:rsidRPr="000F3086">
              <w:rPr>
                <w:rFonts w:ascii="Arial" w:eastAsia="Calibri" w:hAnsi="Arial" w:cs="Arial"/>
                <w:color w:val="000000"/>
                <w:sz w:val="22"/>
                <w:szCs w:val="22"/>
              </w:rPr>
              <w:t>Consideration and approval of arrangements for performance management and consideration of regular monitoring reports.</w:t>
            </w:r>
          </w:p>
        </w:tc>
        <w:tc>
          <w:tcPr>
            <w:tcW w:w="37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44AB18" w14:textId="77777777" w:rsidR="0069439E" w:rsidRPr="000F3086" w:rsidRDefault="0069439E" w:rsidP="00932F57">
            <w:pPr>
              <w:widowControl w:val="0"/>
              <w:spacing w:line="240" w:lineRule="auto"/>
              <w:ind w:left="125"/>
              <w:rPr>
                <w:rFonts w:ascii="Arial" w:eastAsia="Calibri" w:hAnsi="Arial" w:cs="Arial"/>
                <w:color w:val="000000"/>
                <w:sz w:val="22"/>
                <w:szCs w:val="22"/>
              </w:rPr>
            </w:pPr>
            <w:r w:rsidRPr="000F3086">
              <w:rPr>
                <w:rFonts w:ascii="Arial" w:eastAsia="Calibri" w:hAnsi="Arial" w:cs="Arial"/>
                <w:color w:val="000000"/>
                <w:sz w:val="22"/>
                <w:szCs w:val="22"/>
              </w:rPr>
              <w:t xml:space="preserve">To keep the Board informed of </w:t>
            </w:r>
          </w:p>
          <w:p w14:paraId="036489B2" w14:textId="77777777" w:rsidR="0069439E" w:rsidRPr="000F3086" w:rsidRDefault="0069439E" w:rsidP="00932F57">
            <w:pPr>
              <w:widowControl w:val="0"/>
              <w:spacing w:before="13" w:line="244" w:lineRule="auto"/>
              <w:ind w:left="133" w:right="458" w:firstLine="6"/>
              <w:rPr>
                <w:rFonts w:ascii="Arial" w:eastAsia="Calibri" w:hAnsi="Arial" w:cs="Arial"/>
                <w:color w:val="000000"/>
                <w:sz w:val="22"/>
                <w:szCs w:val="22"/>
              </w:rPr>
            </w:pPr>
            <w:r w:rsidRPr="000F3086">
              <w:rPr>
                <w:rFonts w:ascii="Arial" w:eastAsia="Calibri" w:hAnsi="Arial" w:cs="Arial"/>
                <w:color w:val="000000"/>
                <w:sz w:val="22"/>
                <w:szCs w:val="22"/>
              </w:rPr>
              <w:t xml:space="preserve">progress in achieving performance objectives and to advise of any </w:t>
            </w:r>
          </w:p>
          <w:p w14:paraId="43031A33" w14:textId="77777777" w:rsidR="0069439E" w:rsidRPr="000F3086" w:rsidRDefault="0069439E" w:rsidP="00932F57">
            <w:pPr>
              <w:widowControl w:val="0"/>
              <w:spacing w:before="8" w:line="244" w:lineRule="auto"/>
              <w:ind w:left="127" w:right="91" w:firstLine="5"/>
              <w:rPr>
                <w:rFonts w:ascii="Arial" w:eastAsia="Calibri" w:hAnsi="Arial" w:cs="Arial"/>
                <w:color w:val="000000"/>
                <w:sz w:val="22"/>
                <w:szCs w:val="22"/>
              </w:rPr>
            </w:pPr>
            <w:r w:rsidRPr="000F3086">
              <w:rPr>
                <w:rFonts w:ascii="Arial" w:eastAsia="Calibri" w:hAnsi="Arial" w:cs="Arial"/>
                <w:color w:val="000000"/>
                <w:sz w:val="22"/>
                <w:szCs w:val="22"/>
              </w:rPr>
              <w:t xml:space="preserve">significant variance from the approved Annual Plans and Budget. </w:t>
            </w:r>
          </w:p>
          <w:p w14:paraId="6910FAA1" w14:textId="77777777" w:rsidR="0069439E" w:rsidRPr="000F3086" w:rsidRDefault="0069439E" w:rsidP="00932F57">
            <w:pPr>
              <w:widowControl w:val="0"/>
              <w:spacing w:before="128" w:line="244" w:lineRule="auto"/>
              <w:ind w:left="125" w:right="340" w:hanging="1"/>
              <w:rPr>
                <w:rFonts w:ascii="Arial" w:eastAsia="Calibri" w:hAnsi="Arial" w:cs="Arial"/>
                <w:color w:val="000000"/>
                <w:sz w:val="22"/>
                <w:szCs w:val="22"/>
              </w:rPr>
            </w:pPr>
            <w:r w:rsidRPr="000F3086">
              <w:rPr>
                <w:rFonts w:ascii="Arial" w:eastAsia="Calibri" w:hAnsi="Arial" w:cs="Arial"/>
                <w:color w:val="000000"/>
                <w:sz w:val="22"/>
                <w:szCs w:val="22"/>
              </w:rPr>
              <w:t>To keep the Board informed of any significant issues in the operation of the organisation.</w:t>
            </w:r>
          </w:p>
        </w:tc>
      </w:tr>
      <w:tr w:rsidR="0069439E" w:rsidRPr="000F3086" w14:paraId="48E639D8" w14:textId="77777777" w:rsidTr="00932F57">
        <w:trPr>
          <w:trHeight w:val="3197"/>
        </w:trPr>
        <w:tc>
          <w:tcPr>
            <w:tcW w:w="23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6757B4" w14:textId="77777777" w:rsidR="0069439E" w:rsidRPr="000F3086" w:rsidRDefault="0069439E" w:rsidP="00932F57">
            <w:pPr>
              <w:widowControl w:val="0"/>
              <w:spacing w:line="240" w:lineRule="auto"/>
              <w:ind w:left="139"/>
              <w:rPr>
                <w:rFonts w:ascii="Arial" w:eastAsia="Calibri" w:hAnsi="Arial" w:cs="Arial"/>
                <w:b/>
                <w:color w:val="000000"/>
                <w:sz w:val="22"/>
                <w:szCs w:val="22"/>
              </w:rPr>
            </w:pPr>
            <w:r w:rsidRPr="000F3086">
              <w:rPr>
                <w:rFonts w:ascii="Arial" w:eastAsia="Calibri" w:hAnsi="Arial" w:cs="Arial"/>
                <w:b/>
                <w:color w:val="000000"/>
                <w:sz w:val="22"/>
                <w:szCs w:val="22"/>
              </w:rPr>
              <w:t xml:space="preserve">Risk Management </w:t>
            </w:r>
          </w:p>
        </w:tc>
        <w:tc>
          <w:tcPr>
            <w:tcW w:w="34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9C4937" w14:textId="77777777" w:rsidR="0069439E" w:rsidRPr="000F3086" w:rsidRDefault="0069439E" w:rsidP="00932F57">
            <w:pPr>
              <w:widowControl w:val="0"/>
              <w:spacing w:line="240" w:lineRule="auto"/>
              <w:ind w:left="127"/>
              <w:rPr>
                <w:rFonts w:ascii="Arial" w:eastAsia="Calibri" w:hAnsi="Arial" w:cs="Arial"/>
                <w:color w:val="000000"/>
                <w:sz w:val="22"/>
                <w:szCs w:val="22"/>
              </w:rPr>
            </w:pPr>
            <w:r w:rsidRPr="000F3086">
              <w:rPr>
                <w:rFonts w:ascii="Arial" w:eastAsia="Calibri" w:hAnsi="Arial" w:cs="Arial"/>
                <w:color w:val="000000"/>
                <w:sz w:val="22"/>
                <w:szCs w:val="22"/>
              </w:rPr>
              <w:t xml:space="preserve">Approval of the Trust’s Risk </w:t>
            </w:r>
          </w:p>
          <w:p w14:paraId="4EB19EFE" w14:textId="77777777" w:rsidR="0069439E" w:rsidRPr="000F3086" w:rsidRDefault="0069439E" w:rsidP="00932F57">
            <w:pPr>
              <w:widowControl w:val="0"/>
              <w:spacing w:before="13" w:line="240" w:lineRule="auto"/>
              <w:ind w:left="142"/>
              <w:rPr>
                <w:rFonts w:ascii="Arial" w:eastAsia="Calibri" w:hAnsi="Arial" w:cs="Arial"/>
                <w:color w:val="000000"/>
                <w:sz w:val="22"/>
                <w:szCs w:val="22"/>
              </w:rPr>
            </w:pPr>
            <w:r w:rsidRPr="000F3086">
              <w:rPr>
                <w:rFonts w:ascii="Arial" w:eastAsia="Calibri" w:hAnsi="Arial" w:cs="Arial"/>
                <w:color w:val="000000"/>
                <w:sz w:val="22"/>
                <w:szCs w:val="22"/>
              </w:rPr>
              <w:t xml:space="preserve">Management Strategy and </w:t>
            </w:r>
          </w:p>
          <w:p w14:paraId="58B7B696" w14:textId="34FEBF0D" w:rsidR="0069439E" w:rsidRPr="000F3086" w:rsidRDefault="0069439E" w:rsidP="00345B27">
            <w:pPr>
              <w:widowControl w:val="0"/>
              <w:spacing w:before="13" w:line="244" w:lineRule="auto"/>
              <w:ind w:left="142" w:right="520" w:hanging="8"/>
              <w:rPr>
                <w:rFonts w:ascii="Arial" w:eastAsia="Calibri" w:hAnsi="Arial" w:cs="Arial"/>
                <w:color w:val="000000"/>
                <w:sz w:val="22"/>
                <w:szCs w:val="22"/>
              </w:rPr>
            </w:pPr>
            <w:r w:rsidRPr="000F3086">
              <w:rPr>
                <w:rFonts w:ascii="Arial" w:eastAsia="Calibri" w:hAnsi="Arial" w:cs="Arial"/>
                <w:color w:val="000000"/>
                <w:sz w:val="22"/>
                <w:szCs w:val="22"/>
              </w:rPr>
              <w:t xml:space="preserve">consideration of reports </w:t>
            </w:r>
            <w:r w:rsidR="00345B27">
              <w:rPr>
                <w:rFonts w:ascii="Arial" w:eastAsia="Calibri" w:hAnsi="Arial" w:cs="Arial"/>
                <w:color w:val="000000"/>
                <w:sz w:val="22"/>
                <w:szCs w:val="22"/>
              </w:rPr>
              <w:t xml:space="preserve">of the Finance and Development </w:t>
            </w:r>
            <w:r w:rsidRPr="000F3086">
              <w:rPr>
                <w:rFonts w:ascii="Arial" w:eastAsia="Calibri" w:hAnsi="Arial" w:cs="Arial"/>
                <w:color w:val="000000"/>
                <w:sz w:val="22"/>
                <w:szCs w:val="22"/>
              </w:rPr>
              <w:t>Committee in conjunction with the Treasurer. Review the Risk Register at least quarterly and more often in times of need.</w:t>
            </w:r>
          </w:p>
        </w:tc>
        <w:tc>
          <w:tcPr>
            <w:tcW w:w="37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E47196" w14:textId="77777777" w:rsidR="0069439E" w:rsidRPr="000F3086" w:rsidRDefault="0069439E" w:rsidP="00932F57">
            <w:pPr>
              <w:widowControl w:val="0"/>
              <w:spacing w:before="8" w:line="244" w:lineRule="auto"/>
              <w:ind w:left="125" w:right="242" w:firstLine="16"/>
              <w:rPr>
                <w:rFonts w:ascii="Arial" w:eastAsia="Calibri" w:hAnsi="Arial" w:cs="Arial"/>
                <w:color w:val="000000"/>
                <w:sz w:val="22"/>
                <w:szCs w:val="22"/>
              </w:rPr>
            </w:pPr>
          </w:p>
        </w:tc>
      </w:tr>
      <w:tr w:rsidR="0069439E" w:rsidRPr="000F3086" w14:paraId="3C63A0DF" w14:textId="77777777" w:rsidTr="00932F57">
        <w:trPr>
          <w:trHeight w:val="1700"/>
        </w:trPr>
        <w:tc>
          <w:tcPr>
            <w:tcW w:w="23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45EFB5" w14:textId="77777777" w:rsidR="0069439E" w:rsidRPr="000F3086" w:rsidRDefault="0069439E" w:rsidP="00932F57">
            <w:pPr>
              <w:widowControl w:val="0"/>
              <w:spacing w:line="240" w:lineRule="auto"/>
              <w:ind w:left="139"/>
              <w:jc w:val="center"/>
              <w:rPr>
                <w:rFonts w:ascii="Arial" w:eastAsia="Calibri" w:hAnsi="Arial" w:cs="Arial"/>
                <w:b/>
                <w:color w:val="000000"/>
                <w:sz w:val="22"/>
                <w:szCs w:val="22"/>
              </w:rPr>
            </w:pPr>
            <w:r w:rsidRPr="000F3086">
              <w:rPr>
                <w:rFonts w:ascii="Arial" w:eastAsia="Calibri" w:hAnsi="Arial" w:cs="Arial"/>
                <w:b/>
                <w:color w:val="000000"/>
                <w:sz w:val="22"/>
                <w:szCs w:val="22"/>
              </w:rPr>
              <w:t>HR Issues</w:t>
            </w:r>
          </w:p>
        </w:tc>
        <w:tc>
          <w:tcPr>
            <w:tcW w:w="34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09BD3B" w14:textId="77777777" w:rsidR="0069439E" w:rsidRPr="000F3086" w:rsidRDefault="0069439E" w:rsidP="00932F57">
            <w:pPr>
              <w:widowControl w:val="0"/>
              <w:spacing w:before="128" w:line="244" w:lineRule="auto"/>
              <w:ind w:left="133" w:right="241" w:hanging="5"/>
              <w:rPr>
                <w:rFonts w:ascii="Arial" w:eastAsia="Calibri" w:hAnsi="Arial" w:cs="Arial"/>
                <w:color w:val="000000"/>
                <w:sz w:val="22"/>
                <w:szCs w:val="22"/>
              </w:rPr>
            </w:pPr>
            <w:r w:rsidRPr="000F3086">
              <w:rPr>
                <w:rFonts w:ascii="Arial" w:eastAsia="Calibri" w:hAnsi="Arial" w:cs="Arial"/>
                <w:color w:val="000000"/>
                <w:sz w:val="22"/>
                <w:szCs w:val="22"/>
              </w:rPr>
              <w:t xml:space="preserve">Approval of significant changes to overall HR strategy and policy, including staff terms and </w:t>
            </w:r>
          </w:p>
          <w:p w14:paraId="29AD6F67" w14:textId="77777777" w:rsidR="0069439E" w:rsidRPr="000F3086" w:rsidRDefault="0069439E" w:rsidP="00932F57">
            <w:pPr>
              <w:widowControl w:val="0"/>
              <w:spacing w:before="8" w:line="240" w:lineRule="auto"/>
              <w:ind w:left="133"/>
              <w:rPr>
                <w:rFonts w:ascii="Arial" w:eastAsia="Calibri" w:hAnsi="Arial" w:cs="Arial"/>
                <w:color w:val="000000"/>
                <w:sz w:val="22"/>
                <w:szCs w:val="22"/>
              </w:rPr>
            </w:pPr>
            <w:r w:rsidRPr="000F3086">
              <w:rPr>
                <w:rFonts w:ascii="Arial" w:eastAsia="Calibri" w:hAnsi="Arial" w:cs="Arial"/>
                <w:color w:val="000000"/>
                <w:sz w:val="22"/>
                <w:szCs w:val="22"/>
              </w:rPr>
              <w:t>conditions of employment.</w:t>
            </w:r>
          </w:p>
        </w:tc>
        <w:tc>
          <w:tcPr>
            <w:tcW w:w="37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979CB4" w14:textId="77777777" w:rsidR="0069439E" w:rsidRPr="000F3086" w:rsidRDefault="0069439E" w:rsidP="00932F57">
            <w:pPr>
              <w:widowControl w:val="0"/>
              <w:spacing w:before="128" w:line="240" w:lineRule="auto"/>
              <w:jc w:val="center"/>
              <w:rPr>
                <w:rFonts w:ascii="Arial" w:eastAsia="Calibri" w:hAnsi="Arial" w:cs="Arial"/>
                <w:color w:val="000000"/>
                <w:sz w:val="22"/>
                <w:szCs w:val="22"/>
              </w:rPr>
            </w:pPr>
            <w:r w:rsidRPr="000F3086">
              <w:rPr>
                <w:rFonts w:ascii="Arial" w:eastAsia="Calibri" w:hAnsi="Arial" w:cs="Arial"/>
                <w:color w:val="000000"/>
                <w:sz w:val="22"/>
                <w:szCs w:val="22"/>
              </w:rPr>
              <w:t>All appointments and other HR issues.</w:t>
            </w:r>
          </w:p>
        </w:tc>
      </w:tr>
      <w:tr w:rsidR="0069439E" w:rsidRPr="000F3086" w14:paraId="475D6B9E" w14:textId="77777777" w:rsidTr="00932F57">
        <w:trPr>
          <w:trHeight w:val="2337"/>
        </w:trPr>
        <w:tc>
          <w:tcPr>
            <w:tcW w:w="23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1F720A" w14:textId="77777777" w:rsidR="0069439E" w:rsidRPr="000F3086" w:rsidRDefault="0069439E" w:rsidP="00932F57">
            <w:pPr>
              <w:widowControl w:val="0"/>
              <w:spacing w:line="240" w:lineRule="auto"/>
              <w:jc w:val="center"/>
              <w:rPr>
                <w:rFonts w:ascii="Arial" w:eastAsia="Calibri" w:hAnsi="Arial" w:cs="Arial"/>
                <w:b/>
                <w:color w:val="000000"/>
                <w:sz w:val="22"/>
                <w:szCs w:val="22"/>
                <w:highlight w:val="yellow"/>
              </w:rPr>
            </w:pPr>
            <w:r w:rsidRPr="000F3086">
              <w:rPr>
                <w:rFonts w:ascii="Arial" w:eastAsia="Calibri" w:hAnsi="Arial" w:cs="Arial"/>
                <w:b/>
                <w:color w:val="000000"/>
                <w:sz w:val="22"/>
                <w:szCs w:val="22"/>
              </w:rPr>
              <w:lastRenderedPageBreak/>
              <w:t xml:space="preserve">Significant Publications </w:t>
            </w:r>
          </w:p>
        </w:tc>
        <w:tc>
          <w:tcPr>
            <w:tcW w:w="34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66BA1B" w14:textId="77777777" w:rsidR="0069439E" w:rsidRPr="000F3086" w:rsidRDefault="0069439E" w:rsidP="00932F57">
            <w:pPr>
              <w:widowControl w:val="0"/>
              <w:spacing w:line="244" w:lineRule="auto"/>
              <w:ind w:left="127" w:right="111" w:firstLine="6"/>
              <w:rPr>
                <w:rFonts w:ascii="Arial" w:eastAsia="Calibri" w:hAnsi="Arial" w:cs="Arial"/>
                <w:color w:val="000000"/>
                <w:sz w:val="22"/>
                <w:szCs w:val="22"/>
              </w:rPr>
            </w:pPr>
            <w:r w:rsidRPr="000F3086">
              <w:rPr>
                <w:rFonts w:ascii="Arial" w:eastAsia="Calibri" w:hAnsi="Arial" w:cs="Arial"/>
                <w:color w:val="000000"/>
                <w:sz w:val="22"/>
                <w:szCs w:val="22"/>
              </w:rPr>
              <w:t>Consideration and approval of any significant publications, including website, the executive summary of the Annual Report, the report's key messages, and the plan for the report's communication and implementation.</w:t>
            </w:r>
          </w:p>
        </w:tc>
        <w:tc>
          <w:tcPr>
            <w:tcW w:w="37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FE7ACC" w14:textId="77777777" w:rsidR="0069439E" w:rsidRPr="000F3086" w:rsidRDefault="0069439E" w:rsidP="00932F57">
            <w:pPr>
              <w:widowControl w:val="0"/>
              <w:spacing w:line="244" w:lineRule="auto"/>
              <w:ind w:left="133" w:right="289" w:firstLine="8"/>
              <w:rPr>
                <w:rFonts w:ascii="Arial" w:eastAsia="Calibri" w:hAnsi="Arial" w:cs="Arial"/>
                <w:color w:val="000000"/>
                <w:sz w:val="22"/>
                <w:szCs w:val="22"/>
              </w:rPr>
            </w:pPr>
            <w:r w:rsidRPr="000F3086">
              <w:rPr>
                <w:rFonts w:ascii="Arial" w:eastAsia="Calibri" w:hAnsi="Arial" w:cs="Arial"/>
                <w:color w:val="000000"/>
                <w:sz w:val="22"/>
                <w:szCs w:val="22"/>
              </w:rPr>
              <w:t xml:space="preserve">Identify Significant Publications and propose a full programme of reports and other publications. </w:t>
            </w:r>
          </w:p>
          <w:p w14:paraId="22B9A78C" w14:textId="77777777" w:rsidR="0069439E" w:rsidRPr="000F3086" w:rsidRDefault="0069439E" w:rsidP="00932F57">
            <w:pPr>
              <w:widowControl w:val="0"/>
              <w:spacing w:before="128" w:line="244" w:lineRule="auto"/>
              <w:ind w:left="133" w:right="292" w:firstLine="8"/>
              <w:rPr>
                <w:rFonts w:ascii="Arial" w:eastAsia="Calibri" w:hAnsi="Arial" w:cs="Arial"/>
                <w:color w:val="000000"/>
                <w:sz w:val="22"/>
                <w:szCs w:val="22"/>
              </w:rPr>
            </w:pPr>
            <w:r w:rsidRPr="000F3086">
              <w:rPr>
                <w:rFonts w:ascii="Arial" w:eastAsia="Calibri" w:hAnsi="Arial" w:cs="Arial"/>
                <w:color w:val="000000"/>
                <w:sz w:val="22"/>
                <w:szCs w:val="22"/>
              </w:rPr>
              <w:t>Responsibility for carrying out work relating to Significant Publications in accordance with the Board's initial approval.</w:t>
            </w:r>
          </w:p>
        </w:tc>
      </w:tr>
      <w:tr w:rsidR="0069439E" w:rsidRPr="000F3086" w14:paraId="0C4E96DF" w14:textId="77777777" w:rsidTr="00932F57">
        <w:trPr>
          <w:trHeight w:val="1607"/>
        </w:trPr>
        <w:tc>
          <w:tcPr>
            <w:tcW w:w="23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F66A5B" w14:textId="77777777" w:rsidR="0069439E" w:rsidRPr="000F3086" w:rsidRDefault="0069439E" w:rsidP="00932F57">
            <w:pPr>
              <w:widowControl w:val="0"/>
              <w:spacing w:line="240" w:lineRule="auto"/>
              <w:jc w:val="center"/>
              <w:rPr>
                <w:rFonts w:ascii="Arial" w:eastAsia="Calibri" w:hAnsi="Arial" w:cs="Arial"/>
                <w:b/>
                <w:color w:val="000000"/>
                <w:sz w:val="22"/>
                <w:szCs w:val="22"/>
              </w:rPr>
            </w:pPr>
            <w:r w:rsidRPr="000F3086">
              <w:rPr>
                <w:rFonts w:ascii="Arial" w:eastAsia="Calibri" w:hAnsi="Arial" w:cs="Arial"/>
                <w:b/>
                <w:color w:val="000000"/>
                <w:sz w:val="22"/>
                <w:szCs w:val="22"/>
              </w:rPr>
              <w:t xml:space="preserve">Communication Issues </w:t>
            </w:r>
          </w:p>
        </w:tc>
        <w:tc>
          <w:tcPr>
            <w:tcW w:w="34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5B1CB8" w14:textId="77777777" w:rsidR="0069439E" w:rsidRPr="000F3086" w:rsidRDefault="0069439E" w:rsidP="00932F57">
            <w:pPr>
              <w:widowControl w:val="0"/>
              <w:spacing w:line="244" w:lineRule="auto"/>
              <w:ind w:left="132" w:right="261" w:hanging="5"/>
              <w:rPr>
                <w:rFonts w:ascii="Arial" w:eastAsia="Calibri" w:hAnsi="Arial" w:cs="Arial"/>
                <w:color w:val="000000"/>
                <w:sz w:val="22"/>
                <w:szCs w:val="22"/>
              </w:rPr>
            </w:pPr>
            <w:r w:rsidRPr="000F3086">
              <w:rPr>
                <w:rFonts w:ascii="Arial" w:eastAsia="Calibri" w:hAnsi="Arial" w:cs="Arial"/>
                <w:color w:val="000000"/>
                <w:sz w:val="22"/>
                <w:szCs w:val="22"/>
              </w:rPr>
              <w:t>Approval of communication plans in relation to matters of major public, political or reputational significance.</w:t>
            </w:r>
          </w:p>
        </w:tc>
        <w:tc>
          <w:tcPr>
            <w:tcW w:w="37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699BC0" w14:textId="77777777" w:rsidR="0069439E" w:rsidRPr="000F3086" w:rsidRDefault="0069439E" w:rsidP="00932F57">
            <w:pPr>
              <w:widowControl w:val="0"/>
              <w:spacing w:line="244" w:lineRule="auto"/>
              <w:ind w:left="127" w:right="105" w:firstLine="4"/>
              <w:rPr>
                <w:rFonts w:ascii="Arial" w:eastAsia="Calibri" w:hAnsi="Arial" w:cs="Arial"/>
                <w:color w:val="000000"/>
                <w:sz w:val="22"/>
                <w:szCs w:val="22"/>
              </w:rPr>
            </w:pPr>
            <w:r w:rsidRPr="000F3086">
              <w:rPr>
                <w:rFonts w:ascii="Arial" w:eastAsia="Calibri" w:hAnsi="Arial" w:cs="Arial"/>
                <w:color w:val="000000"/>
                <w:sz w:val="22"/>
                <w:szCs w:val="22"/>
              </w:rPr>
              <w:t xml:space="preserve">Trust Officers should sign-off all press releases and other statements where the statement is on a matter of major public, political or reputational </w:t>
            </w:r>
          </w:p>
          <w:p w14:paraId="29891DF2" w14:textId="77777777" w:rsidR="0069439E" w:rsidRPr="000F3086" w:rsidRDefault="0069439E" w:rsidP="00932F57">
            <w:pPr>
              <w:widowControl w:val="0"/>
              <w:spacing w:before="8" w:line="240" w:lineRule="auto"/>
              <w:ind w:left="132"/>
              <w:rPr>
                <w:rFonts w:ascii="Arial" w:eastAsia="Calibri" w:hAnsi="Arial" w:cs="Arial"/>
                <w:color w:val="000000"/>
                <w:sz w:val="22"/>
                <w:szCs w:val="22"/>
              </w:rPr>
            </w:pPr>
            <w:r w:rsidRPr="000F3086">
              <w:rPr>
                <w:rFonts w:ascii="Arial" w:eastAsia="Calibri" w:hAnsi="Arial" w:cs="Arial"/>
                <w:color w:val="000000"/>
                <w:sz w:val="22"/>
                <w:szCs w:val="22"/>
              </w:rPr>
              <w:t>significance.</w:t>
            </w:r>
          </w:p>
        </w:tc>
      </w:tr>
      <w:tr w:rsidR="0069439E" w:rsidRPr="000F3086" w14:paraId="14412DB3" w14:textId="77777777" w:rsidTr="00932F57">
        <w:trPr>
          <w:trHeight w:val="5239"/>
        </w:trPr>
        <w:tc>
          <w:tcPr>
            <w:tcW w:w="23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FEA734" w14:textId="77777777" w:rsidR="0069439E" w:rsidRPr="000F3086" w:rsidRDefault="0069439E" w:rsidP="00932F57">
            <w:pPr>
              <w:widowControl w:val="0"/>
              <w:spacing w:line="244" w:lineRule="auto"/>
              <w:ind w:left="131" w:right="238" w:firstLine="7"/>
              <w:jc w:val="center"/>
              <w:rPr>
                <w:rFonts w:ascii="Arial" w:eastAsia="Calibri" w:hAnsi="Arial" w:cs="Arial"/>
                <w:b/>
                <w:color w:val="000000"/>
                <w:sz w:val="22"/>
                <w:szCs w:val="22"/>
              </w:rPr>
            </w:pPr>
            <w:r>
              <w:rPr>
                <w:rFonts w:ascii="Arial" w:eastAsia="Calibri" w:hAnsi="Arial" w:cs="Arial"/>
                <w:b/>
                <w:color w:val="000000"/>
                <w:sz w:val="22"/>
                <w:szCs w:val="22"/>
              </w:rPr>
              <w:t>B</w:t>
            </w:r>
            <w:r w:rsidRPr="000F3086">
              <w:rPr>
                <w:rFonts w:ascii="Arial" w:eastAsia="Calibri" w:hAnsi="Arial" w:cs="Arial"/>
                <w:b/>
                <w:color w:val="000000"/>
                <w:sz w:val="22"/>
                <w:szCs w:val="22"/>
              </w:rPr>
              <w:t>oard Administration and Support</w:t>
            </w:r>
          </w:p>
        </w:tc>
        <w:tc>
          <w:tcPr>
            <w:tcW w:w="34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614696" w14:textId="77777777" w:rsidR="0069439E" w:rsidRPr="000F3086" w:rsidRDefault="0069439E" w:rsidP="00932F57">
            <w:pPr>
              <w:widowControl w:val="0"/>
              <w:spacing w:line="244" w:lineRule="auto"/>
              <w:ind w:left="133" w:right="158" w:hanging="8"/>
              <w:rPr>
                <w:rFonts w:ascii="Arial" w:eastAsia="Calibri" w:hAnsi="Arial" w:cs="Arial"/>
                <w:color w:val="000000"/>
                <w:sz w:val="22"/>
                <w:szCs w:val="22"/>
              </w:rPr>
            </w:pPr>
            <w:r w:rsidRPr="000F3086">
              <w:rPr>
                <w:rFonts w:ascii="Arial" w:eastAsia="Calibri" w:hAnsi="Arial" w:cs="Arial"/>
                <w:color w:val="000000"/>
                <w:sz w:val="22"/>
                <w:szCs w:val="22"/>
              </w:rPr>
              <w:t>The cycle of Board meetings, the composition of Board agendas and approval of minutes of Board meetings.</w:t>
            </w:r>
          </w:p>
        </w:tc>
        <w:tc>
          <w:tcPr>
            <w:tcW w:w="37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DDDA62" w14:textId="77777777" w:rsidR="0069439E" w:rsidRPr="000F3086" w:rsidRDefault="0069439E" w:rsidP="00932F57">
            <w:pPr>
              <w:widowControl w:val="0"/>
              <w:spacing w:line="244" w:lineRule="auto"/>
              <w:ind w:left="140" w:right="250" w:firstLine="1"/>
              <w:rPr>
                <w:rFonts w:ascii="Arial" w:eastAsia="Calibri" w:hAnsi="Arial" w:cs="Arial"/>
                <w:color w:val="000000"/>
                <w:sz w:val="22"/>
                <w:szCs w:val="22"/>
              </w:rPr>
            </w:pPr>
            <w:r w:rsidRPr="000F3086">
              <w:rPr>
                <w:rFonts w:ascii="Arial" w:eastAsia="Calibri" w:hAnsi="Arial" w:cs="Arial"/>
                <w:color w:val="000000"/>
                <w:sz w:val="22"/>
                <w:szCs w:val="22"/>
              </w:rPr>
              <w:t xml:space="preserve">Identifications of significant issues to be considered by the Board. </w:t>
            </w:r>
          </w:p>
          <w:p w14:paraId="250FBF0A" w14:textId="77777777" w:rsidR="0069439E" w:rsidRPr="000F3086" w:rsidRDefault="0069439E" w:rsidP="00932F57">
            <w:pPr>
              <w:widowControl w:val="0"/>
              <w:spacing w:before="128" w:line="240" w:lineRule="auto"/>
              <w:ind w:left="142"/>
              <w:rPr>
                <w:rFonts w:ascii="Arial" w:eastAsia="Calibri" w:hAnsi="Arial" w:cs="Arial"/>
                <w:color w:val="000000"/>
                <w:sz w:val="22"/>
                <w:szCs w:val="22"/>
              </w:rPr>
            </w:pPr>
            <w:r w:rsidRPr="000F3086">
              <w:rPr>
                <w:rFonts w:ascii="Arial" w:eastAsia="Calibri" w:hAnsi="Arial" w:cs="Arial"/>
                <w:color w:val="000000"/>
                <w:sz w:val="22"/>
                <w:szCs w:val="22"/>
              </w:rPr>
              <w:t xml:space="preserve">Ensure the Board can function </w:t>
            </w:r>
          </w:p>
          <w:p w14:paraId="6820A983" w14:textId="77777777" w:rsidR="0069439E" w:rsidRPr="000F3086" w:rsidRDefault="0069439E" w:rsidP="00932F57">
            <w:pPr>
              <w:widowControl w:val="0"/>
              <w:spacing w:before="13" w:line="244" w:lineRule="auto"/>
              <w:ind w:left="133" w:right="639" w:firstLine="6"/>
              <w:rPr>
                <w:rFonts w:ascii="Arial" w:eastAsia="Calibri" w:hAnsi="Arial" w:cs="Arial"/>
                <w:color w:val="000000"/>
                <w:sz w:val="22"/>
                <w:szCs w:val="22"/>
              </w:rPr>
            </w:pPr>
            <w:r w:rsidRPr="000F3086">
              <w:rPr>
                <w:rFonts w:ascii="Arial" w:eastAsia="Calibri" w:hAnsi="Arial" w:cs="Arial"/>
                <w:color w:val="000000"/>
                <w:sz w:val="22"/>
                <w:szCs w:val="22"/>
              </w:rPr>
              <w:t xml:space="preserve">properly through provision of an effective Board Secretariat. </w:t>
            </w:r>
          </w:p>
          <w:p w14:paraId="48140059" w14:textId="77777777" w:rsidR="0069439E" w:rsidRPr="000F3086" w:rsidRDefault="0069439E" w:rsidP="00932F57">
            <w:pPr>
              <w:widowControl w:val="0"/>
              <w:spacing w:before="8" w:line="244" w:lineRule="auto"/>
              <w:ind w:left="125" w:right="194"/>
              <w:rPr>
                <w:rFonts w:ascii="Arial" w:eastAsia="Calibri" w:hAnsi="Arial" w:cs="Arial"/>
                <w:color w:val="000000"/>
                <w:sz w:val="22"/>
                <w:szCs w:val="22"/>
              </w:rPr>
            </w:pPr>
            <w:r w:rsidRPr="000F3086">
              <w:rPr>
                <w:rFonts w:ascii="Arial" w:eastAsia="Calibri" w:hAnsi="Arial" w:cs="Arial"/>
                <w:color w:val="000000"/>
                <w:sz w:val="22"/>
                <w:szCs w:val="22"/>
              </w:rPr>
              <w:t xml:space="preserve">To make recommendations for the cycle of Board meetings, and for the composition of agendas for meetings. To prepare draft minutes and </w:t>
            </w:r>
          </w:p>
          <w:p w14:paraId="425E368A" w14:textId="77777777" w:rsidR="0069439E" w:rsidRPr="000F3086" w:rsidRDefault="0069439E" w:rsidP="00932F57">
            <w:pPr>
              <w:widowControl w:val="0"/>
              <w:spacing w:before="8" w:line="240" w:lineRule="auto"/>
              <w:ind w:left="140"/>
              <w:rPr>
                <w:rFonts w:ascii="Arial" w:eastAsia="Calibri" w:hAnsi="Arial" w:cs="Arial"/>
                <w:color w:val="000000"/>
                <w:sz w:val="22"/>
                <w:szCs w:val="22"/>
              </w:rPr>
            </w:pPr>
            <w:r w:rsidRPr="000F3086">
              <w:rPr>
                <w:rFonts w:ascii="Arial" w:eastAsia="Calibri" w:hAnsi="Arial" w:cs="Arial"/>
                <w:color w:val="000000"/>
                <w:sz w:val="22"/>
                <w:szCs w:val="22"/>
              </w:rPr>
              <w:t xml:space="preserve">maintain efficient overall </w:t>
            </w:r>
          </w:p>
          <w:p w14:paraId="335F2EAA" w14:textId="77777777" w:rsidR="0069439E" w:rsidRPr="000F3086" w:rsidRDefault="0069439E" w:rsidP="00932F57">
            <w:pPr>
              <w:widowControl w:val="0"/>
              <w:spacing w:before="13" w:line="244" w:lineRule="auto"/>
              <w:ind w:left="133" w:right="273"/>
              <w:rPr>
                <w:rFonts w:ascii="Arial" w:eastAsia="Calibri" w:hAnsi="Arial" w:cs="Arial"/>
                <w:color w:val="000000"/>
                <w:sz w:val="22"/>
                <w:szCs w:val="22"/>
              </w:rPr>
            </w:pPr>
            <w:r w:rsidRPr="000F3086">
              <w:rPr>
                <w:rFonts w:ascii="Arial" w:eastAsia="Calibri" w:hAnsi="Arial" w:cs="Arial"/>
                <w:color w:val="000000"/>
                <w:sz w:val="22"/>
                <w:szCs w:val="22"/>
              </w:rPr>
              <w:t xml:space="preserve">arrangements for the administration of the Trust. </w:t>
            </w:r>
          </w:p>
          <w:p w14:paraId="658E0420" w14:textId="77777777" w:rsidR="0069439E" w:rsidRPr="000F3086" w:rsidRDefault="0069439E" w:rsidP="00932F57">
            <w:pPr>
              <w:widowControl w:val="0"/>
              <w:spacing w:before="8" w:line="244" w:lineRule="auto"/>
              <w:ind w:left="125" w:right="291" w:hanging="1"/>
              <w:rPr>
                <w:rFonts w:ascii="Arial" w:eastAsia="Calibri" w:hAnsi="Arial" w:cs="Arial"/>
                <w:color w:val="000000"/>
                <w:sz w:val="22"/>
                <w:szCs w:val="22"/>
              </w:rPr>
            </w:pPr>
            <w:r w:rsidRPr="000F3086">
              <w:rPr>
                <w:rFonts w:ascii="Arial" w:eastAsia="Calibri" w:hAnsi="Arial" w:cs="Arial"/>
                <w:color w:val="000000"/>
                <w:sz w:val="22"/>
                <w:szCs w:val="22"/>
              </w:rPr>
              <w:t>To provide necessary support and resources for Members of the Board to maintain and develop their skills and knowledge.</w:t>
            </w:r>
          </w:p>
        </w:tc>
      </w:tr>
    </w:tbl>
    <w:p w14:paraId="2382D8FD" w14:textId="77777777" w:rsidR="0069439E" w:rsidRPr="000F3086" w:rsidRDefault="0069439E" w:rsidP="0069439E">
      <w:pPr>
        <w:widowControl w:val="0"/>
        <w:rPr>
          <w:rFonts w:ascii="Arial" w:eastAsia="Arial" w:hAnsi="Arial" w:cs="Arial"/>
          <w:color w:val="000000"/>
          <w:sz w:val="22"/>
          <w:szCs w:val="22"/>
          <w:highlight w:val="yellow"/>
        </w:rPr>
      </w:pPr>
    </w:p>
    <w:p w14:paraId="7225F3E7" w14:textId="77777777" w:rsidR="000F3086" w:rsidRPr="000F3086" w:rsidRDefault="000F3086" w:rsidP="000F3086">
      <w:pPr>
        <w:rPr>
          <w:rFonts w:ascii="Arial" w:hAnsi="Arial" w:cs="Arial"/>
          <w:color w:val="000000"/>
          <w:sz w:val="22"/>
          <w:szCs w:val="22"/>
        </w:rPr>
      </w:pPr>
    </w:p>
    <w:sectPr w:rsidR="000F3086" w:rsidRPr="000F3086" w:rsidSect="00FE4680">
      <w:footerReference w:type="default" r:id="rId11"/>
      <w:pgSz w:w="11906" w:h="16838"/>
      <w:pgMar w:top="1440" w:right="991" w:bottom="1276"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CBE5E" w14:textId="77777777" w:rsidR="005419FC" w:rsidRDefault="005419FC" w:rsidP="000D7E02">
      <w:pPr>
        <w:spacing w:after="0" w:line="240" w:lineRule="auto"/>
      </w:pPr>
      <w:r>
        <w:separator/>
      </w:r>
    </w:p>
  </w:endnote>
  <w:endnote w:type="continuationSeparator" w:id="0">
    <w:p w14:paraId="6D1D38F5" w14:textId="77777777" w:rsidR="005419FC" w:rsidRDefault="005419FC" w:rsidP="000D7E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87F1C" w14:textId="67DB0A80" w:rsidR="00932F57" w:rsidRPr="0089123F" w:rsidRDefault="0089123F">
    <w:pPr>
      <w:pStyle w:val="Footer"/>
      <w:rPr>
        <w:rFonts w:ascii="Arial" w:hAnsi="Arial" w:cs="Arial"/>
      </w:rPr>
    </w:pPr>
    <w:r w:rsidRPr="0089123F">
      <w:rPr>
        <w:rFonts w:ascii="Arial" w:hAnsi="Arial" w:cs="Arial"/>
      </w:rPr>
      <w:t>Issue 2: December 2025</w:t>
    </w:r>
    <w:r w:rsidR="00BF0FB0" w:rsidRPr="0089123F">
      <w:rPr>
        <w:rFonts w:ascii="Arial" w:hAnsi="Arial" w:cs="Arial"/>
      </w:rPr>
      <w:ptab w:relativeTo="margin" w:alignment="center" w:leader="none"/>
    </w:r>
    <w:r w:rsidRPr="0089123F">
      <w:rPr>
        <w:rFonts w:ascii="Arial" w:hAnsi="Arial" w:cs="Arial"/>
      </w:rPr>
      <w:t>Review: 2027</w:t>
    </w:r>
    <w:r w:rsidR="00BF0FB0" w:rsidRPr="0089123F">
      <w:rPr>
        <w:rFonts w:ascii="Arial" w:hAnsi="Arial" w:cs="Arial"/>
      </w:rPr>
      <w:ptab w:relativeTo="margin" w:alignment="right" w:leader="none"/>
    </w:r>
    <w:r w:rsidRPr="0089123F">
      <w:rPr>
        <w:rFonts w:ascii="Arial" w:hAnsi="Arial" w:cs="Arial"/>
      </w:rPr>
      <w:t xml:space="preserve">Page </w:t>
    </w:r>
    <w:r w:rsidRPr="0089123F">
      <w:rPr>
        <w:rFonts w:ascii="Arial" w:hAnsi="Arial" w:cs="Arial"/>
        <w:b/>
        <w:bCs/>
      </w:rPr>
      <w:fldChar w:fldCharType="begin"/>
    </w:r>
    <w:r w:rsidRPr="0089123F">
      <w:rPr>
        <w:rFonts w:ascii="Arial" w:hAnsi="Arial" w:cs="Arial"/>
        <w:b/>
        <w:bCs/>
      </w:rPr>
      <w:instrText xml:space="preserve"> PAGE  \* Arabic  \* MERGEFORMAT </w:instrText>
    </w:r>
    <w:r w:rsidRPr="0089123F">
      <w:rPr>
        <w:rFonts w:ascii="Arial" w:hAnsi="Arial" w:cs="Arial"/>
        <w:b/>
        <w:bCs/>
      </w:rPr>
      <w:fldChar w:fldCharType="separate"/>
    </w:r>
    <w:r w:rsidRPr="0089123F">
      <w:rPr>
        <w:rFonts w:ascii="Arial" w:hAnsi="Arial" w:cs="Arial"/>
        <w:b/>
        <w:bCs/>
        <w:noProof/>
      </w:rPr>
      <w:t>1</w:t>
    </w:r>
    <w:r w:rsidRPr="0089123F">
      <w:rPr>
        <w:rFonts w:ascii="Arial" w:hAnsi="Arial" w:cs="Arial"/>
        <w:b/>
        <w:bCs/>
      </w:rPr>
      <w:fldChar w:fldCharType="end"/>
    </w:r>
    <w:r w:rsidRPr="0089123F">
      <w:rPr>
        <w:rFonts w:ascii="Arial" w:hAnsi="Arial" w:cs="Arial"/>
      </w:rPr>
      <w:t xml:space="preserve"> of </w:t>
    </w:r>
    <w:r w:rsidRPr="0089123F">
      <w:rPr>
        <w:rFonts w:ascii="Arial" w:hAnsi="Arial" w:cs="Arial"/>
        <w:b/>
        <w:bCs/>
      </w:rPr>
      <w:fldChar w:fldCharType="begin"/>
    </w:r>
    <w:r w:rsidRPr="0089123F">
      <w:rPr>
        <w:rFonts w:ascii="Arial" w:hAnsi="Arial" w:cs="Arial"/>
        <w:b/>
        <w:bCs/>
      </w:rPr>
      <w:instrText xml:space="preserve"> NUMPAGES  \* Arabic  \* MERGEFORMAT </w:instrText>
    </w:r>
    <w:r w:rsidRPr="0089123F">
      <w:rPr>
        <w:rFonts w:ascii="Arial" w:hAnsi="Arial" w:cs="Arial"/>
        <w:b/>
        <w:bCs/>
      </w:rPr>
      <w:fldChar w:fldCharType="separate"/>
    </w:r>
    <w:r w:rsidRPr="0089123F">
      <w:rPr>
        <w:rFonts w:ascii="Arial" w:hAnsi="Arial" w:cs="Arial"/>
        <w:b/>
        <w:bCs/>
        <w:noProof/>
      </w:rPr>
      <w:t>2</w:t>
    </w:r>
    <w:r w:rsidRPr="0089123F">
      <w:rPr>
        <w:rFonts w:ascii="Arial" w:hAnsi="Arial" w:cs="Arial"/>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0A115" w14:textId="77777777" w:rsidR="005419FC" w:rsidRDefault="005419FC" w:rsidP="000D7E02">
      <w:pPr>
        <w:spacing w:after="0" w:line="240" w:lineRule="auto"/>
      </w:pPr>
      <w:r>
        <w:separator/>
      </w:r>
    </w:p>
  </w:footnote>
  <w:footnote w:type="continuationSeparator" w:id="0">
    <w:p w14:paraId="59D21E9C" w14:textId="77777777" w:rsidR="005419FC" w:rsidRDefault="005419FC" w:rsidP="000D7E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963B5"/>
    <w:multiLevelType w:val="multilevel"/>
    <w:tmpl w:val="6CDE0C5A"/>
    <w:lvl w:ilvl="0">
      <w:start w:val="1"/>
      <w:numFmt w:val="decimal"/>
      <w:lvlText w:val="%1."/>
      <w:lvlJc w:val="left"/>
      <w:pPr>
        <w:tabs>
          <w:tab w:val="num" w:pos="851"/>
        </w:tabs>
        <w:ind w:left="851" w:hanging="851"/>
      </w:pPr>
      <w:rPr>
        <w:rFonts w:ascii="Arial" w:hAnsi="Arial" w:cs="Times New Roman" w:hint="default"/>
        <w:b w:val="0"/>
        <w:bCs/>
        <w:i w:val="0"/>
        <w:spacing w:val="-1"/>
        <w:w w:val="99"/>
        <w:sz w:val="24"/>
      </w:rPr>
    </w:lvl>
    <w:lvl w:ilvl="1">
      <w:start w:val="1"/>
      <w:numFmt w:val="decimal"/>
      <w:lvlText w:val="%1.%2"/>
      <w:lvlJc w:val="left"/>
      <w:pPr>
        <w:tabs>
          <w:tab w:val="num" w:pos="851"/>
        </w:tabs>
        <w:ind w:left="851" w:hanging="851"/>
      </w:pPr>
      <w:rPr>
        <w:rFonts w:cs="Times New Roman"/>
        <w:spacing w:val="-1"/>
        <w:w w:val="100"/>
      </w:rPr>
    </w:lvl>
    <w:lvl w:ilvl="2">
      <w:start w:val="1"/>
      <w:numFmt w:val="lowerLetter"/>
      <w:lvlText w:val="(%3)"/>
      <w:lvlJc w:val="left"/>
      <w:pPr>
        <w:tabs>
          <w:tab w:val="num" w:pos="0"/>
        </w:tabs>
        <w:ind w:left="1021" w:hanging="170"/>
      </w:pPr>
      <w:rPr>
        <w:rFonts w:ascii="Arial" w:eastAsia="Times New Roman" w:hAnsi="Arial" w:cs="Arial" w:hint="default"/>
        <w:w w:val="99"/>
        <w:sz w:val="20"/>
        <w:szCs w:val="20"/>
      </w:rPr>
    </w:lvl>
    <w:lvl w:ilvl="3">
      <w:numFmt w:val="bullet"/>
      <w:lvlText w:val="•"/>
      <w:lvlJc w:val="left"/>
      <w:pPr>
        <w:tabs>
          <w:tab w:val="num" w:pos="0"/>
        </w:tabs>
        <w:ind w:left="3501" w:hanging="720"/>
      </w:pPr>
    </w:lvl>
    <w:lvl w:ilvl="4">
      <w:numFmt w:val="bullet"/>
      <w:lvlText w:val="•"/>
      <w:lvlJc w:val="left"/>
      <w:pPr>
        <w:tabs>
          <w:tab w:val="num" w:pos="0"/>
        </w:tabs>
        <w:ind w:left="4362" w:hanging="720"/>
      </w:pPr>
    </w:lvl>
    <w:lvl w:ilvl="5">
      <w:numFmt w:val="bullet"/>
      <w:lvlText w:val="•"/>
      <w:lvlJc w:val="left"/>
      <w:pPr>
        <w:tabs>
          <w:tab w:val="num" w:pos="0"/>
        </w:tabs>
        <w:ind w:left="5222" w:hanging="720"/>
      </w:pPr>
    </w:lvl>
    <w:lvl w:ilvl="6">
      <w:numFmt w:val="bullet"/>
      <w:lvlText w:val="•"/>
      <w:lvlJc w:val="left"/>
      <w:pPr>
        <w:tabs>
          <w:tab w:val="num" w:pos="0"/>
        </w:tabs>
        <w:ind w:left="6083" w:hanging="720"/>
      </w:pPr>
    </w:lvl>
    <w:lvl w:ilvl="7">
      <w:numFmt w:val="bullet"/>
      <w:lvlText w:val="•"/>
      <w:lvlJc w:val="left"/>
      <w:pPr>
        <w:tabs>
          <w:tab w:val="num" w:pos="0"/>
        </w:tabs>
        <w:ind w:left="6944" w:hanging="720"/>
      </w:pPr>
    </w:lvl>
    <w:lvl w:ilvl="8">
      <w:numFmt w:val="bullet"/>
      <w:lvlText w:val="•"/>
      <w:lvlJc w:val="left"/>
      <w:pPr>
        <w:tabs>
          <w:tab w:val="num" w:pos="0"/>
        </w:tabs>
        <w:ind w:left="7804" w:hanging="720"/>
      </w:pPr>
    </w:lvl>
  </w:abstractNum>
  <w:abstractNum w:abstractNumId="1" w15:restartNumberingAfterBreak="0">
    <w:nsid w:val="01FA0483"/>
    <w:multiLevelType w:val="hybridMultilevel"/>
    <w:tmpl w:val="A87E8CE0"/>
    <w:lvl w:ilvl="0" w:tplc="08090001">
      <w:start w:val="1"/>
      <w:numFmt w:val="bullet"/>
      <w:lvlText w:val=""/>
      <w:lvlJc w:val="left"/>
      <w:pPr>
        <w:ind w:left="1223" w:hanging="360"/>
      </w:pPr>
      <w:rPr>
        <w:rFonts w:ascii="Symbol" w:hAnsi="Symbol" w:hint="default"/>
      </w:rPr>
    </w:lvl>
    <w:lvl w:ilvl="1" w:tplc="FFFFFFFF">
      <w:start w:val="1"/>
      <w:numFmt w:val="lowerLetter"/>
      <w:lvlText w:val="%2."/>
      <w:lvlJc w:val="left"/>
      <w:pPr>
        <w:ind w:left="1943" w:hanging="360"/>
      </w:pPr>
    </w:lvl>
    <w:lvl w:ilvl="2" w:tplc="FFFFFFFF">
      <w:start w:val="1"/>
      <w:numFmt w:val="lowerRoman"/>
      <w:lvlText w:val="%3."/>
      <w:lvlJc w:val="right"/>
      <w:pPr>
        <w:ind w:left="2663" w:hanging="180"/>
      </w:pPr>
    </w:lvl>
    <w:lvl w:ilvl="3" w:tplc="FFFFFFFF">
      <w:start w:val="1"/>
      <w:numFmt w:val="decimal"/>
      <w:lvlText w:val="%4."/>
      <w:lvlJc w:val="left"/>
      <w:pPr>
        <w:ind w:left="3383" w:hanging="360"/>
      </w:pPr>
    </w:lvl>
    <w:lvl w:ilvl="4" w:tplc="FFFFFFFF">
      <w:start w:val="1"/>
      <w:numFmt w:val="lowerLetter"/>
      <w:lvlText w:val="%5."/>
      <w:lvlJc w:val="left"/>
      <w:pPr>
        <w:ind w:left="4103" w:hanging="360"/>
      </w:pPr>
    </w:lvl>
    <w:lvl w:ilvl="5" w:tplc="FFFFFFFF">
      <w:start w:val="1"/>
      <w:numFmt w:val="lowerRoman"/>
      <w:lvlText w:val="%6."/>
      <w:lvlJc w:val="right"/>
      <w:pPr>
        <w:ind w:left="4823" w:hanging="180"/>
      </w:pPr>
    </w:lvl>
    <w:lvl w:ilvl="6" w:tplc="FFFFFFFF">
      <w:start w:val="1"/>
      <w:numFmt w:val="decimal"/>
      <w:lvlText w:val="%7."/>
      <w:lvlJc w:val="left"/>
      <w:pPr>
        <w:ind w:left="5543" w:hanging="360"/>
      </w:pPr>
    </w:lvl>
    <w:lvl w:ilvl="7" w:tplc="FFFFFFFF">
      <w:start w:val="1"/>
      <w:numFmt w:val="lowerLetter"/>
      <w:lvlText w:val="%8."/>
      <w:lvlJc w:val="left"/>
      <w:pPr>
        <w:ind w:left="6263" w:hanging="360"/>
      </w:pPr>
    </w:lvl>
    <w:lvl w:ilvl="8" w:tplc="FFFFFFFF">
      <w:start w:val="1"/>
      <w:numFmt w:val="lowerRoman"/>
      <w:lvlText w:val="%9."/>
      <w:lvlJc w:val="right"/>
      <w:pPr>
        <w:ind w:left="6983" w:hanging="180"/>
      </w:pPr>
    </w:lvl>
  </w:abstractNum>
  <w:abstractNum w:abstractNumId="2" w15:restartNumberingAfterBreak="0">
    <w:nsid w:val="025646D0"/>
    <w:multiLevelType w:val="hybridMultilevel"/>
    <w:tmpl w:val="D40C749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2D714CF"/>
    <w:multiLevelType w:val="hybridMultilevel"/>
    <w:tmpl w:val="890ACDFE"/>
    <w:lvl w:ilvl="0" w:tplc="08090001">
      <w:start w:val="1"/>
      <w:numFmt w:val="bullet"/>
      <w:lvlText w:val=""/>
      <w:lvlJc w:val="left"/>
      <w:pPr>
        <w:ind w:left="720" w:hanging="360"/>
      </w:pPr>
      <w:rPr>
        <w:rFonts w:ascii="Symbol" w:hAnsi="Symbol" w:hint="default"/>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038A64F5"/>
    <w:multiLevelType w:val="hybridMultilevel"/>
    <w:tmpl w:val="A732BA4A"/>
    <w:lvl w:ilvl="0" w:tplc="FFFFFFFF">
      <w:start w:val="1"/>
      <w:numFmt w:val="lowerLetter"/>
      <w:lvlText w:val="%1."/>
      <w:lvlJc w:val="left"/>
      <w:pPr>
        <w:ind w:left="1945" w:hanging="360"/>
      </w:pPr>
    </w:lvl>
    <w:lvl w:ilvl="1" w:tplc="FFFFFFFF">
      <w:start w:val="1"/>
      <w:numFmt w:val="bullet"/>
      <w:lvlText w:val="o"/>
      <w:lvlJc w:val="left"/>
      <w:pPr>
        <w:ind w:left="2665" w:hanging="360"/>
      </w:pPr>
      <w:rPr>
        <w:rFonts w:ascii="Courier New" w:hAnsi="Courier New" w:cs="Courier New" w:hint="default"/>
      </w:rPr>
    </w:lvl>
    <w:lvl w:ilvl="2" w:tplc="FFFFFFFF">
      <w:start w:val="1"/>
      <w:numFmt w:val="bullet"/>
      <w:lvlText w:val=""/>
      <w:lvlJc w:val="left"/>
      <w:pPr>
        <w:ind w:left="3385" w:hanging="360"/>
      </w:pPr>
      <w:rPr>
        <w:rFonts w:ascii="Wingdings" w:hAnsi="Wingdings" w:hint="default"/>
      </w:rPr>
    </w:lvl>
    <w:lvl w:ilvl="3" w:tplc="FFFFFFFF">
      <w:start w:val="1"/>
      <w:numFmt w:val="bullet"/>
      <w:lvlText w:val=""/>
      <w:lvlJc w:val="left"/>
      <w:pPr>
        <w:ind w:left="4105" w:hanging="360"/>
      </w:pPr>
      <w:rPr>
        <w:rFonts w:ascii="Symbol" w:hAnsi="Symbol" w:hint="default"/>
      </w:rPr>
    </w:lvl>
    <w:lvl w:ilvl="4" w:tplc="FFFFFFFF">
      <w:start w:val="1"/>
      <w:numFmt w:val="bullet"/>
      <w:lvlText w:val="o"/>
      <w:lvlJc w:val="left"/>
      <w:pPr>
        <w:ind w:left="4825" w:hanging="360"/>
      </w:pPr>
      <w:rPr>
        <w:rFonts w:ascii="Courier New" w:hAnsi="Courier New" w:cs="Courier New" w:hint="default"/>
      </w:rPr>
    </w:lvl>
    <w:lvl w:ilvl="5" w:tplc="FFFFFFFF">
      <w:start w:val="1"/>
      <w:numFmt w:val="bullet"/>
      <w:lvlText w:val=""/>
      <w:lvlJc w:val="left"/>
      <w:pPr>
        <w:ind w:left="5545" w:hanging="360"/>
      </w:pPr>
      <w:rPr>
        <w:rFonts w:ascii="Wingdings" w:hAnsi="Wingdings" w:hint="default"/>
      </w:rPr>
    </w:lvl>
    <w:lvl w:ilvl="6" w:tplc="FFFFFFFF">
      <w:start w:val="1"/>
      <w:numFmt w:val="bullet"/>
      <w:lvlText w:val=""/>
      <w:lvlJc w:val="left"/>
      <w:pPr>
        <w:ind w:left="6265" w:hanging="360"/>
      </w:pPr>
      <w:rPr>
        <w:rFonts w:ascii="Symbol" w:hAnsi="Symbol" w:hint="default"/>
      </w:rPr>
    </w:lvl>
    <w:lvl w:ilvl="7" w:tplc="FFFFFFFF">
      <w:start w:val="1"/>
      <w:numFmt w:val="bullet"/>
      <w:lvlText w:val="o"/>
      <w:lvlJc w:val="left"/>
      <w:pPr>
        <w:ind w:left="6985" w:hanging="360"/>
      </w:pPr>
      <w:rPr>
        <w:rFonts w:ascii="Courier New" w:hAnsi="Courier New" w:cs="Courier New" w:hint="default"/>
      </w:rPr>
    </w:lvl>
    <w:lvl w:ilvl="8" w:tplc="FFFFFFFF">
      <w:start w:val="1"/>
      <w:numFmt w:val="bullet"/>
      <w:lvlText w:val=""/>
      <w:lvlJc w:val="left"/>
      <w:pPr>
        <w:ind w:left="7705" w:hanging="360"/>
      </w:pPr>
      <w:rPr>
        <w:rFonts w:ascii="Wingdings" w:hAnsi="Wingdings" w:hint="default"/>
      </w:rPr>
    </w:lvl>
  </w:abstractNum>
  <w:abstractNum w:abstractNumId="5" w15:restartNumberingAfterBreak="0">
    <w:nsid w:val="04BA71A6"/>
    <w:multiLevelType w:val="hybridMultilevel"/>
    <w:tmpl w:val="1E7E4520"/>
    <w:lvl w:ilvl="0" w:tplc="FFFFFFFF">
      <w:start w:val="1"/>
      <w:numFmt w:val="decimal"/>
      <w:lvlText w:val="%1."/>
      <w:lvlJc w:val="left"/>
      <w:pPr>
        <w:ind w:left="720" w:hanging="360"/>
      </w:pPr>
      <w:rPr>
        <w:rFonts w:hint="default"/>
        <w:b w:val="0"/>
      </w:rPr>
    </w:lvl>
    <w:lvl w:ilvl="1" w:tplc="08090001">
      <w:start w:val="1"/>
      <w:numFmt w:val="bullet"/>
      <w:lvlText w:val=""/>
      <w:lvlJc w:val="left"/>
      <w:pPr>
        <w:ind w:left="72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06CE455F"/>
    <w:multiLevelType w:val="hybridMultilevel"/>
    <w:tmpl w:val="343A0A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8BC3DD5"/>
    <w:multiLevelType w:val="hybridMultilevel"/>
    <w:tmpl w:val="A732BA4A"/>
    <w:lvl w:ilvl="0" w:tplc="08090019">
      <w:start w:val="1"/>
      <w:numFmt w:val="lowerLetter"/>
      <w:lvlText w:val="%1."/>
      <w:lvlJc w:val="left"/>
      <w:pPr>
        <w:ind w:left="1945" w:hanging="360"/>
      </w:pPr>
    </w:lvl>
    <w:lvl w:ilvl="1" w:tplc="08090003">
      <w:start w:val="1"/>
      <w:numFmt w:val="bullet"/>
      <w:lvlText w:val="o"/>
      <w:lvlJc w:val="left"/>
      <w:pPr>
        <w:ind w:left="2665" w:hanging="360"/>
      </w:pPr>
      <w:rPr>
        <w:rFonts w:ascii="Courier New" w:hAnsi="Courier New" w:cs="Courier New" w:hint="default"/>
      </w:rPr>
    </w:lvl>
    <w:lvl w:ilvl="2" w:tplc="08090005">
      <w:start w:val="1"/>
      <w:numFmt w:val="bullet"/>
      <w:lvlText w:val=""/>
      <w:lvlJc w:val="left"/>
      <w:pPr>
        <w:ind w:left="3385" w:hanging="360"/>
      </w:pPr>
      <w:rPr>
        <w:rFonts w:ascii="Wingdings" w:hAnsi="Wingdings" w:hint="default"/>
      </w:rPr>
    </w:lvl>
    <w:lvl w:ilvl="3" w:tplc="08090001">
      <w:start w:val="1"/>
      <w:numFmt w:val="bullet"/>
      <w:lvlText w:val=""/>
      <w:lvlJc w:val="left"/>
      <w:pPr>
        <w:ind w:left="4105" w:hanging="360"/>
      </w:pPr>
      <w:rPr>
        <w:rFonts w:ascii="Symbol" w:hAnsi="Symbol" w:hint="default"/>
      </w:rPr>
    </w:lvl>
    <w:lvl w:ilvl="4" w:tplc="08090003">
      <w:start w:val="1"/>
      <w:numFmt w:val="bullet"/>
      <w:lvlText w:val="o"/>
      <w:lvlJc w:val="left"/>
      <w:pPr>
        <w:ind w:left="4825" w:hanging="360"/>
      </w:pPr>
      <w:rPr>
        <w:rFonts w:ascii="Courier New" w:hAnsi="Courier New" w:cs="Courier New" w:hint="default"/>
      </w:rPr>
    </w:lvl>
    <w:lvl w:ilvl="5" w:tplc="08090005">
      <w:start w:val="1"/>
      <w:numFmt w:val="bullet"/>
      <w:lvlText w:val=""/>
      <w:lvlJc w:val="left"/>
      <w:pPr>
        <w:ind w:left="5545" w:hanging="360"/>
      </w:pPr>
      <w:rPr>
        <w:rFonts w:ascii="Wingdings" w:hAnsi="Wingdings" w:hint="default"/>
      </w:rPr>
    </w:lvl>
    <w:lvl w:ilvl="6" w:tplc="08090001">
      <w:start w:val="1"/>
      <w:numFmt w:val="bullet"/>
      <w:lvlText w:val=""/>
      <w:lvlJc w:val="left"/>
      <w:pPr>
        <w:ind w:left="6265" w:hanging="360"/>
      </w:pPr>
      <w:rPr>
        <w:rFonts w:ascii="Symbol" w:hAnsi="Symbol" w:hint="default"/>
      </w:rPr>
    </w:lvl>
    <w:lvl w:ilvl="7" w:tplc="08090003">
      <w:start w:val="1"/>
      <w:numFmt w:val="bullet"/>
      <w:lvlText w:val="o"/>
      <w:lvlJc w:val="left"/>
      <w:pPr>
        <w:ind w:left="6985" w:hanging="360"/>
      </w:pPr>
      <w:rPr>
        <w:rFonts w:ascii="Courier New" w:hAnsi="Courier New" w:cs="Courier New" w:hint="default"/>
      </w:rPr>
    </w:lvl>
    <w:lvl w:ilvl="8" w:tplc="08090005">
      <w:start w:val="1"/>
      <w:numFmt w:val="bullet"/>
      <w:lvlText w:val=""/>
      <w:lvlJc w:val="left"/>
      <w:pPr>
        <w:ind w:left="7705" w:hanging="360"/>
      </w:pPr>
      <w:rPr>
        <w:rFonts w:ascii="Wingdings" w:hAnsi="Wingdings" w:hint="default"/>
      </w:rPr>
    </w:lvl>
  </w:abstractNum>
  <w:abstractNum w:abstractNumId="8" w15:restartNumberingAfterBreak="0">
    <w:nsid w:val="0ABE4CCA"/>
    <w:multiLevelType w:val="hybridMultilevel"/>
    <w:tmpl w:val="92181DFC"/>
    <w:lvl w:ilvl="0" w:tplc="FFFFFFFF">
      <w:start w:val="1"/>
      <w:numFmt w:val="decimal"/>
      <w:lvlText w:val="%1."/>
      <w:lvlJc w:val="left"/>
      <w:pPr>
        <w:ind w:left="720" w:hanging="360"/>
      </w:pPr>
      <w:rPr>
        <w:b w:val="0"/>
      </w:rPr>
    </w:lvl>
    <w:lvl w:ilvl="1" w:tplc="FFFFFFFF">
      <w:start w:val="1"/>
      <w:numFmt w:val="lowerLetter"/>
      <w:lvlText w:val="%2."/>
      <w:lvlJc w:val="left"/>
      <w:pPr>
        <w:ind w:left="1440" w:hanging="360"/>
      </w:pPr>
    </w:lvl>
    <w:lvl w:ilvl="2" w:tplc="08090001">
      <w:start w:val="1"/>
      <w:numFmt w:val="bullet"/>
      <w:lvlText w:val=""/>
      <w:lvlJc w:val="left"/>
      <w:pPr>
        <w:ind w:left="720" w:hanging="360"/>
      </w:pPr>
      <w:rPr>
        <w:rFonts w:ascii="Symbol" w:hAnsi="Symbol" w:hint="default"/>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0E3B284C"/>
    <w:multiLevelType w:val="hybridMultilevel"/>
    <w:tmpl w:val="7276B140"/>
    <w:lvl w:ilvl="0" w:tplc="08090001">
      <w:start w:val="1"/>
      <w:numFmt w:val="bullet"/>
      <w:lvlText w:val=""/>
      <w:lvlJc w:val="left"/>
      <w:pPr>
        <w:ind w:left="720" w:hanging="360"/>
      </w:pPr>
      <w:rPr>
        <w:rFonts w:ascii="Symbol" w:hAnsi="Symbol" w:hint="default"/>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13043E88"/>
    <w:multiLevelType w:val="multilevel"/>
    <w:tmpl w:val="A5EA763E"/>
    <w:lvl w:ilvl="0">
      <w:start w:val="2"/>
      <w:numFmt w:val="decimal"/>
      <w:lvlText w:val="%1."/>
      <w:lvlJc w:val="left"/>
      <w:pPr>
        <w:tabs>
          <w:tab w:val="num" w:pos="851"/>
        </w:tabs>
        <w:ind w:left="851" w:hanging="851"/>
      </w:pPr>
      <w:rPr>
        <w:rFonts w:ascii="Arial" w:hAnsi="Arial" w:cs="Times New Roman" w:hint="default"/>
        <w:b/>
        <w:bCs/>
        <w:spacing w:val="-1"/>
        <w:w w:val="99"/>
        <w:sz w:val="24"/>
      </w:rPr>
    </w:lvl>
    <w:lvl w:ilvl="1">
      <w:start w:val="1"/>
      <w:numFmt w:val="decimal"/>
      <w:lvlText w:val="%1.%2"/>
      <w:lvlJc w:val="left"/>
      <w:pPr>
        <w:tabs>
          <w:tab w:val="num" w:pos="851"/>
        </w:tabs>
        <w:ind w:left="851" w:hanging="851"/>
      </w:pPr>
      <w:rPr>
        <w:rFonts w:cs="Times New Roman" w:hint="default"/>
        <w:spacing w:val="-1"/>
        <w:w w:val="100"/>
      </w:rPr>
    </w:lvl>
    <w:lvl w:ilvl="2">
      <w:start w:val="1"/>
      <w:numFmt w:val="lowerLetter"/>
      <w:lvlText w:val="(%3)"/>
      <w:lvlJc w:val="left"/>
      <w:pPr>
        <w:tabs>
          <w:tab w:val="num" w:pos="0"/>
        </w:tabs>
        <w:ind w:left="1701" w:hanging="850"/>
      </w:pPr>
      <w:rPr>
        <w:rFonts w:ascii="Arial" w:eastAsia="Times New Roman" w:hAnsi="Arial" w:cs="Arial" w:hint="default"/>
        <w:w w:val="99"/>
        <w:sz w:val="24"/>
        <w:szCs w:val="24"/>
      </w:rPr>
    </w:lvl>
    <w:lvl w:ilvl="3">
      <w:numFmt w:val="bullet"/>
      <w:lvlText w:val="•"/>
      <w:lvlJc w:val="left"/>
      <w:pPr>
        <w:tabs>
          <w:tab w:val="num" w:pos="0"/>
        </w:tabs>
        <w:ind w:left="3501" w:hanging="720"/>
      </w:pPr>
      <w:rPr>
        <w:rFonts w:hint="default"/>
      </w:rPr>
    </w:lvl>
    <w:lvl w:ilvl="4">
      <w:numFmt w:val="bullet"/>
      <w:lvlText w:val="•"/>
      <w:lvlJc w:val="left"/>
      <w:pPr>
        <w:tabs>
          <w:tab w:val="num" w:pos="0"/>
        </w:tabs>
        <w:ind w:left="4362" w:hanging="720"/>
      </w:pPr>
      <w:rPr>
        <w:rFonts w:hint="default"/>
      </w:rPr>
    </w:lvl>
    <w:lvl w:ilvl="5">
      <w:numFmt w:val="bullet"/>
      <w:lvlText w:val="•"/>
      <w:lvlJc w:val="left"/>
      <w:pPr>
        <w:tabs>
          <w:tab w:val="num" w:pos="0"/>
        </w:tabs>
        <w:ind w:left="5222" w:hanging="720"/>
      </w:pPr>
      <w:rPr>
        <w:rFonts w:hint="default"/>
      </w:rPr>
    </w:lvl>
    <w:lvl w:ilvl="6">
      <w:numFmt w:val="bullet"/>
      <w:lvlText w:val="•"/>
      <w:lvlJc w:val="left"/>
      <w:pPr>
        <w:tabs>
          <w:tab w:val="num" w:pos="0"/>
        </w:tabs>
        <w:ind w:left="6083" w:hanging="720"/>
      </w:pPr>
      <w:rPr>
        <w:rFonts w:hint="default"/>
      </w:rPr>
    </w:lvl>
    <w:lvl w:ilvl="7">
      <w:numFmt w:val="bullet"/>
      <w:lvlText w:val="•"/>
      <w:lvlJc w:val="left"/>
      <w:pPr>
        <w:tabs>
          <w:tab w:val="num" w:pos="0"/>
        </w:tabs>
        <w:ind w:left="6944" w:hanging="720"/>
      </w:pPr>
      <w:rPr>
        <w:rFonts w:hint="default"/>
      </w:rPr>
    </w:lvl>
    <w:lvl w:ilvl="8">
      <w:numFmt w:val="bullet"/>
      <w:lvlText w:val="•"/>
      <w:lvlJc w:val="left"/>
      <w:pPr>
        <w:tabs>
          <w:tab w:val="num" w:pos="0"/>
        </w:tabs>
        <w:ind w:left="7804" w:hanging="720"/>
      </w:pPr>
      <w:rPr>
        <w:rFonts w:hint="default"/>
      </w:rPr>
    </w:lvl>
  </w:abstractNum>
  <w:abstractNum w:abstractNumId="11" w15:restartNumberingAfterBreak="0">
    <w:nsid w:val="1545383A"/>
    <w:multiLevelType w:val="hybridMultilevel"/>
    <w:tmpl w:val="76EE137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7560364"/>
    <w:multiLevelType w:val="hybridMultilevel"/>
    <w:tmpl w:val="6C5A387C"/>
    <w:lvl w:ilvl="0" w:tplc="08090019">
      <w:start w:val="1"/>
      <w:numFmt w:val="lowerLetter"/>
      <w:lvlText w:val="%1."/>
      <w:lvlJc w:val="left"/>
      <w:pPr>
        <w:ind w:left="1223" w:hanging="360"/>
      </w:pPr>
    </w:lvl>
    <w:lvl w:ilvl="1" w:tplc="08090019">
      <w:start w:val="1"/>
      <w:numFmt w:val="lowerLetter"/>
      <w:lvlText w:val="%2."/>
      <w:lvlJc w:val="left"/>
      <w:pPr>
        <w:ind w:left="1943" w:hanging="360"/>
      </w:pPr>
    </w:lvl>
    <w:lvl w:ilvl="2" w:tplc="0809001B">
      <w:start w:val="1"/>
      <w:numFmt w:val="lowerRoman"/>
      <w:lvlText w:val="%3."/>
      <w:lvlJc w:val="right"/>
      <w:pPr>
        <w:ind w:left="2663" w:hanging="180"/>
      </w:pPr>
    </w:lvl>
    <w:lvl w:ilvl="3" w:tplc="0809000F">
      <w:start w:val="1"/>
      <w:numFmt w:val="decimal"/>
      <w:lvlText w:val="%4."/>
      <w:lvlJc w:val="left"/>
      <w:pPr>
        <w:ind w:left="3383" w:hanging="360"/>
      </w:pPr>
    </w:lvl>
    <w:lvl w:ilvl="4" w:tplc="08090019">
      <w:start w:val="1"/>
      <w:numFmt w:val="lowerLetter"/>
      <w:lvlText w:val="%5."/>
      <w:lvlJc w:val="left"/>
      <w:pPr>
        <w:ind w:left="4103" w:hanging="360"/>
      </w:pPr>
    </w:lvl>
    <w:lvl w:ilvl="5" w:tplc="0809001B">
      <w:start w:val="1"/>
      <w:numFmt w:val="lowerRoman"/>
      <w:lvlText w:val="%6."/>
      <w:lvlJc w:val="right"/>
      <w:pPr>
        <w:ind w:left="4823" w:hanging="180"/>
      </w:pPr>
    </w:lvl>
    <w:lvl w:ilvl="6" w:tplc="0809000F">
      <w:start w:val="1"/>
      <w:numFmt w:val="decimal"/>
      <w:lvlText w:val="%7."/>
      <w:lvlJc w:val="left"/>
      <w:pPr>
        <w:ind w:left="5543" w:hanging="360"/>
      </w:pPr>
    </w:lvl>
    <w:lvl w:ilvl="7" w:tplc="08090019">
      <w:start w:val="1"/>
      <w:numFmt w:val="lowerLetter"/>
      <w:lvlText w:val="%8."/>
      <w:lvlJc w:val="left"/>
      <w:pPr>
        <w:ind w:left="6263" w:hanging="360"/>
      </w:pPr>
    </w:lvl>
    <w:lvl w:ilvl="8" w:tplc="0809001B">
      <w:start w:val="1"/>
      <w:numFmt w:val="lowerRoman"/>
      <w:lvlText w:val="%9."/>
      <w:lvlJc w:val="right"/>
      <w:pPr>
        <w:ind w:left="6983" w:hanging="180"/>
      </w:pPr>
    </w:lvl>
  </w:abstractNum>
  <w:abstractNum w:abstractNumId="13" w15:restartNumberingAfterBreak="0">
    <w:nsid w:val="19A20A8B"/>
    <w:multiLevelType w:val="hybridMultilevel"/>
    <w:tmpl w:val="409CEF58"/>
    <w:lvl w:ilvl="0" w:tplc="08090001">
      <w:start w:val="1"/>
      <w:numFmt w:val="bullet"/>
      <w:lvlText w:val=""/>
      <w:lvlJc w:val="left"/>
      <w:pPr>
        <w:ind w:left="1440" w:hanging="360"/>
      </w:pPr>
      <w:rPr>
        <w:rFonts w:ascii="Symbol" w:hAnsi="Symbol"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14" w15:restartNumberingAfterBreak="0">
    <w:nsid w:val="1EE32061"/>
    <w:multiLevelType w:val="hybridMultilevel"/>
    <w:tmpl w:val="944EFA22"/>
    <w:lvl w:ilvl="0" w:tplc="FFFFFFFF">
      <w:start w:val="1"/>
      <w:numFmt w:val="decimal"/>
      <w:lvlText w:val="%1."/>
      <w:lvlJc w:val="left"/>
      <w:pPr>
        <w:ind w:left="720" w:hanging="360"/>
      </w:pPr>
      <w:rPr>
        <w:rFonts w:hint="default"/>
        <w:b w:val="0"/>
      </w:rPr>
    </w:lvl>
    <w:lvl w:ilvl="1" w:tplc="08090001">
      <w:start w:val="1"/>
      <w:numFmt w:val="bullet"/>
      <w:lvlText w:val=""/>
      <w:lvlJc w:val="left"/>
      <w:pPr>
        <w:ind w:left="72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21666EA7"/>
    <w:multiLevelType w:val="hybridMultilevel"/>
    <w:tmpl w:val="C6E4A2DE"/>
    <w:lvl w:ilvl="0" w:tplc="08090001">
      <w:start w:val="1"/>
      <w:numFmt w:val="bullet"/>
      <w:lvlText w:val=""/>
      <w:lvlJc w:val="left"/>
      <w:pPr>
        <w:ind w:left="720" w:hanging="360"/>
      </w:pPr>
      <w:rPr>
        <w:rFonts w:ascii="Symbol" w:hAnsi="Symbol" w:hint="default"/>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22031025"/>
    <w:multiLevelType w:val="hybridMultilevel"/>
    <w:tmpl w:val="BA829494"/>
    <w:lvl w:ilvl="0" w:tplc="0809000F">
      <w:start w:val="1"/>
      <w:numFmt w:val="decimal"/>
      <w:lvlText w:val="%1."/>
      <w:lvlJc w:val="left"/>
      <w:pPr>
        <w:ind w:left="720" w:hanging="360"/>
      </w:pPr>
      <w:rPr>
        <w:rFonts w:hint="default"/>
        <w:b w:val="0"/>
      </w:rPr>
    </w:lvl>
    <w:lvl w:ilvl="1" w:tplc="08090017">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232F0082"/>
    <w:multiLevelType w:val="hybridMultilevel"/>
    <w:tmpl w:val="E146C43E"/>
    <w:lvl w:ilvl="0" w:tplc="FFFFFFFF">
      <w:start w:val="1"/>
      <w:numFmt w:val="decimal"/>
      <w:lvlText w:val="%1."/>
      <w:lvlJc w:val="left"/>
      <w:pPr>
        <w:ind w:left="720" w:hanging="360"/>
      </w:pPr>
      <w:rPr>
        <w:rFonts w:hint="default"/>
        <w:b w:val="0"/>
      </w:rPr>
    </w:lvl>
    <w:lvl w:ilvl="1" w:tplc="08090017">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26FC4D29"/>
    <w:multiLevelType w:val="hybridMultilevel"/>
    <w:tmpl w:val="F2B802C2"/>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B837B93"/>
    <w:multiLevelType w:val="hybridMultilevel"/>
    <w:tmpl w:val="7D7EC902"/>
    <w:lvl w:ilvl="0" w:tplc="08090001">
      <w:start w:val="1"/>
      <w:numFmt w:val="bullet"/>
      <w:lvlText w:val=""/>
      <w:lvlJc w:val="left"/>
      <w:pPr>
        <w:ind w:left="720" w:hanging="360"/>
      </w:pPr>
      <w:rPr>
        <w:rFonts w:ascii="Symbol" w:hAnsi="Symbol" w:hint="default"/>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2C0F078F"/>
    <w:multiLevelType w:val="hybridMultilevel"/>
    <w:tmpl w:val="A84AA8EA"/>
    <w:lvl w:ilvl="0" w:tplc="08090001">
      <w:start w:val="1"/>
      <w:numFmt w:val="bullet"/>
      <w:lvlText w:val=""/>
      <w:lvlJc w:val="left"/>
      <w:pPr>
        <w:ind w:left="1223" w:hanging="360"/>
      </w:pPr>
      <w:rPr>
        <w:rFonts w:ascii="Symbol" w:hAnsi="Symbol" w:hint="default"/>
      </w:rPr>
    </w:lvl>
    <w:lvl w:ilvl="1" w:tplc="FFFFFFFF">
      <w:start w:val="1"/>
      <w:numFmt w:val="lowerLetter"/>
      <w:lvlText w:val="%2."/>
      <w:lvlJc w:val="left"/>
      <w:pPr>
        <w:ind w:left="1943" w:hanging="360"/>
      </w:pPr>
    </w:lvl>
    <w:lvl w:ilvl="2" w:tplc="FFFFFFFF">
      <w:start w:val="1"/>
      <w:numFmt w:val="lowerRoman"/>
      <w:lvlText w:val="%3."/>
      <w:lvlJc w:val="right"/>
      <w:pPr>
        <w:ind w:left="2663" w:hanging="180"/>
      </w:pPr>
    </w:lvl>
    <w:lvl w:ilvl="3" w:tplc="FFFFFFFF">
      <w:start w:val="1"/>
      <w:numFmt w:val="decimal"/>
      <w:lvlText w:val="%4."/>
      <w:lvlJc w:val="left"/>
      <w:pPr>
        <w:ind w:left="3383" w:hanging="360"/>
      </w:pPr>
    </w:lvl>
    <w:lvl w:ilvl="4" w:tplc="FFFFFFFF">
      <w:start w:val="1"/>
      <w:numFmt w:val="lowerLetter"/>
      <w:lvlText w:val="%5."/>
      <w:lvlJc w:val="left"/>
      <w:pPr>
        <w:ind w:left="4103" w:hanging="360"/>
      </w:pPr>
    </w:lvl>
    <w:lvl w:ilvl="5" w:tplc="FFFFFFFF">
      <w:start w:val="1"/>
      <w:numFmt w:val="lowerRoman"/>
      <w:lvlText w:val="%6."/>
      <w:lvlJc w:val="right"/>
      <w:pPr>
        <w:ind w:left="4823" w:hanging="180"/>
      </w:pPr>
    </w:lvl>
    <w:lvl w:ilvl="6" w:tplc="FFFFFFFF">
      <w:start w:val="1"/>
      <w:numFmt w:val="decimal"/>
      <w:lvlText w:val="%7."/>
      <w:lvlJc w:val="left"/>
      <w:pPr>
        <w:ind w:left="5543" w:hanging="360"/>
      </w:pPr>
    </w:lvl>
    <w:lvl w:ilvl="7" w:tplc="FFFFFFFF">
      <w:start w:val="1"/>
      <w:numFmt w:val="lowerLetter"/>
      <w:lvlText w:val="%8."/>
      <w:lvlJc w:val="left"/>
      <w:pPr>
        <w:ind w:left="6263" w:hanging="360"/>
      </w:pPr>
    </w:lvl>
    <w:lvl w:ilvl="8" w:tplc="FFFFFFFF">
      <w:start w:val="1"/>
      <w:numFmt w:val="lowerRoman"/>
      <w:lvlText w:val="%9."/>
      <w:lvlJc w:val="right"/>
      <w:pPr>
        <w:ind w:left="6983" w:hanging="180"/>
      </w:pPr>
    </w:lvl>
  </w:abstractNum>
  <w:abstractNum w:abstractNumId="21" w15:restartNumberingAfterBreak="0">
    <w:nsid w:val="2F5048D4"/>
    <w:multiLevelType w:val="hybridMultilevel"/>
    <w:tmpl w:val="73F26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0710904"/>
    <w:multiLevelType w:val="hybridMultilevel"/>
    <w:tmpl w:val="2B16777C"/>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311B242F"/>
    <w:multiLevelType w:val="hybridMultilevel"/>
    <w:tmpl w:val="1AB25FC4"/>
    <w:lvl w:ilvl="0" w:tplc="FFFFFFFF">
      <w:start w:val="1"/>
      <w:numFmt w:val="decimal"/>
      <w:lvlText w:val="%1."/>
      <w:lvlJc w:val="left"/>
      <w:pPr>
        <w:ind w:left="720" w:hanging="360"/>
      </w:pPr>
      <w:rPr>
        <w:b w:val="0"/>
      </w:rPr>
    </w:lvl>
    <w:lvl w:ilvl="1" w:tplc="FFFFFFFF">
      <w:start w:val="1"/>
      <w:numFmt w:val="lowerLetter"/>
      <w:lvlText w:val="%2."/>
      <w:lvlJc w:val="left"/>
      <w:pPr>
        <w:ind w:left="1440" w:hanging="360"/>
      </w:pPr>
    </w:lvl>
    <w:lvl w:ilvl="2" w:tplc="08090001">
      <w:start w:val="1"/>
      <w:numFmt w:val="bullet"/>
      <w:lvlText w:val=""/>
      <w:lvlJc w:val="left"/>
      <w:pPr>
        <w:ind w:left="720" w:hanging="360"/>
      </w:pPr>
      <w:rPr>
        <w:rFonts w:ascii="Symbol" w:hAnsi="Symbol" w:hint="default"/>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36982B47"/>
    <w:multiLevelType w:val="hybridMultilevel"/>
    <w:tmpl w:val="23FE122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C3755AF"/>
    <w:multiLevelType w:val="hybridMultilevel"/>
    <w:tmpl w:val="1E2A80AC"/>
    <w:lvl w:ilvl="0" w:tplc="08090001">
      <w:start w:val="1"/>
      <w:numFmt w:val="bullet"/>
      <w:lvlText w:val=""/>
      <w:lvlJc w:val="left"/>
      <w:pPr>
        <w:ind w:left="720" w:hanging="360"/>
      </w:pPr>
      <w:rPr>
        <w:rFonts w:ascii="Symbol" w:hAnsi="Symbol" w:hint="default"/>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3C4E4EA8"/>
    <w:multiLevelType w:val="hybridMultilevel"/>
    <w:tmpl w:val="6C00A630"/>
    <w:lvl w:ilvl="0" w:tplc="08090019">
      <w:start w:val="1"/>
      <w:numFmt w:val="lowerLetter"/>
      <w:lvlText w:val="%1."/>
      <w:lvlJc w:val="left"/>
      <w:pPr>
        <w:ind w:left="1224" w:hanging="360"/>
      </w:pPr>
    </w:lvl>
    <w:lvl w:ilvl="1" w:tplc="08090019">
      <w:start w:val="1"/>
      <w:numFmt w:val="lowerLetter"/>
      <w:lvlText w:val="%2."/>
      <w:lvlJc w:val="left"/>
      <w:pPr>
        <w:ind w:left="1944" w:hanging="360"/>
      </w:pPr>
    </w:lvl>
    <w:lvl w:ilvl="2" w:tplc="0809001B">
      <w:start w:val="1"/>
      <w:numFmt w:val="lowerRoman"/>
      <w:lvlText w:val="%3."/>
      <w:lvlJc w:val="right"/>
      <w:pPr>
        <w:ind w:left="2664" w:hanging="180"/>
      </w:pPr>
    </w:lvl>
    <w:lvl w:ilvl="3" w:tplc="0809000F">
      <w:start w:val="1"/>
      <w:numFmt w:val="decimal"/>
      <w:lvlText w:val="%4."/>
      <w:lvlJc w:val="left"/>
      <w:pPr>
        <w:ind w:left="3384" w:hanging="360"/>
      </w:pPr>
    </w:lvl>
    <w:lvl w:ilvl="4" w:tplc="08090019">
      <w:start w:val="1"/>
      <w:numFmt w:val="lowerLetter"/>
      <w:lvlText w:val="%5."/>
      <w:lvlJc w:val="left"/>
      <w:pPr>
        <w:ind w:left="4104" w:hanging="360"/>
      </w:pPr>
    </w:lvl>
    <w:lvl w:ilvl="5" w:tplc="0809001B">
      <w:start w:val="1"/>
      <w:numFmt w:val="lowerRoman"/>
      <w:lvlText w:val="%6."/>
      <w:lvlJc w:val="right"/>
      <w:pPr>
        <w:ind w:left="4824" w:hanging="180"/>
      </w:pPr>
    </w:lvl>
    <w:lvl w:ilvl="6" w:tplc="0809000F">
      <w:start w:val="1"/>
      <w:numFmt w:val="decimal"/>
      <w:lvlText w:val="%7."/>
      <w:lvlJc w:val="left"/>
      <w:pPr>
        <w:ind w:left="5544" w:hanging="360"/>
      </w:pPr>
    </w:lvl>
    <w:lvl w:ilvl="7" w:tplc="08090019">
      <w:start w:val="1"/>
      <w:numFmt w:val="lowerLetter"/>
      <w:lvlText w:val="%8."/>
      <w:lvlJc w:val="left"/>
      <w:pPr>
        <w:ind w:left="6264" w:hanging="360"/>
      </w:pPr>
    </w:lvl>
    <w:lvl w:ilvl="8" w:tplc="0809001B">
      <w:start w:val="1"/>
      <w:numFmt w:val="lowerRoman"/>
      <w:lvlText w:val="%9."/>
      <w:lvlJc w:val="right"/>
      <w:pPr>
        <w:ind w:left="6984" w:hanging="180"/>
      </w:pPr>
    </w:lvl>
  </w:abstractNum>
  <w:abstractNum w:abstractNumId="27" w15:restartNumberingAfterBreak="0">
    <w:nsid w:val="3CEF5A60"/>
    <w:multiLevelType w:val="hybridMultilevel"/>
    <w:tmpl w:val="7C94D004"/>
    <w:lvl w:ilvl="0" w:tplc="0809000F">
      <w:start w:val="1"/>
      <w:numFmt w:val="decimal"/>
      <w:lvlText w:val="%1."/>
      <w:lvlJc w:val="left"/>
      <w:pPr>
        <w:ind w:left="1225" w:hanging="360"/>
      </w:pPr>
    </w:lvl>
    <w:lvl w:ilvl="1" w:tplc="08090019">
      <w:start w:val="1"/>
      <w:numFmt w:val="lowerLetter"/>
      <w:lvlText w:val="%2."/>
      <w:lvlJc w:val="left"/>
      <w:pPr>
        <w:ind w:left="1945" w:hanging="360"/>
      </w:pPr>
    </w:lvl>
    <w:lvl w:ilvl="2" w:tplc="0809001B">
      <w:start w:val="1"/>
      <w:numFmt w:val="lowerRoman"/>
      <w:lvlText w:val="%3."/>
      <w:lvlJc w:val="right"/>
      <w:pPr>
        <w:ind w:left="2665" w:hanging="180"/>
      </w:pPr>
    </w:lvl>
    <w:lvl w:ilvl="3" w:tplc="0809000F">
      <w:start w:val="1"/>
      <w:numFmt w:val="decimal"/>
      <w:lvlText w:val="%4."/>
      <w:lvlJc w:val="left"/>
      <w:pPr>
        <w:ind w:left="3385" w:hanging="360"/>
      </w:pPr>
    </w:lvl>
    <w:lvl w:ilvl="4" w:tplc="08090019">
      <w:start w:val="1"/>
      <w:numFmt w:val="lowerLetter"/>
      <w:lvlText w:val="%5."/>
      <w:lvlJc w:val="left"/>
      <w:pPr>
        <w:ind w:left="4105" w:hanging="360"/>
      </w:pPr>
    </w:lvl>
    <w:lvl w:ilvl="5" w:tplc="0809001B">
      <w:start w:val="1"/>
      <w:numFmt w:val="lowerRoman"/>
      <w:lvlText w:val="%6."/>
      <w:lvlJc w:val="right"/>
      <w:pPr>
        <w:ind w:left="4825" w:hanging="180"/>
      </w:pPr>
    </w:lvl>
    <w:lvl w:ilvl="6" w:tplc="0809000F">
      <w:start w:val="1"/>
      <w:numFmt w:val="decimal"/>
      <w:lvlText w:val="%7."/>
      <w:lvlJc w:val="left"/>
      <w:pPr>
        <w:ind w:left="5545" w:hanging="360"/>
      </w:pPr>
    </w:lvl>
    <w:lvl w:ilvl="7" w:tplc="08090019">
      <w:start w:val="1"/>
      <w:numFmt w:val="lowerLetter"/>
      <w:lvlText w:val="%8."/>
      <w:lvlJc w:val="left"/>
      <w:pPr>
        <w:ind w:left="6265" w:hanging="360"/>
      </w:pPr>
    </w:lvl>
    <w:lvl w:ilvl="8" w:tplc="0809001B">
      <w:start w:val="1"/>
      <w:numFmt w:val="lowerRoman"/>
      <w:lvlText w:val="%9."/>
      <w:lvlJc w:val="right"/>
      <w:pPr>
        <w:ind w:left="6985" w:hanging="180"/>
      </w:pPr>
    </w:lvl>
  </w:abstractNum>
  <w:abstractNum w:abstractNumId="28" w15:restartNumberingAfterBreak="0">
    <w:nsid w:val="3D3F5591"/>
    <w:multiLevelType w:val="hybridMultilevel"/>
    <w:tmpl w:val="4A54CE5C"/>
    <w:lvl w:ilvl="0" w:tplc="08090001">
      <w:start w:val="1"/>
      <w:numFmt w:val="bullet"/>
      <w:lvlText w:val=""/>
      <w:lvlJc w:val="left"/>
      <w:pPr>
        <w:ind w:left="720" w:hanging="360"/>
      </w:pPr>
      <w:rPr>
        <w:rFonts w:ascii="Symbol" w:hAnsi="Symbol" w:hint="default"/>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9" w15:restartNumberingAfterBreak="0">
    <w:nsid w:val="44C62580"/>
    <w:multiLevelType w:val="hybridMultilevel"/>
    <w:tmpl w:val="9B0E0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5FE61F4"/>
    <w:multiLevelType w:val="hybridMultilevel"/>
    <w:tmpl w:val="F684BDD2"/>
    <w:lvl w:ilvl="0" w:tplc="08090001">
      <w:start w:val="1"/>
      <w:numFmt w:val="bullet"/>
      <w:lvlText w:val=""/>
      <w:lvlJc w:val="left"/>
      <w:pPr>
        <w:ind w:left="720" w:hanging="360"/>
      </w:pPr>
      <w:rPr>
        <w:rFonts w:ascii="Symbol" w:hAnsi="Symbol" w:hint="default"/>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1" w15:restartNumberingAfterBreak="0">
    <w:nsid w:val="4BA24D46"/>
    <w:multiLevelType w:val="hybridMultilevel"/>
    <w:tmpl w:val="53626C36"/>
    <w:lvl w:ilvl="0" w:tplc="08090019">
      <w:start w:val="1"/>
      <w:numFmt w:val="lowerLetter"/>
      <w:lvlText w:val="%1."/>
      <w:lvlJc w:val="left"/>
      <w:pPr>
        <w:ind w:left="1222" w:hanging="360"/>
      </w:pPr>
    </w:lvl>
    <w:lvl w:ilvl="1" w:tplc="08090019">
      <w:start w:val="1"/>
      <w:numFmt w:val="lowerLetter"/>
      <w:lvlText w:val="%2."/>
      <w:lvlJc w:val="left"/>
      <w:pPr>
        <w:ind w:left="1942" w:hanging="360"/>
      </w:pPr>
    </w:lvl>
    <w:lvl w:ilvl="2" w:tplc="0809001B">
      <w:start w:val="1"/>
      <w:numFmt w:val="lowerRoman"/>
      <w:lvlText w:val="%3."/>
      <w:lvlJc w:val="right"/>
      <w:pPr>
        <w:ind w:left="2662" w:hanging="180"/>
      </w:pPr>
    </w:lvl>
    <w:lvl w:ilvl="3" w:tplc="0809000F">
      <w:start w:val="1"/>
      <w:numFmt w:val="decimal"/>
      <w:lvlText w:val="%4."/>
      <w:lvlJc w:val="left"/>
      <w:pPr>
        <w:ind w:left="3382" w:hanging="360"/>
      </w:pPr>
    </w:lvl>
    <w:lvl w:ilvl="4" w:tplc="08090019">
      <w:start w:val="1"/>
      <w:numFmt w:val="lowerLetter"/>
      <w:lvlText w:val="%5."/>
      <w:lvlJc w:val="left"/>
      <w:pPr>
        <w:ind w:left="4102" w:hanging="360"/>
      </w:pPr>
    </w:lvl>
    <w:lvl w:ilvl="5" w:tplc="0809001B">
      <w:start w:val="1"/>
      <w:numFmt w:val="lowerRoman"/>
      <w:lvlText w:val="%6."/>
      <w:lvlJc w:val="right"/>
      <w:pPr>
        <w:ind w:left="4822" w:hanging="180"/>
      </w:pPr>
    </w:lvl>
    <w:lvl w:ilvl="6" w:tplc="0809000F">
      <w:start w:val="1"/>
      <w:numFmt w:val="decimal"/>
      <w:lvlText w:val="%7."/>
      <w:lvlJc w:val="left"/>
      <w:pPr>
        <w:ind w:left="5542" w:hanging="360"/>
      </w:pPr>
    </w:lvl>
    <w:lvl w:ilvl="7" w:tplc="08090019">
      <w:start w:val="1"/>
      <w:numFmt w:val="lowerLetter"/>
      <w:lvlText w:val="%8."/>
      <w:lvlJc w:val="left"/>
      <w:pPr>
        <w:ind w:left="6262" w:hanging="360"/>
      </w:pPr>
    </w:lvl>
    <w:lvl w:ilvl="8" w:tplc="0809001B">
      <w:start w:val="1"/>
      <w:numFmt w:val="lowerRoman"/>
      <w:lvlText w:val="%9."/>
      <w:lvlJc w:val="right"/>
      <w:pPr>
        <w:ind w:left="6982" w:hanging="180"/>
      </w:pPr>
    </w:lvl>
  </w:abstractNum>
  <w:abstractNum w:abstractNumId="32" w15:restartNumberingAfterBreak="0">
    <w:nsid w:val="4BD43F9B"/>
    <w:multiLevelType w:val="hybridMultilevel"/>
    <w:tmpl w:val="6186D92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F813CA4"/>
    <w:multiLevelType w:val="hybridMultilevel"/>
    <w:tmpl w:val="5F246CB6"/>
    <w:lvl w:ilvl="0" w:tplc="08090001">
      <w:start w:val="1"/>
      <w:numFmt w:val="bullet"/>
      <w:lvlText w:val=""/>
      <w:lvlJc w:val="left"/>
      <w:pPr>
        <w:ind w:left="720" w:hanging="360"/>
      </w:pPr>
      <w:rPr>
        <w:rFonts w:ascii="Symbol" w:hAnsi="Symbol" w:hint="default"/>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50CB32F1"/>
    <w:multiLevelType w:val="hybridMultilevel"/>
    <w:tmpl w:val="1FE4E7AE"/>
    <w:lvl w:ilvl="0" w:tplc="FFFFFFFF">
      <w:start w:val="1"/>
      <w:numFmt w:val="decimal"/>
      <w:lvlText w:val="%1."/>
      <w:lvlJc w:val="left"/>
      <w:pPr>
        <w:ind w:left="720" w:hanging="360"/>
      </w:pPr>
      <w:rPr>
        <w:rFonts w:hint="default"/>
        <w:b w:val="0"/>
      </w:rPr>
    </w:lvl>
    <w:lvl w:ilvl="1" w:tplc="08090001">
      <w:start w:val="1"/>
      <w:numFmt w:val="bullet"/>
      <w:lvlText w:val=""/>
      <w:lvlJc w:val="left"/>
      <w:pPr>
        <w:ind w:left="72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51B6706E"/>
    <w:multiLevelType w:val="hybridMultilevel"/>
    <w:tmpl w:val="107E28EC"/>
    <w:lvl w:ilvl="0" w:tplc="08090019">
      <w:start w:val="1"/>
      <w:numFmt w:val="lowerLetter"/>
      <w:lvlText w:val="%1."/>
      <w:lvlJc w:val="left"/>
      <w:pPr>
        <w:ind w:left="1440" w:hanging="360"/>
      </w:pPr>
      <w:rPr>
        <w:b w:val="0"/>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36" w15:restartNumberingAfterBreak="0">
    <w:nsid w:val="51F85CCB"/>
    <w:multiLevelType w:val="hybridMultilevel"/>
    <w:tmpl w:val="0E8EE420"/>
    <w:lvl w:ilvl="0" w:tplc="FFFFFFFF">
      <w:start w:val="1"/>
      <w:numFmt w:val="decimal"/>
      <w:lvlText w:val="%1."/>
      <w:lvlJc w:val="left"/>
      <w:pPr>
        <w:ind w:left="720" w:hanging="360"/>
      </w:pPr>
      <w:rPr>
        <w:b w:val="0"/>
      </w:rPr>
    </w:lvl>
    <w:lvl w:ilvl="1" w:tplc="FFFFFFFF">
      <w:start w:val="1"/>
      <w:numFmt w:val="lowerLetter"/>
      <w:lvlText w:val="%2."/>
      <w:lvlJc w:val="left"/>
      <w:pPr>
        <w:ind w:left="1440" w:hanging="360"/>
      </w:pPr>
    </w:lvl>
    <w:lvl w:ilvl="2" w:tplc="08090001">
      <w:start w:val="1"/>
      <w:numFmt w:val="bullet"/>
      <w:lvlText w:val=""/>
      <w:lvlJc w:val="left"/>
      <w:pPr>
        <w:ind w:left="720" w:hanging="360"/>
      </w:pPr>
      <w:rPr>
        <w:rFonts w:ascii="Symbol" w:hAnsi="Symbol" w:hint="default"/>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7" w15:restartNumberingAfterBreak="0">
    <w:nsid w:val="530F26AF"/>
    <w:multiLevelType w:val="hybridMultilevel"/>
    <w:tmpl w:val="68C25E02"/>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4C41E48"/>
    <w:multiLevelType w:val="hybridMultilevel"/>
    <w:tmpl w:val="1E9E0084"/>
    <w:lvl w:ilvl="0" w:tplc="08090001">
      <w:start w:val="1"/>
      <w:numFmt w:val="bullet"/>
      <w:lvlText w:val=""/>
      <w:lvlJc w:val="left"/>
      <w:pPr>
        <w:ind w:left="1224" w:hanging="360"/>
      </w:pPr>
      <w:rPr>
        <w:rFonts w:ascii="Symbol" w:hAnsi="Symbol" w:hint="default"/>
      </w:rPr>
    </w:lvl>
    <w:lvl w:ilvl="1" w:tplc="FFFFFFFF">
      <w:start w:val="1"/>
      <w:numFmt w:val="lowerLetter"/>
      <w:lvlText w:val="%2."/>
      <w:lvlJc w:val="left"/>
      <w:pPr>
        <w:ind w:left="1944" w:hanging="360"/>
      </w:pPr>
    </w:lvl>
    <w:lvl w:ilvl="2" w:tplc="FFFFFFFF">
      <w:start w:val="1"/>
      <w:numFmt w:val="lowerRoman"/>
      <w:lvlText w:val="%3."/>
      <w:lvlJc w:val="right"/>
      <w:pPr>
        <w:ind w:left="2664" w:hanging="180"/>
      </w:pPr>
    </w:lvl>
    <w:lvl w:ilvl="3" w:tplc="FFFFFFFF">
      <w:start w:val="1"/>
      <w:numFmt w:val="decimal"/>
      <w:lvlText w:val="%4."/>
      <w:lvlJc w:val="left"/>
      <w:pPr>
        <w:ind w:left="3384" w:hanging="360"/>
      </w:pPr>
    </w:lvl>
    <w:lvl w:ilvl="4" w:tplc="FFFFFFFF">
      <w:start w:val="1"/>
      <w:numFmt w:val="lowerLetter"/>
      <w:lvlText w:val="%5."/>
      <w:lvlJc w:val="left"/>
      <w:pPr>
        <w:ind w:left="4104" w:hanging="360"/>
      </w:pPr>
    </w:lvl>
    <w:lvl w:ilvl="5" w:tplc="FFFFFFFF">
      <w:start w:val="1"/>
      <w:numFmt w:val="lowerRoman"/>
      <w:lvlText w:val="%6."/>
      <w:lvlJc w:val="right"/>
      <w:pPr>
        <w:ind w:left="4824" w:hanging="180"/>
      </w:pPr>
    </w:lvl>
    <w:lvl w:ilvl="6" w:tplc="FFFFFFFF">
      <w:start w:val="1"/>
      <w:numFmt w:val="decimal"/>
      <w:lvlText w:val="%7."/>
      <w:lvlJc w:val="left"/>
      <w:pPr>
        <w:ind w:left="5544" w:hanging="360"/>
      </w:pPr>
    </w:lvl>
    <w:lvl w:ilvl="7" w:tplc="FFFFFFFF">
      <w:start w:val="1"/>
      <w:numFmt w:val="lowerLetter"/>
      <w:lvlText w:val="%8."/>
      <w:lvlJc w:val="left"/>
      <w:pPr>
        <w:ind w:left="6264" w:hanging="360"/>
      </w:pPr>
    </w:lvl>
    <w:lvl w:ilvl="8" w:tplc="FFFFFFFF">
      <w:start w:val="1"/>
      <w:numFmt w:val="lowerRoman"/>
      <w:lvlText w:val="%9."/>
      <w:lvlJc w:val="right"/>
      <w:pPr>
        <w:ind w:left="6984" w:hanging="180"/>
      </w:pPr>
    </w:lvl>
  </w:abstractNum>
  <w:abstractNum w:abstractNumId="39" w15:restartNumberingAfterBreak="0">
    <w:nsid w:val="583F263E"/>
    <w:multiLevelType w:val="hybridMultilevel"/>
    <w:tmpl w:val="AD24BF0E"/>
    <w:lvl w:ilvl="0" w:tplc="08090001">
      <w:start w:val="1"/>
      <w:numFmt w:val="bullet"/>
      <w:lvlText w:val=""/>
      <w:lvlJc w:val="left"/>
      <w:pPr>
        <w:ind w:left="720" w:hanging="360"/>
      </w:pPr>
      <w:rPr>
        <w:rFonts w:ascii="Symbol" w:hAnsi="Symbol" w:hint="default"/>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0" w15:restartNumberingAfterBreak="0">
    <w:nsid w:val="597F36F7"/>
    <w:multiLevelType w:val="hybridMultilevel"/>
    <w:tmpl w:val="CB4E1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9E57B8B"/>
    <w:multiLevelType w:val="hybridMultilevel"/>
    <w:tmpl w:val="4CA24E0E"/>
    <w:lvl w:ilvl="0" w:tplc="08090001">
      <w:start w:val="1"/>
      <w:numFmt w:val="bullet"/>
      <w:lvlText w:val=""/>
      <w:lvlJc w:val="left"/>
      <w:pPr>
        <w:ind w:left="720" w:hanging="360"/>
      </w:pPr>
      <w:rPr>
        <w:rFonts w:ascii="Symbol" w:hAnsi="Symbol" w:hint="default"/>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2" w15:restartNumberingAfterBreak="0">
    <w:nsid w:val="5A204C66"/>
    <w:multiLevelType w:val="hybridMultilevel"/>
    <w:tmpl w:val="03F8A3B6"/>
    <w:lvl w:ilvl="0" w:tplc="08090019">
      <w:start w:val="1"/>
      <w:numFmt w:val="lowerLetter"/>
      <w:lvlText w:val="%1."/>
      <w:lvlJc w:val="left"/>
      <w:pPr>
        <w:ind w:left="1221" w:hanging="360"/>
      </w:pPr>
    </w:lvl>
    <w:lvl w:ilvl="1" w:tplc="08090019">
      <w:start w:val="1"/>
      <w:numFmt w:val="lowerLetter"/>
      <w:lvlText w:val="%2."/>
      <w:lvlJc w:val="left"/>
      <w:pPr>
        <w:ind w:left="1941" w:hanging="360"/>
      </w:pPr>
    </w:lvl>
    <w:lvl w:ilvl="2" w:tplc="0809001B">
      <w:start w:val="1"/>
      <w:numFmt w:val="lowerRoman"/>
      <w:lvlText w:val="%3."/>
      <w:lvlJc w:val="right"/>
      <w:pPr>
        <w:ind w:left="2661" w:hanging="180"/>
      </w:pPr>
    </w:lvl>
    <w:lvl w:ilvl="3" w:tplc="0809000F">
      <w:start w:val="1"/>
      <w:numFmt w:val="decimal"/>
      <w:lvlText w:val="%4."/>
      <w:lvlJc w:val="left"/>
      <w:pPr>
        <w:ind w:left="3381" w:hanging="360"/>
      </w:pPr>
    </w:lvl>
    <w:lvl w:ilvl="4" w:tplc="08090019">
      <w:start w:val="1"/>
      <w:numFmt w:val="lowerLetter"/>
      <w:lvlText w:val="%5."/>
      <w:lvlJc w:val="left"/>
      <w:pPr>
        <w:ind w:left="4101" w:hanging="360"/>
      </w:pPr>
    </w:lvl>
    <w:lvl w:ilvl="5" w:tplc="0809001B">
      <w:start w:val="1"/>
      <w:numFmt w:val="lowerRoman"/>
      <w:lvlText w:val="%6."/>
      <w:lvlJc w:val="right"/>
      <w:pPr>
        <w:ind w:left="4821" w:hanging="180"/>
      </w:pPr>
    </w:lvl>
    <w:lvl w:ilvl="6" w:tplc="0809000F">
      <w:start w:val="1"/>
      <w:numFmt w:val="decimal"/>
      <w:lvlText w:val="%7."/>
      <w:lvlJc w:val="left"/>
      <w:pPr>
        <w:ind w:left="5541" w:hanging="360"/>
      </w:pPr>
    </w:lvl>
    <w:lvl w:ilvl="7" w:tplc="08090019">
      <w:start w:val="1"/>
      <w:numFmt w:val="lowerLetter"/>
      <w:lvlText w:val="%8."/>
      <w:lvlJc w:val="left"/>
      <w:pPr>
        <w:ind w:left="6261" w:hanging="360"/>
      </w:pPr>
    </w:lvl>
    <w:lvl w:ilvl="8" w:tplc="0809001B">
      <w:start w:val="1"/>
      <w:numFmt w:val="lowerRoman"/>
      <w:lvlText w:val="%9."/>
      <w:lvlJc w:val="right"/>
      <w:pPr>
        <w:ind w:left="6981" w:hanging="180"/>
      </w:pPr>
    </w:lvl>
  </w:abstractNum>
  <w:abstractNum w:abstractNumId="43" w15:restartNumberingAfterBreak="0">
    <w:nsid w:val="5B3B2403"/>
    <w:multiLevelType w:val="hybridMultilevel"/>
    <w:tmpl w:val="EC680A9E"/>
    <w:lvl w:ilvl="0" w:tplc="08090001">
      <w:start w:val="1"/>
      <w:numFmt w:val="bullet"/>
      <w:lvlText w:val=""/>
      <w:lvlJc w:val="left"/>
      <w:pPr>
        <w:ind w:left="720" w:hanging="360"/>
      </w:pPr>
      <w:rPr>
        <w:rFonts w:ascii="Symbol" w:hAnsi="Symbol" w:hint="default"/>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4" w15:restartNumberingAfterBreak="0">
    <w:nsid w:val="5CBA07FD"/>
    <w:multiLevelType w:val="hybridMultilevel"/>
    <w:tmpl w:val="C756A554"/>
    <w:lvl w:ilvl="0" w:tplc="08090001">
      <w:start w:val="1"/>
      <w:numFmt w:val="bullet"/>
      <w:lvlText w:val=""/>
      <w:lvlJc w:val="left"/>
      <w:pPr>
        <w:ind w:left="1225" w:hanging="360"/>
      </w:pPr>
      <w:rPr>
        <w:rFonts w:ascii="Symbol" w:hAnsi="Symbol" w:hint="default"/>
      </w:rPr>
    </w:lvl>
    <w:lvl w:ilvl="1" w:tplc="FFFFFFFF">
      <w:start w:val="1"/>
      <w:numFmt w:val="lowerLetter"/>
      <w:lvlText w:val="%2."/>
      <w:lvlJc w:val="left"/>
      <w:pPr>
        <w:ind w:left="1945" w:hanging="360"/>
      </w:pPr>
    </w:lvl>
    <w:lvl w:ilvl="2" w:tplc="FFFFFFFF">
      <w:start w:val="1"/>
      <w:numFmt w:val="lowerRoman"/>
      <w:lvlText w:val="%3."/>
      <w:lvlJc w:val="right"/>
      <w:pPr>
        <w:ind w:left="2665" w:hanging="180"/>
      </w:pPr>
    </w:lvl>
    <w:lvl w:ilvl="3" w:tplc="FFFFFFFF">
      <w:start w:val="1"/>
      <w:numFmt w:val="decimal"/>
      <w:lvlText w:val="%4."/>
      <w:lvlJc w:val="left"/>
      <w:pPr>
        <w:ind w:left="3385" w:hanging="360"/>
      </w:pPr>
    </w:lvl>
    <w:lvl w:ilvl="4" w:tplc="FFFFFFFF">
      <w:start w:val="1"/>
      <w:numFmt w:val="lowerLetter"/>
      <w:lvlText w:val="%5."/>
      <w:lvlJc w:val="left"/>
      <w:pPr>
        <w:ind w:left="4105" w:hanging="360"/>
      </w:pPr>
    </w:lvl>
    <w:lvl w:ilvl="5" w:tplc="FFFFFFFF">
      <w:start w:val="1"/>
      <w:numFmt w:val="lowerRoman"/>
      <w:lvlText w:val="%6."/>
      <w:lvlJc w:val="right"/>
      <w:pPr>
        <w:ind w:left="4825" w:hanging="180"/>
      </w:pPr>
    </w:lvl>
    <w:lvl w:ilvl="6" w:tplc="FFFFFFFF">
      <w:start w:val="1"/>
      <w:numFmt w:val="decimal"/>
      <w:lvlText w:val="%7."/>
      <w:lvlJc w:val="left"/>
      <w:pPr>
        <w:ind w:left="5545" w:hanging="360"/>
      </w:pPr>
    </w:lvl>
    <w:lvl w:ilvl="7" w:tplc="FFFFFFFF">
      <w:start w:val="1"/>
      <w:numFmt w:val="lowerLetter"/>
      <w:lvlText w:val="%8."/>
      <w:lvlJc w:val="left"/>
      <w:pPr>
        <w:ind w:left="6265" w:hanging="360"/>
      </w:pPr>
    </w:lvl>
    <w:lvl w:ilvl="8" w:tplc="FFFFFFFF">
      <w:start w:val="1"/>
      <w:numFmt w:val="lowerRoman"/>
      <w:lvlText w:val="%9."/>
      <w:lvlJc w:val="right"/>
      <w:pPr>
        <w:ind w:left="6985" w:hanging="180"/>
      </w:pPr>
    </w:lvl>
  </w:abstractNum>
  <w:abstractNum w:abstractNumId="45" w15:restartNumberingAfterBreak="0">
    <w:nsid w:val="5DBE12B5"/>
    <w:multiLevelType w:val="hybridMultilevel"/>
    <w:tmpl w:val="04A4826C"/>
    <w:lvl w:ilvl="0" w:tplc="08090001">
      <w:start w:val="1"/>
      <w:numFmt w:val="bullet"/>
      <w:lvlText w:val=""/>
      <w:lvlJc w:val="left"/>
      <w:pPr>
        <w:ind w:left="720" w:hanging="360"/>
      </w:pPr>
      <w:rPr>
        <w:rFonts w:ascii="Symbol" w:hAnsi="Symbol" w:hint="default"/>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6" w15:restartNumberingAfterBreak="0">
    <w:nsid w:val="5F2731DD"/>
    <w:multiLevelType w:val="hybridMultilevel"/>
    <w:tmpl w:val="624A4DBA"/>
    <w:lvl w:ilvl="0" w:tplc="08090019">
      <w:start w:val="1"/>
      <w:numFmt w:val="lowerLetter"/>
      <w:lvlText w:val="%1."/>
      <w:lvlJc w:val="left"/>
      <w:pPr>
        <w:ind w:left="1223" w:hanging="360"/>
      </w:pPr>
    </w:lvl>
    <w:lvl w:ilvl="1" w:tplc="08090019">
      <w:start w:val="1"/>
      <w:numFmt w:val="lowerLetter"/>
      <w:lvlText w:val="%2."/>
      <w:lvlJc w:val="left"/>
      <w:pPr>
        <w:ind w:left="1943" w:hanging="360"/>
      </w:pPr>
    </w:lvl>
    <w:lvl w:ilvl="2" w:tplc="0809001B">
      <w:start w:val="1"/>
      <w:numFmt w:val="lowerRoman"/>
      <w:lvlText w:val="%3."/>
      <w:lvlJc w:val="right"/>
      <w:pPr>
        <w:ind w:left="2663" w:hanging="180"/>
      </w:pPr>
    </w:lvl>
    <w:lvl w:ilvl="3" w:tplc="0809000F">
      <w:start w:val="1"/>
      <w:numFmt w:val="decimal"/>
      <w:lvlText w:val="%4."/>
      <w:lvlJc w:val="left"/>
      <w:pPr>
        <w:ind w:left="3383" w:hanging="360"/>
      </w:pPr>
    </w:lvl>
    <w:lvl w:ilvl="4" w:tplc="08090019">
      <w:start w:val="1"/>
      <w:numFmt w:val="lowerLetter"/>
      <w:lvlText w:val="%5."/>
      <w:lvlJc w:val="left"/>
      <w:pPr>
        <w:ind w:left="4103" w:hanging="360"/>
      </w:pPr>
    </w:lvl>
    <w:lvl w:ilvl="5" w:tplc="0809001B">
      <w:start w:val="1"/>
      <w:numFmt w:val="lowerRoman"/>
      <w:lvlText w:val="%6."/>
      <w:lvlJc w:val="right"/>
      <w:pPr>
        <w:ind w:left="4823" w:hanging="180"/>
      </w:pPr>
    </w:lvl>
    <w:lvl w:ilvl="6" w:tplc="0809000F">
      <w:start w:val="1"/>
      <w:numFmt w:val="decimal"/>
      <w:lvlText w:val="%7."/>
      <w:lvlJc w:val="left"/>
      <w:pPr>
        <w:ind w:left="5543" w:hanging="360"/>
      </w:pPr>
    </w:lvl>
    <w:lvl w:ilvl="7" w:tplc="08090019">
      <w:start w:val="1"/>
      <w:numFmt w:val="lowerLetter"/>
      <w:lvlText w:val="%8."/>
      <w:lvlJc w:val="left"/>
      <w:pPr>
        <w:ind w:left="6263" w:hanging="360"/>
      </w:pPr>
    </w:lvl>
    <w:lvl w:ilvl="8" w:tplc="0809001B">
      <w:start w:val="1"/>
      <w:numFmt w:val="lowerRoman"/>
      <w:lvlText w:val="%9."/>
      <w:lvlJc w:val="right"/>
      <w:pPr>
        <w:ind w:left="6983" w:hanging="180"/>
      </w:pPr>
    </w:lvl>
  </w:abstractNum>
  <w:abstractNum w:abstractNumId="47" w15:restartNumberingAfterBreak="0">
    <w:nsid w:val="619F5739"/>
    <w:multiLevelType w:val="hybridMultilevel"/>
    <w:tmpl w:val="4A82AE40"/>
    <w:lvl w:ilvl="0" w:tplc="FFFFFFFF">
      <w:start w:val="1"/>
      <w:numFmt w:val="decimal"/>
      <w:lvlText w:val="%1."/>
      <w:lvlJc w:val="left"/>
      <w:pPr>
        <w:ind w:left="720" w:hanging="360"/>
      </w:pPr>
      <w:rPr>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8" w15:restartNumberingAfterBreak="0">
    <w:nsid w:val="61CD3249"/>
    <w:multiLevelType w:val="hybridMultilevel"/>
    <w:tmpl w:val="B2062F0E"/>
    <w:lvl w:ilvl="0" w:tplc="08090019">
      <w:start w:val="1"/>
      <w:numFmt w:val="lowerLetter"/>
      <w:lvlText w:val="%1."/>
      <w:lvlJc w:val="left"/>
      <w:pPr>
        <w:ind w:left="1223" w:hanging="360"/>
      </w:pPr>
    </w:lvl>
    <w:lvl w:ilvl="1" w:tplc="08090019">
      <w:start w:val="1"/>
      <w:numFmt w:val="lowerLetter"/>
      <w:lvlText w:val="%2."/>
      <w:lvlJc w:val="left"/>
      <w:pPr>
        <w:ind w:left="1943" w:hanging="360"/>
      </w:pPr>
    </w:lvl>
    <w:lvl w:ilvl="2" w:tplc="0809001B">
      <w:start w:val="1"/>
      <w:numFmt w:val="lowerRoman"/>
      <w:lvlText w:val="%3."/>
      <w:lvlJc w:val="right"/>
      <w:pPr>
        <w:ind w:left="2663" w:hanging="180"/>
      </w:pPr>
    </w:lvl>
    <w:lvl w:ilvl="3" w:tplc="0809000F">
      <w:start w:val="1"/>
      <w:numFmt w:val="decimal"/>
      <w:lvlText w:val="%4."/>
      <w:lvlJc w:val="left"/>
      <w:pPr>
        <w:ind w:left="3383" w:hanging="360"/>
      </w:pPr>
    </w:lvl>
    <w:lvl w:ilvl="4" w:tplc="08090019">
      <w:start w:val="1"/>
      <w:numFmt w:val="lowerLetter"/>
      <w:lvlText w:val="%5."/>
      <w:lvlJc w:val="left"/>
      <w:pPr>
        <w:ind w:left="4103" w:hanging="360"/>
      </w:pPr>
    </w:lvl>
    <w:lvl w:ilvl="5" w:tplc="0809001B">
      <w:start w:val="1"/>
      <w:numFmt w:val="lowerRoman"/>
      <w:lvlText w:val="%6."/>
      <w:lvlJc w:val="right"/>
      <w:pPr>
        <w:ind w:left="4823" w:hanging="180"/>
      </w:pPr>
    </w:lvl>
    <w:lvl w:ilvl="6" w:tplc="0809000F">
      <w:start w:val="1"/>
      <w:numFmt w:val="decimal"/>
      <w:lvlText w:val="%7."/>
      <w:lvlJc w:val="left"/>
      <w:pPr>
        <w:ind w:left="5543" w:hanging="360"/>
      </w:pPr>
    </w:lvl>
    <w:lvl w:ilvl="7" w:tplc="08090019">
      <w:start w:val="1"/>
      <w:numFmt w:val="lowerLetter"/>
      <w:lvlText w:val="%8."/>
      <w:lvlJc w:val="left"/>
      <w:pPr>
        <w:ind w:left="6263" w:hanging="360"/>
      </w:pPr>
    </w:lvl>
    <w:lvl w:ilvl="8" w:tplc="0809001B">
      <w:start w:val="1"/>
      <w:numFmt w:val="lowerRoman"/>
      <w:lvlText w:val="%9."/>
      <w:lvlJc w:val="right"/>
      <w:pPr>
        <w:ind w:left="6983" w:hanging="180"/>
      </w:pPr>
    </w:lvl>
  </w:abstractNum>
  <w:abstractNum w:abstractNumId="49" w15:restartNumberingAfterBreak="0">
    <w:nsid w:val="61FC5CAE"/>
    <w:multiLevelType w:val="hybridMultilevel"/>
    <w:tmpl w:val="5BF0A3BA"/>
    <w:lvl w:ilvl="0" w:tplc="08090001">
      <w:start w:val="1"/>
      <w:numFmt w:val="bullet"/>
      <w:lvlText w:val=""/>
      <w:lvlJc w:val="left"/>
      <w:pPr>
        <w:ind w:left="1225" w:hanging="360"/>
      </w:pPr>
      <w:rPr>
        <w:rFonts w:ascii="Symbol" w:hAnsi="Symbol" w:hint="default"/>
      </w:rPr>
    </w:lvl>
    <w:lvl w:ilvl="1" w:tplc="FFFFFFFF">
      <w:start w:val="1"/>
      <w:numFmt w:val="lowerLetter"/>
      <w:lvlText w:val="%2."/>
      <w:lvlJc w:val="left"/>
      <w:pPr>
        <w:ind w:left="1945" w:hanging="360"/>
      </w:pPr>
    </w:lvl>
    <w:lvl w:ilvl="2" w:tplc="FFFFFFFF">
      <w:start w:val="1"/>
      <w:numFmt w:val="lowerRoman"/>
      <w:lvlText w:val="%3."/>
      <w:lvlJc w:val="right"/>
      <w:pPr>
        <w:ind w:left="2665" w:hanging="180"/>
      </w:pPr>
    </w:lvl>
    <w:lvl w:ilvl="3" w:tplc="FFFFFFFF">
      <w:start w:val="1"/>
      <w:numFmt w:val="decimal"/>
      <w:lvlText w:val="%4."/>
      <w:lvlJc w:val="left"/>
      <w:pPr>
        <w:ind w:left="3385" w:hanging="360"/>
      </w:pPr>
    </w:lvl>
    <w:lvl w:ilvl="4" w:tplc="FFFFFFFF">
      <w:start w:val="1"/>
      <w:numFmt w:val="lowerLetter"/>
      <w:lvlText w:val="%5."/>
      <w:lvlJc w:val="left"/>
      <w:pPr>
        <w:ind w:left="4105" w:hanging="360"/>
      </w:pPr>
    </w:lvl>
    <w:lvl w:ilvl="5" w:tplc="FFFFFFFF">
      <w:start w:val="1"/>
      <w:numFmt w:val="lowerRoman"/>
      <w:lvlText w:val="%6."/>
      <w:lvlJc w:val="right"/>
      <w:pPr>
        <w:ind w:left="4825" w:hanging="180"/>
      </w:pPr>
    </w:lvl>
    <w:lvl w:ilvl="6" w:tplc="FFFFFFFF">
      <w:start w:val="1"/>
      <w:numFmt w:val="decimal"/>
      <w:lvlText w:val="%7."/>
      <w:lvlJc w:val="left"/>
      <w:pPr>
        <w:ind w:left="5545" w:hanging="360"/>
      </w:pPr>
    </w:lvl>
    <w:lvl w:ilvl="7" w:tplc="FFFFFFFF">
      <w:start w:val="1"/>
      <w:numFmt w:val="lowerLetter"/>
      <w:lvlText w:val="%8."/>
      <w:lvlJc w:val="left"/>
      <w:pPr>
        <w:ind w:left="6265" w:hanging="360"/>
      </w:pPr>
    </w:lvl>
    <w:lvl w:ilvl="8" w:tplc="FFFFFFFF">
      <w:start w:val="1"/>
      <w:numFmt w:val="lowerRoman"/>
      <w:lvlText w:val="%9."/>
      <w:lvlJc w:val="right"/>
      <w:pPr>
        <w:ind w:left="6985" w:hanging="180"/>
      </w:pPr>
    </w:lvl>
  </w:abstractNum>
  <w:abstractNum w:abstractNumId="50" w15:restartNumberingAfterBreak="0">
    <w:nsid w:val="62E70AC9"/>
    <w:multiLevelType w:val="hybridMultilevel"/>
    <w:tmpl w:val="EEB059CE"/>
    <w:lvl w:ilvl="0" w:tplc="08090019">
      <w:start w:val="1"/>
      <w:numFmt w:val="lowerLetter"/>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51" w15:restartNumberingAfterBreak="0">
    <w:nsid w:val="67B7284F"/>
    <w:multiLevelType w:val="hybridMultilevel"/>
    <w:tmpl w:val="434C4082"/>
    <w:lvl w:ilvl="0" w:tplc="0809000F">
      <w:start w:val="1"/>
      <w:numFmt w:val="decimal"/>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52" w15:restartNumberingAfterBreak="0">
    <w:nsid w:val="691C379E"/>
    <w:multiLevelType w:val="hybridMultilevel"/>
    <w:tmpl w:val="B3B0EAA4"/>
    <w:lvl w:ilvl="0" w:tplc="08090001">
      <w:start w:val="1"/>
      <w:numFmt w:val="bullet"/>
      <w:lvlText w:val=""/>
      <w:lvlJc w:val="left"/>
      <w:pPr>
        <w:ind w:left="720" w:hanging="360"/>
      </w:pPr>
      <w:rPr>
        <w:rFonts w:ascii="Symbol" w:hAnsi="Symbol" w:hint="default"/>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3" w15:restartNumberingAfterBreak="0">
    <w:nsid w:val="693862F5"/>
    <w:multiLevelType w:val="hybridMultilevel"/>
    <w:tmpl w:val="F4120A04"/>
    <w:lvl w:ilvl="0" w:tplc="08090001">
      <w:start w:val="1"/>
      <w:numFmt w:val="bullet"/>
      <w:lvlText w:val=""/>
      <w:lvlJc w:val="left"/>
      <w:pPr>
        <w:ind w:left="720" w:hanging="360"/>
      </w:pPr>
      <w:rPr>
        <w:rFonts w:ascii="Symbol" w:hAnsi="Symbol" w:hint="default"/>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4" w15:restartNumberingAfterBreak="0">
    <w:nsid w:val="69965C73"/>
    <w:multiLevelType w:val="hybridMultilevel"/>
    <w:tmpl w:val="C81C81B2"/>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6CD8738A"/>
    <w:multiLevelType w:val="hybridMultilevel"/>
    <w:tmpl w:val="CB56365C"/>
    <w:lvl w:ilvl="0" w:tplc="08090001">
      <w:start w:val="1"/>
      <w:numFmt w:val="bullet"/>
      <w:lvlText w:val=""/>
      <w:lvlJc w:val="left"/>
      <w:pPr>
        <w:ind w:left="720" w:hanging="360"/>
      </w:pPr>
      <w:rPr>
        <w:rFonts w:ascii="Symbol" w:hAnsi="Symbol" w:hint="default"/>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6" w15:restartNumberingAfterBreak="0">
    <w:nsid w:val="72D47485"/>
    <w:multiLevelType w:val="hybridMultilevel"/>
    <w:tmpl w:val="B6D81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4B1691A"/>
    <w:multiLevelType w:val="hybridMultilevel"/>
    <w:tmpl w:val="F9A005B8"/>
    <w:lvl w:ilvl="0" w:tplc="08090019">
      <w:start w:val="1"/>
      <w:numFmt w:val="lowerLetter"/>
      <w:lvlText w:val="%1."/>
      <w:lvlJc w:val="left"/>
      <w:pPr>
        <w:ind w:left="1650" w:hanging="360"/>
      </w:pPr>
    </w:lvl>
    <w:lvl w:ilvl="1" w:tplc="08090019">
      <w:start w:val="1"/>
      <w:numFmt w:val="lowerLetter"/>
      <w:lvlText w:val="%2."/>
      <w:lvlJc w:val="left"/>
      <w:pPr>
        <w:ind w:left="2370" w:hanging="360"/>
      </w:pPr>
    </w:lvl>
    <w:lvl w:ilvl="2" w:tplc="0809001B">
      <w:start w:val="1"/>
      <w:numFmt w:val="lowerRoman"/>
      <w:lvlText w:val="%3."/>
      <w:lvlJc w:val="right"/>
      <w:pPr>
        <w:ind w:left="3090" w:hanging="180"/>
      </w:pPr>
    </w:lvl>
    <w:lvl w:ilvl="3" w:tplc="0809000F">
      <w:start w:val="1"/>
      <w:numFmt w:val="decimal"/>
      <w:lvlText w:val="%4."/>
      <w:lvlJc w:val="left"/>
      <w:pPr>
        <w:ind w:left="3810" w:hanging="360"/>
      </w:pPr>
    </w:lvl>
    <w:lvl w:ilvl="4" w:tplc="08090019">
      <w:start w:val="1"/>
      <w:numFmt w:val="lowerLetter"/>
      <w:lvlText w:val="%5."/>
      <w:lvlJc w:val="left"/>
      <w:pPr>
        <w:ind w:left="4530" w:hanging="360"/>
      </w:pPr>
    </w:lvl>
    <w:lvl w:ilvl="5" w:tplc="0809001B">
      <w:start w:val="1"/>
      <w:numFmt w:val="lowerRoman"/>
      <w:lvlText w:val="%6."/>
      <w:lvlJc w:val="right"/>
      <w:pPr>
        <w:ind w:left="5250" w:hanging="180"/>
      </w:pPr>
    </w:lvl>
    <w:lvl w:ilvl="6" w:tplc="0809000F">
      <w:start w:val="1"/>
      <w:numFmt w:val="decimal"/>
      <w:lvlText w:val="%7."/>
      <w:lvlJc w:val="left"/>
      <w:pPr>
        <w:ind w:left="5970" w:hanging="360"/>
      </w:pPr>
    </w:lvl>
    <w:lvl w:ilvl="7" w:tplc="08090019">
      <w:start w:val="1"/>
      <w:numFmt w:val="lowerLetter"/>
      <w:lvlText w:val="%8."/>
      <w:lvlJc w:val="left"/>
      <w:pPr>
        <w:ind w:left="6690" w:hanging="360"/>
      </w:pPr>
    </w:lvl>
    <w:lvl w:ilvl="8" w:tplc="0809001B">
      <w:start w:val="1"/>
      <w:numFmt w:val="lowerRoman"/>
      <w:lvlText w:val="%9."/>
      <w:lvlJc w:val="right"/>
      <w:pPr>
        <w:ind w:left="7410" w:hanging="180"/>
      </w:pPr>
    </w:lvl>
  </w:abstractNum>
  <w:abstractNum w:abstractNumId="58" w15:restartNumberingAfterBreak="0">
    <w:nsid w:val="76AB4CCD"/>
    <w:multiLevelType w:val="hybridMultilevel"/>
    <w:tmpl w:val="F4786334"/>
    <w:lvl w:ilvl="0" w:tplc="0809000F">
      <w:start w:val="1"/>
      <w:numFmt w:val="decimal"/>
      <w:lvlText w:val="%1."/>
      <w:lvlJc w:val="left"/>
      <w:pPr>
        <w:ind w:left="1225" w:hanging="360"/>
      </w:pPr>
    </w:lvl>
    <w:lvl w:ilvl="1" w:tplc="08090019">
      <w:start w:val="1"/>
      <w:numFmt w:val="lowerLetter"/>
      <w:lvlText w:val="%2."/>
      <w:lvlJc w:val="left"/>
      <w:pPr>
        <w:ind w:left="1945" w:hanging="360"/>
      </w:pPr>
    </w:lvl>
    <w:lvl w:ilvl="2" w:tplc="0809001B">
      <w:start w:val="1"/>
      <w:numFmt w:val="lowerRoman"/>
      <w:lvlText w:val="%3."/>
      <w:lvlJc w:val="right"/>
      <w:pPr>
        <w:ind w:left="2665" w:hanging="180"/>
      </w:pPr>
    </w:lvl>
    <w:lvl w:ilvl="3" w:tplc="0809000F">
      <w:start w:val="1"/>
      <w:numFmt w:val="decimal"/>
      <w:lvlText w:val="%4."/>
      <w:lvlJc w:val="left"/>
      <w:pPr>
        <w:ind w:left="3385" w:hanging="360"/>
      </w:pPr>
    </w:lvl>
    <w:lvl w:ilvl="4" w:tplc="08090019">
      <w:start w:val="1"/>
      <w:numFmt w:val="lowerLetter"/>
      <w:lvlText w:val="%5."/>
      <w:lvlJc w:val="left"/>
      <w:pPr>
        <w:ind w:left="4105" w:hanging="360"/>
      </w:pPr>
    </w:lvl>
    <w:lvl w:ilvl="5" w:tplc="0809001B">
      <w:start w:val="1"/>
      <w:numFmt w:val="lowerRoman"/>
      <w:lvlText w:val="%6."/>
      <w:lvlJc w:val="right"/>
      <w:pPr>
        <w:ind w:left="4825" w:hanging="180"/>
      </w:pPr>
    </w:lvl>
    <w:lvl w:ilvl="6" w:tplc="0809000F">
      <w:start w:val="1"/>
      <w:numFmt w:val="decimal"/>
      <w:lvlText w:val="%7."/>
      <w:lvlJc w:val="left"/>
      <w:pPr>
        <w:ind w:left="5545" w:hanging="360"/>
      </w:pPr>
    </w:lvl>
    <w:lvl w:ilvl="7" w:tplc="08090019">
      <w:start w:val="1"/>
      <w:numFmt w:val="lowerLetter"/>
      <w:lvlText w:val="%8."/>
      <w:lvlJc w:val="left"/>
      <w:pPr>
        <w:ind w:left="6265" w:hanging="360"/>
      </w:pPr>
    </w:lvl>
    <w:lvl w:ilvl="8" w:tplc="0809001B">
      <w:start w:val="1"/>
      <w:numFmt w:val="lowerRoman"/>
      <w:lvlText w:val="%9."/>
      <w:lvlJc w:val="right"/>
      <w:pPr>
        <w:ind w:left="6985" w:hanging="180"/>
      </w:pPr>
    </w:lvl>
  </w:abstractNum>
  <w:abstractNum w:abstractNumId="59" w15:restartNumberingAfterBreak="0">
    <w:nsid w:val="77747751"/>
    <w:multiLevelType w:val="hybridMultilevel"/>
    <w:tmpl w:val="58FC0F16"/>
    <w:lvl w:ilvl="0" w:tplc="08090001">
      <w:start w:val="1"/>
      <w:numFmt w:val="bullet"/>
      <w:lvlText w:val=""/>
      <w:lvlJc w:val="left"/>
      <w:pPr>
        <w:ind w:left="720" w:hanging="360"/>
      </w:pPr>
      <w:rPr>
        <w:rFonts w:ascii="Symbol" w:hAnsi="Symbol" w:hint="default"/>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0" w15:restartNumberingAfterBreak="0">
    <w:nsid w:val="78301025"/>
    <w:multiLevelType w:val="hybridMultilevel"/>
    <w:tmpl w:val="8F7400FA"/>
    <w:lvl w:ilvl="0" w:tplc="0809000F">
      <w:start w:val="1"/>
      <w:numFmt w:val="decimal"/>
      <w:lvlText w:val="%1."/>
      <w:lvlJc w:val="left"/>
      <w:pPr>
        <w:ind w:left="1070" w:hanging="360"/>
      </w:pPr>
    </w:lvl>
    <w:lvl w:ilvl="1" w:tplc="08090019">
      <w:start w:val="1"/>
      <w:numFmt w:val="lowerLetter"/>
      <w:lvlText w:val="%2."/>
      <w:lvlJc w:val="left"/>
      <w:pPr>
        <w:ind w:left="1790" w:hanging="360"/>
      </w:pPr>
    </w:lvl>
    <w:lvl w:ilvl="2" w:tplc="0809001B">
      <w:start w:val="1"/>
      <w:numFmt w:val="lowerRoman"/>
      <w:lvlText w:val="%3."/>
      <w:lvlJc w:val="right"/>
      <w:pPr>
        <w:ind w:left="2510" w:hanging="180"/>
      </w:pPr>
    </w:lvl>
    <w:lvl w:ilvl="3" w:tplc="0809000F">
      <w:start w:val="1"/>
      <w:numFmt w:val="decimal"/>
      <w:lvlText w:val="%4."/>
      <w:lvlJc w:val="left"/>
      <w:pPr>
        <w:ind w:left="3230" w:hanging="360"/>
      </w:pPr>
    </w:lvl>
    <w:lvl w:ilvl="4" w:tplc="08090019">
      <w:start w:val="1"/>
      <w:numFmt w:val="lowerLetter"/>
      <w:lvlText w:val="%5."/>
      <w:lvlJc w:val="left"/>
      <w:pPr>
        <w:ind w:left="3950" w:hanging="360"/>
      </w:pPr>
    </w:lvl>
    <w:lvl w:ilvl="5" w:tplc="0809001B">
      <w:start w:val="1"/>
      <w:numFmt w:val="lowerRoman"/>
      <w:lvlText w:val="%6."/>
      <w:lvlJc w:val="right"/>
      <w:pPr>
        <w:ind w:left="4670" w:hanging="180"/>
      </w:pPr>
    </w:lvl>
    <w:lvl w:ilvl="6" w:tplc="0809000F">
      <w:start w:val="1"/>
      <w:numFmt w:val="decimal"/>
      <w:lvlText w:val="%7."/>
      <w:lvlJc w:val="left"/>
      <w:pPr>
        <w:ind w:left="5390" w:hanging="360"/>
      </w:pPr>
    </w:lvl>
    <w:lvl w:ilvl="7" w:tplc="08090019">
      <w:start w:val="1"/>
      <w:numFmt w:val="lowerLetter"/>
      <w:lvlText w:val="%8."/>
      <w:lvlJc w:val="left"/>
      <w:pPr>
        <w:ind w:left="6110" w:hanging="360"/>
      </w:pPr>
    </w:lvl>
    <w:lvl w:ilvl="8" w:tplc="0809001B">
      <w:start w:val="1"/>
      <w:numFmt w:val="lowerRoman"/>
      <w:lvlText w:val="%9."/>
      <w:lvlJc w:val="right"/>
      <w:pPr>
        <w:ind w:left="6830" w:hanging="180"/>
      </w:pPr>
    </w:lvl>
  </w:abstractNum>
  <w:abstractNum w:abstractNumId="61" w15:restartNumberingAfterBreak="0">
    <w:nsid w:val="7B78104B"/>
    <w:multiLevelType w:val="hybridMultilevel"/>
    <w:tmpl w:val="9D6E36E4"/>
    <w:lvl w:ilvl="0" w:tplc="08090019">
      <w:start w:val="1"/>
      <w:numFmt w:val="lowerLetter"/>
      <w:lvlText w:val="%1."/>
      <w:lvlJc w:val="left"/>
      <w:pPr>
        <w:ind w:left="1223" w:hanging="360"/>
      </w:pPr>
    </w:lvl>
    <w:lvl w:ilvl="1" w:tplc="08090019">
      <w:start w:val="1"/>
      <w:numFmt w:val="lowerLetter"/>
      <w:lvlText w:val="%2."/>
      <w:lvlJc w:val="left"/>
      <w:pPr>
        <w:ind w:left="1943" w:hanging="360"/>
      </w:pPr>
    </w:lvl>
    <w:lvl w:ilvl="2" w:tplc="0809001B">
      <w:start w:val="1"/>
      <w:numFmt w:val="lowerRoman"/>
      <w:lvlText w:val="%3."/>
      <w:lvlJc w:val="right"/>
      <w:pPr>
        <w:ind w:left="2663" w:hanging="180"/>
      </w:pPr>
    </w:lvl>
    <w:lvl w:ilvl="3" w:tplc="0809000F">
      <w:start w:val="1"/>
      <w:numFmt w:val="decimal"/>
      <w:lvlText w:val="%4."/>
      <w:lvlJc w:val="left"/>
      <w:pPr>
        <w:ind w:left="3383" w:hanging="360"/>
      </w:pPr>
    </w:lvl>
    <w:lvl w:ilvl="4" w:tplc="08090019">
      <w:start w:val="1"/>
      <w:numFmt w:val="lowerLetter"/>
      <w:lvlText w:val="%5."/>
      <w:lvlJc w:val="left"/>
      <w:pPr>
        <w:ind w:left="4103" w:hanging="360"/>
      </w:pPr>
    </w:lvl>
    <w:lvl w:ilvl="5" w:tplc="0809001B">
      <w:start w:val="1"/>
      <w:numFmt w:val="lowerRoman"/>
      <w:lvlText w:val="%6."/>
      <w:lvlJc w:val="right"/>
      <w:pPr>
        <w:ind w:left="4823" w:hanging="180"/>
      </w:pPr>
    </w:lvl>
    <w:lvl w:ilvl="6" w:tplc="0809000F">
      <w:start w:val="1"/>
      <w:numFmt w:val="decimal"/>
      <w:lvlText w:val="%7."/>
      <w:lvlJc w:val="left"/>
      <w:pPr>
        <w:ind w:left="5543" w:hanging="360"/>
      </w:pPr>
    </w:lvl>
    <w:lvl w:ilvl="7" w:tplc="08090019">
      <w:start w:val="1"/>
      <w:numFmt w:val="lowerLetter"/>
      <w:lvlText w:val="%8."/>
      <w:lvlJc w:val="left"/>
      <w:pPr>
        <w:ind w:left="6263" w:hanging="360"/>
      </w:pPr>
    </w:lvl>
    <w:lvl w:ilvl="8" w:tplc="0809001B">
      <w:start w:val="1"/>
      <w:numFmt w:val="lowerRoman"/>
      <w:lvlText w:val="%9."/>
      <w:lvlJc w:val="right"/>
      <w:pPr>
        <w:ind w:left="6983" w:hanging="180"/>
      </w:pPr>
    </w:lvl>
  </w:abstractNum>
  <w:abstractNum w:abstractNumId="62" w15:restartNumberingAfterBreak="0">
    <w:nsid w:val="7E1678E7"/>
    <w:multiLevelType w:val="hybridMultilevel"/>
    <w:tmpl w:val="3D02F642"/>
    <w:lvl w:ilvl="0" w:tplc="08090019">
      <w:start w:val="1"/>
      <w:numFmt w:val="lowerLetter"/>
      <w:lvlText w:val="%1."/>
      <w:lvlJc w:val="left"/>
      <w:pPr>
        <w:ind w:left="1650" w:hanging="360"/>
      </w:pPr>
    </w:lvl>
    <w:lvl w:ilvl="1" w:tplc="08090019">
      <w:start w:val="1"/>
      <w:numFmt w:val="lowerLetter"/>
      <w:lvlText w:val="%2."/>
      <w:lvlJc w:val="left"/>
      <w:pPr>
        <w:ind w:left="2370" w:hanging="360"/>
      </w:pPr>
    </w:lvl>
    <w:lvl w:ilvl="2" w:tplc="0809001B">
      <w:start w:val="1"/>
      <w:numFmt w:val="lowerRoman"/>
      <w:lvlText w:val="%3."/>
      <w:lvlJc w:val="right"/>
      <w:pPr>
        <w:ind w:left="3090" w:hanging="180"/>
      </w:pPr>
    </w:lvl>
    <w:lvl w:ilvl="3" w:tplc="0809000F">
      <w:start w:val="1"/>
      <w:numFmt w:val="decimal"/>
      <w:lvlText w:val="%4."/>
      <w:lvlJc w:val="left"/>
      <w:pPr>
        <w:ind w:left="3810" w:hanging="360"/>
      </w:pPr>
    </w:lvl>
    <w:lvl w:ilvl="4" w:tplc="08090019">
      <w:start w:val="1"/>
      <w:numFmt w:val="lowerLetter"/>
      <w:lvlText w:val="%5."/>
      <w:lvlJc w:val="left"/>
      <w:pPr>
        <w:ind w:left="4530" w:hanging="360"/>
      </w:pPr>
    </w:lvl>
    <w:lvl w:ilvl="5" w:tplc="0809001B">
      <w:start w:val="1"/>
      <w:numFmt w:val="lowerRoman"/>
      <w:lvlText w:val="%6."/>
      <w:lvlJc w:val="right"/>
      <w:pPr>
        <w:ind w:left="5250" w:hanging="180"/>
      </w:pPr>
    </w:lvl>
    <w:lvl w:ilvl="6" w:tplc="0809000F">
      <w:start w:val="1"/>
      <w:numFmt w:val="decimal"/>
      <w:lvlText w:val="%7."/>
      <w:lvlJc w:val="left"/>
      <w:pPr>
        <w:ind w:left="5970" w:hanging="360"/>
      </w:pPr>
    </w:lvl>
    <w:lvl w:ilvl="7" w:tplc="08090019">
      <w:start w:val="1"/>
      <w:numFmt w:val="lowerLetter"/>
      <w:lvlText w:val="%8."/>
      <w:lvlJc w:val="left"/>
      <w:pPr>
        <w:ind w:left="6690" w:hanging="360"/>
      </w:pPr>
    </w:lvl>
    <w:lvl w:ilvl="8" w:tplc="0809001B">
      <w:start w:val="1"/>
      <w:numFmt w:val="lowerRoman"/>
      <w:lvlText w:val="%9."/>
      <w:lvlJc w:val="right"/>
      <w:pPr>
        <w:ind w:left="7410" w:hanging="180"/>
      </w:pPr>
    </w:lvl>
  </w:abstractNum>
  <w:num w:numId="1" w16cid:durableId="91836690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33021218">
    <w:abstractNumId w:val="7"/>
    <w:lvlOverride w:ilvl="0">
      <w:startOverride w:val="1"/>
    </w:lvlOverride>
    <w:lvlOverride w:ilvl="1"/>
    <w:lvlOverride w:ilvl="2"/>
    <w:lvlOverride w:ilvl="3"/>
    <w:lvlOverride w:ilvl="4"/>
    <w:lvlOverride w:ilvl="5"/>
    <w:lvlOverride w:ilvl="6"/>
    <w:lvlOverride w:ilvl="7"/>
    <w:lvlOverride w:ilvl="8"/>
  </w:num>
  <w:num w:numId="3" w16cid:durableId="502357971">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07081201">
    <w:abstractNumId w:val="16"/>
  </w:num>
  <w:num w:numId="5" w16cid:durableId="165459840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93614690">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35569719">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14211464">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013065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4513480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93965866">
    <w:abstractNumId w:val="0"/>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2" w16cid:durableId="1844204066">
    <w:abstractNumId w:val="46"/>
  </w:num>
  <w:num w:numId="13" w16cid:durableId="739063559">
    <w:abstractNumId w:val="61"/>
  </w:num>
  <w:num w:numId="14" w16cid:durableId="1659723658">
    <w:abstractNumId w:val="48"/>
  </w:num>
  <w:num w:numId="15" w16cid:durableId="1050417187">
    <w:abstractNumId w:val="12"/>
  </w:num>
  <w:num w:numId="16" w16cid:durableId="199557863">
    <w:abstractNumId w:val="26"/>
  </w:num>
  <w:num w:numId="17" w16cid:durableId="1997957442">
    <w:abstractNumId w:val="50"/>
  </w:num>
  <w:num w:numId="18" w16cid:durableId="1421218979">
    <w:abstractNumId w:val="11"/>
  </w:num>
  <w:num w:numId="19" w16cid:durableId="904727404">
    <w:abstractNumId w:val="54"/>
  </w:num>
  <w:num w:numId="20" w16cid:durableId="1924484333">
    <w:abstractNumId w:val="35"/>
  </w:num>
  <w:num w:numId="21" w16cid:durableId="904220033">
    <w:abstractNumId w:val="7"/>
  </w:num>
  <w:num w:numId="22" w16cid:durableId="1448549110">
    <w:abstractNumId w:val="4"/>
  </w:num>
  <w:num w:numId="23" w16cid:durableId="1377660258">
    <w:abstractNumId w:val="24"/>
  </w:num>
  <w:num w:numId="24" w16cid:durableId="535385089">
    <w:abstractNumId w:val="10"/>
  </w:num>
  <w:num w:numId="25" w16cid:durableId="1864661562">
    <w:abstractNumId w:val="51"/>
  </w:num>
  <w:num w:numId="26" w16cid:durableId="497035694">
    <w:abstractNumId w:val="32"/>
  </w:num>
  <w:num w:numId="27" w16cid:durableId="1270940339">
    <w:abstractNumId w:val="49"/>
  </w:num>
  <w:num w:numId="28" w16cid:durableId="732198281">
    <w:abstractNumId w:val="44"/>
  </w:num>
  <w:num w:numId="29" w16cid:durableId="385031594">
    <w:abstractNumId w:val="9"/>
  </w:num>
  <w:num w:numId="30" w16cid:durableId="585460591">
    <w:abstractNumId w:val="8"/>
  </w:num>
  <w:num w:numId="31" w16cid:durableId="1908221705">
    <w:abstractNumId w:val="21"/>
  </w:num>
  <w:num w:numId="32" w16cid:durableId="326321800">
    <w:abstractNumId w:val="36"/>
  </w:num>
  <w:num w:numId="33" w16cid:durableId="1763449824">
    <w:abstractNumId w:val="23"/>
  </w:num>
  <w:num w:numId="34" w16cid:durableId="1358233998">
    <w:abstractNumId w:val="55"/>
  </w:num>
  <w:num w:numId="35" w16cid:durableId="585577421">
    <w:abstractNumId w:val="30"/>
  </w:num>
  <w:num w:numId="36" w16cid:durableId="1411198850">
    <w:abstractNumId w:val="39"/>
  </w:num>
  <w:num w:numId="37" w16cid:durableId="235864191">
    <w:abstractNumId w:val="53"/>
  </w:num>
  <w:num w:numId="38" w16cid:durableId="1872573307">
    <w:abstractNumId w:val="3"/>
  </w:num>
  <w:num w:numId="39" w16cid:durableId="441069662">
    <w:abstractNumId w:val="19"/>
  </w:num>
  <w:num w:numId="40" w16cid:durableId="1465543280">
    <w:abstractNumId w:val="41"/>
  </w:num>
  <w:num w:numId="41" w16cid:durableId="1537694319">
    <w:abstractNumId w:val="28"/>
  </w:num>
  <w:num w:numId="42" w16cid:durableId="845941166">
    <w:abstractNumId w:val="43"/>
  </w:num>
  <w:num w:numId="43" w16cid:durableId="1097947804">
    <w:abstractNumId w:val="1"/>
  </w:num>
  <w:num w:numId="44" w16cid:durableId="620499503">
    <w:abstractNumId w:val="20"/>
  </w:num>
  <w:num w:numId="45" w16cid:durableId="1432117531">
    <w:abstractNumId w:val="38"/>
  </w:num>
  <w:num w:numId="46" w16cid:durableId="1640264540">
    <w:abstractNumId w:val="52"/>
  </w:num>
  <w:num w:numId="47" w16cid:durableId="233856264">
    <w:abstractNumId w:val="33"/>
  </w:num>
  <w:num w:numId="48" w16cid:durableId="1506438250">
    <w:abstractNumId w:val="15"/>
  </w:num>
  <w:num w:numId="49" w16cid:durableId="1538278314">
    <w:abstractNumId w:val="25"/>
  </w:num>
  <w:num w:numId="50" w16cid:durableId="1103113930">
    <w:abstractNumId w:val="59"/>
  </w:num>
  <w:num w:numId="51" w16cid:durableId="424886883">
    <w:abstractNumId w:val="2"/>
  </w:num>
  <w:num w:numId="52" w16cid:durableId="1448157018">
    <w:abstractNumId w:val="45"/>
  </w:num>
  <w:num w:numId="53" w16cid:durableId="306474888">
    <w:abstractNumId w:val="34"/>
  </w:num>
  <w:num w:numId="54" w16cid:durableId="440955279">
    <w:abstractNumId w:val="40"/>
  </w:num>
  <w:num w:numId="55" w16cid:durableId="989093882">
    <w:abstractNumId w:val="37"/>
  </w:num>
  <w:num w:numId="56" w16cid:durableId="857427822">
    <w:abstractNumId w:val="17"/>
  </w:num>
  <w:num w:numId="57" w16cid:durableId="567613652">
    <w:abstractNumId w:val="22"/>
  </w:num>
  <w:num w:numId="58" w16cid:durableId="1300570410">
    <w:abstractNumId w:val="6"/>
  </w:num>
  <w:num w:numId="59" w16cid:durableId="1651210160">
    <w:abstractNumId w:val="56"/>
  </w:num>
  <w:num w:numId="60" w16cid:durableId="678310732">
    <w:abstractNumId w:val="13"/>
  </w:num>
  <w:num w:numId="61" w16cid:durableId="740714307">
    <w:abstractNumId w:val="29"/>
  </w:num>
  <w:num w:numId="62" w16cid:durableId="1411585795">
    <w:abstractNumId w:val="18"/>
  </w:num>
  <w:num w:numId="63" w16cid:durableId="868300046">
    <w:abstractNumId w:val="5"/>
  </w:num>
  <w:num w:numId="64" w16cid:durableId="1723597108">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1D07"/>
    <w:rsid w:val="00014211"/>
    <w:rsid w:val="00014813"/>
    <w:rsid w:val="00022BF6"/>
    <w:rsid w:val="00032F42"/>
    <w:rsid w:val="00033748"/>
    <w:rsid w:val="00035DE0"/>
    <w:rsid w:val="00036D4F"/>
    <w:rsid w:val="0005025A"/>
    <w:rsid w:val="00055483"/>
    <w:rsid w:val="00055985"/>
    <w:rsid w:val="00071318"/>
    <w:rsid w:val="00080242"/>
    <w:rsid w:val="00087036"/>
    <w:rsid w:val="00097963"/>
    <w:rsid w:val="000C6312"/>
    <w:rsid w:val="000D1D7B"/>
    <w:rsid w:val="000D7E02"/>
    <w:rsid w:val="000F3086"/>
    <w:rsid w:val="00103560"/>
    <w:rsid w:val="00122364"/>
    <w:rsid w:val="00122F38"/>
    <w:rsid w:val="00127E30"/>
    <w:rsid w:val="00130FDE"/>
    <w:rsid w:val="00154CED"/>
    <w:rsid w:val="00160678"/>
    <w:rsid w:val="00161145"/>
    <w:rsid w:val="00161ABC"/>
    <w:rsid w:val="00165E90"/>
    <w:rsid w:val="001B4D58"/>
    <w:rsid w:val="001E5035"/>
    <w:rsid w:val="00200D99"/>
    <w:rsid w:val="002053D8"/>
    <w:rsid w:val="00205DFB"/>
    <w:rsid w:val="002129E1"/>
    <w:rsid w:val="0024196A"/>
    <w:rsid w:val="00246072"/>
    <w:rsid w:val="002540FB"/>
    <w:rsid w:val="0026156D"/>
    <w:rsid w:val="00284144"/>
    <w:rsid w:val="002962F1"/>
    <w:rsid w:val="002F1574"/>
    <w:rsid w:val="002F34E3"/>
    <w:rsid w:val="00302E4F"/>
    <w:rsid w:val="00325DB6"/>
    <w:rsid w:val="00333A5C"/>
    <w:rsid w:val="00333FE0"/>
    <w:rsid w:val="00340115"/>
    <w:rsid w:val="00345B27"/>
    <w:rsid w:val="00360459"/>
    <w:rsid w:val="00361A46"/>
    <w:rsid w:val="003628B1"/>
    <w:rsid w:val="00377B3D"/>
    <w:rsid w:val="0039557C"/>
    <w:rsid w:val="003B4295"/>
    <w:rsid w:val="003C4CFF"/>
    <w:rsid w:val="003D644A"/>
    <w:rsid w:val="003E613A"/>
    <w:rsid w:val="00402C41"/>
    <w:rsid w:val="00405566"/>
    <w:rsid w:val="00406271"/>
    <w:rsid w:val="00415DAB"/>
    <w:rsid w:val="00416251"/>
    <w:rsid w:val="004442F0"/>
    <w:rsid w:val="00462CF6"/>
    <w:rsid w:val="00474E90"/>
    <w:rsid w:val="004915EC"/>
    <w:rsid w:val="0049320E"/>
    <w:rsid w:val="004B023E"/>
    <w:rsid w:val="004B5D31"/>
    <w:rsid w:val="004D20C0"/>
    <w:rsid w:val="004D4418"/>
    <w:rsid w:val="004E6B20"/>
    <w:rsid w:val="00503874"/>
    <w:rsid w:val="005114BC"/>
    <w:rsid w:val="00515886"/>
    <w:rsid w:val="0051637A"/>
    <w:rsid w:val="0052344B"/>
    <w:rsid w:val="00534392"/>
    <w:rsid w:val="00536B9E"/>
    <w:rsid w:val="00540E5C"/>
    <w:rsid w:val="005419FC"/>
    <w:rsid w:val="00546081"/>
    <w:rsid w:val="005525AF"/>
    <w:rsid w:val="005573B5"/>
    <w:rsid w:val="00586E20"/>
    <w:rsid w:val="005C23AF"/>
    <w:rsid w:val="005C3A61"/>
    <w:rsid w:val="005C7D6B"/>
    <w:rsid w:val="005D70A1"/>
    <w:rsid w:val="005E3E10"/>
    <w:rsid w:val="005F6057"/>
    <w:rsid w:val="005F75F4"/>
    <w:rsid w:val="005F7AC8"/>
    <w:rsid w:val="0060365F"/>
    <w:rsid w:val="00617333"/>
    <w:rsid w:val="00621D9D"/>
    <w:rsid w:val="0063427D"/>
    <w:rsid w:val="00643660"/>
    <w:rsid w:val="00666115"/>
    <w:rsid w:val="00674965"/>
    <w:rsid w:val="0067602E"/>
    <w:rsid w:val="006777B7"/>
    <w:rsid w:val="006937DE"/>
    <w:rsid w:val="0069439E"/>
    <w:rsid w:val="006D17BE"/>
    <w:rsid w:val="006D3F96"/>
    <w:rsid w:val="006E54CC"/>
    <w:rsid w:val="006F599E"/>
    <w:rsid w:val="00706E90"/>
    <w:rsid w:val="00711D07"/>
    <w:rsid w:val="00722850"/>
    <w:rsid w:val="007249D8"/>
    <w:rsid w:val="00725B3E"/>
    <w:rsid w:val="007260A1"/>
    <w:rsid w:val="0073268E"/>
    <w:rsid w:val="00760A1D"/>
    <w:rsid w:val="00771D8C"/>
    <w:rsid w:val="00776F4E"/>
    <w:rsid w:val="00784BFB"/>
    <w:rsid w:val="007A25CD"/>
    <w:rsid w:val="007B2D77"/>
    <w:rsid w:val="007B63DF"/>
    <w:rsid w:val="007D06DE"/>
    <w:rsid w:val="007D1128"/>
    <w:rsid w:val="007E08D2"/>
    <w:rsid w:val="007E796D"/>
    <w:rsid w:val="00800322"/>
    <w:rsid w:val="008071A4"/>
    <w:rsid w:val="0080768A"/>
    <w:rsid w:val="00814151"/>
    <w:rsid w:val="00824308"/>
    <w:rsid w:val="00845BB9"/>
    <w:rsid w:val="00851AFA"/>
    <w:rsid w:val="00853830"/>
    <w:rsid w:val="008836EE"/>
    <w:rsid w:val="0089123F"/>
    <w:rsid w:val="008C5F70"/>
    <w:rsid w:val="008C74E7"/>
    <w:rsid w:val="008E2E11"/>
    <w:rsid w:val="00904840"/>
    <w:rsid w:val="00913485"/>
    <w:rsid w:val="00924E16"/>
    <w:rsid w:val="00932F57"/>
    <w:rsid w:val="0093363A"/>
    <w:rsid w:val="00935C3A"/>
    <w:rsid w:val="009600C1"/>
    <w:rsid w:val="0096218C"/>
    <w:rsid w:val="0096496A"/>
    <w:rsid w:val="00972333"/>
    <w:rsid w:val="009739D0"/>
    <w:rsid w:val="009819C8"/>
    <w:rsid w:val="009A0953"/>
    <w:rsid w:val="009B5459"/>
    <w:rsid w:val="009D42C4"/>
    <w:rsid w:val="009F0216"/>
    <w:rsid w:val="009F5B6C"/>
    <w:rsid w:val="00A0023E"/>
    <w:rsid w:val="00A0579F"/>
    <w:rsid w:val="00A4235F"/>
    <w:rsid w:val="00A71476"/>
    <w:rsid w:val="00A922A8"/>
    <w:rsid w:val="00A9384B"/>
    <w:rsid w:val="00AA17F4"/>
    <w:rsid w:val="00AA5265"/>
    <w:rsid w:val="00AA5562"/>
    <w:rsid w:val="00AA7C0A"/>
    <w:rsid w:val="00AB3E2F"/>
    <w:rsid w:val="00AE0D50"/>
    <w:rsid w:val="00AE27BF"/>
    <w:rsid w:val="00AF5717"/>
    <w:rsid w:val="00B01688"/>
    <w:rsid w:val="00B03CF0"/>
    <w:rsid w:val="00B04AA0"/>
    <w:rsid w:val="00B22933"/>
    <w:rsid w:val="00B26EB3"/>
    <w:rsid w:val="00B505E0"/>
    <w:rsid w:val="00B51F0D"/>
    <w:rsid w:val="00B67E35"/>
    <w:rsid w:val="00B714B6"/>
    <w:rsid w:val="00B73D32"/>
    <w:rsid w:val="00B7473D"/>
    <w:rsid w:val="00B74A71"/>
    <w:rsid w:val="00B75A6C"/>
    <w:rsid w:val="00B97397"/>
    <w:rsid w:val="00BB03C3"/>
    <w:rsid w:val="00BB5342"/>
    <w:rsid w:val="00BD0CE2"/>
    <w:rsid w:val="00BD18D4"/>
    <w:rsid w:val="00BF0FB0"/>
    <w:rsid w:val="00BF6A13"/>
    <w:rsid w:val="00C0016F"/>
    <w:rsid w:val="00C301D5"/>
    <w:rsid w:val="00C5609C"/>
    <w:rsid w:val="00C62C9F"/>
    <w:rsid w:val="00CC2148"/>
    <w:rsid w:val="00CC7011"/>
    <w:rsid w:val="00CD35FD"/>
    <w:rsid w:val="00CD42E7"/>
    <w:rsid w:val="00CF0C1B"/>
    <w:rsid w:val="00CF390B"/>
    <w:rsid w:val="00CF605C"/>
    <w:rsid w:val="00D01A59"/>
    <w:rsid w:val="00D0342A"/>
    <w:rsid w:val="00D103A0"/>
    <w:rsid w:val="00D2509D"/>
    <w:rsid w:val="00D36210"/>
    <w:rsid w:val="00D421A3"/>
    <w:rsid w:val="00D42D98"/>
    <w:rsid w:val="00D51B61"/>
    <w:rsid w:val="00D528C9"/>
    <w:rsid w:val="00D530E9"/>
    <w:rsid w:val="00D72BAC"/>
    <w:rsid w:val="00D967E8"/>
    <w:rsid w:val="00DB37AF"/>
    <w:rsid w:val="00DB719A"/>
    <w:rsid w:val="00DE3A29"/>
    <w:rsid w:val="00DE57A1"/>
    <w:rsid w:val="00DE5DC5"/>
    <w:rsid w:val="00DF0092"/>
    <w:rsid w:val="00DF0E20"/>
    <w:rsid w:val="00E11D4B"/>
    <w:rsid w:val="00E122B6"/>
    <w:rsid w:val="00E1474E"/>
    <w:rsid w:val="00E21597"/>
    <w:rsid w:val="00E21F9F"/>
    <w:rsid w:val="00E24205"/>
    <w:rsid w:val="00E53F35"/>
    <w:rsid w:val="00E6771E"/>
    <w:rsid w:val="00E840CD"/>
    <w:rsid w:val="00EA3B5B"/>
    <w:rsid w:val="00EB517A"/>
    <w:rsid w:val="00EC798D"/>
    <w:rsid w:val="00EF3B7C"/>
    <w:rsid w:val="00F00A3A"/>
    <w:rsid w:val="00F01BCE"/>
    <w:rsid w:val="00F04A97"/>
    <w:rsid w:val="00F04E9B"/>
    <w:rsid w:val="00F21ECD"/>
    <w:rsid w:val="00F30367"/>
    <w:rsid w:val="00F54F52"/>
    <w:rsid w:val="00F8577B"/>
    <w:rsid w:val="00F90929"/>
    <w:rsid w:val="00FA09D0"/>
    <w:rsid w:val="00FB15C4"/>
    <w:rsid w:val="00FE2137"/>
    <w:rsid w:val="00FE4680"/>
    <w:rsid w:val="00FE5F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F5F79"/>
  <w15:chartTrackingRefBased/>
  <w15:docId w15:val="{F7A86164-98AB-4E5C-BFFE-0097450E4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196A"/>
  </w:style>
  <w:style w:type="paragraph" w:styleId="Heading1">
    <w:name w:val="heading 1"/>
    <w:basedOn w:val="Normal"/>
    <w:next w:val="Normal"/>
    <w:link w:val="Heading1Char"/>
    <w:uiPriority w:val="9"/>
    <w:qFormat/>
    <w:rsid w:val="0024196A"/>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24196A"/>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24196A"/>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24196A"/>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24196A"/>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24196A"/>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24196A"/>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24196A"/>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24196A"/>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F02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0216"/>
    <w:rPr>
      <w:rFonts w:ascii="Segoe UI" w:hAnsi="Segoe UI" w:cs="Segoe UI"/>
      <w:sz w:val="18"/>
      <w:szCs w:val="18"/>
    </w:rPr>
  </w:style>
  <w:style w:type="paragraph" w:styleId="Header">
    <w:name w:val="header"/>
    <w:basedOn w:val="Normal"/>
    <w:link w:val="HeaderChar"/>
    <w:uiPriority w:val="99"/>
    <w:unhideWhenUsed/>
    <w:rsid w:val="000D7E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7E02"/>
  </w:style>
  <w:style w:type="paragraph" w:styleId="Footer">
    <w:name w:val="footer"/>
    <w:basedOn w:val="Normal"/>
    <w:link w:val="FooterChar"/>
    <w:uiPriority w:val="99"/>
    <w:unhideWhenUsed/>
    <w:rsid w:val="000D7E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7E02"/>
  </w:style>
  <w:style w:type="table" w:styleId="TableGrid">
    <w:name w:val="Table Grid"/>
    <w:basedOn w:val="TableNormal"/>
    <w:uiPriority w:val="39"/>
    <w:rsid w:val="00A714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4196A"/>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24196A"/>
    <w:pPr>
      <w:outlineLvl w:val="9"/>
    </w:pPr>
  </w:style>
  <w:style w:type="character" w:customStyle="1" w:styleId="Heading2Char">
    <w:name w:val="Heading 2 Char"/>
    <w:basedOn w:val="DefaultParagraphFont"/>
    <w:link w:val="Heading2"/>
    <w:uiPriority w:val="9"/>
    <w:semiHidden/>
    <w:rsid w:val="0024196A"/>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24196A"/>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semiHidden/>
    <w:rsid w:val="0024196A"/>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24196A"/>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24196A"/>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24196A"/>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24196A"/>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24196A"/>
    <w:rPr>
      <w:rFonts w:asciiTheme="majorHAnsi" w:eastAsiaTheme="majorEastAsia" w:hAnsiTheme="majorHAnsi" w:cstheme="majorBidi"/>
      <w:b/>
      <w:bCs/>
      <w:i/>
      <w:iCs/>
      <w:color w:val="44546A" w:themeColor="text2"/>
    </w:rPr>
  </w:style>
  <w:style w:type="paragraph" w:styleId="ListParagraph">
    <w:name w:val="List Paragraph"/>
    <w:basedOn w:val="Normal"/>
    <w:uiPriority w:val="34"/>
    <w:qFormat/>
    <w:rsid w:val="00BD18D4"/>
    <w:pPr>
      <w:ind w:left="720"/>
      <w:contextualSpacing/>
    </w:pPr>
  </w:style>
  <w:style w:type="paragraph" w:styleId="Caption">
    <w:name w:val="caption"/>
    <w:basedOn w:val="Normal"/>
    <w:next w:val="Normal"/>
    <w:uiPriority w:val="35"/>
    <w:semiHidden/>
    <w:unhideWhenUsed/>
    <w:qFormat/>
    <w:rsid w:val="0024196A"/>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24196A"/>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uiPriority w:val="10"/>
    <w:rsid w:val="0024196A"/>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24196A"/>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24196A"/>
    <w:rPr>
      <w:rFonts w:asciiTheme="majorHAnsi" w:eastAsiaTheme="majorEastAsia" w:hAnsiTheme="majorHAnsi" w:cstheme="majorBidi"/>
      <w:sz w:val="24"/>
      <w:szCs w:val="24"/>
    </w:rPr>
  </w:style>
  <w:style w:type="character" w:styleId="Strong">
    <w:name w:val="Strong"/>
    <w:basedOn w:val="DefaultParagraphFont"/>
    <w:uiPriority w:val="22"/>
    <w:qFormat/>
    <w:rsid w:val="0024196A"/>
    <w:rPr>
      <w:b/>
      <w:bCs/>
    </w:rPr>
  </w:style>
  <w:style w:type="character" w:styleId="Emphasis">
    <w:name w:val="Emphasis"/>
    <w:basedOn w:val="DefaultParagraphFont"/>
    <w:uiPriority w:val="20"/>
    <w:qFormat/>
    <w:rsid w:val="0024196A"/>
    <w:rPr>
      <w:i/>
      <w:iCs/>
    </w:rPr>
  </w:style>
  <w:style w:type="paragraph" w:styleId="NoSpacing">
    <w:name w:val="No Spacing"/>
    <w:uiPriority w:val="1"/>
    <w:qFormat/>
    <w:rsid w:val="0024196A"/>
    <w:pPr>
      <w:spacing w:after="0" w:line="240" w:lineRule="auto"/>
    </w:pPr>
  </w:style>
  <w:style w:type="paragraph" w:styleId="Quote">
    <w:name w:val="Quote"/>
    <w:basedOn w:val="Normal"/>
    <w:next w:val="Normal"/>
    <w:link w:val="QuoteChar"/>
    <w:uiPriority w:val="29"/>
    <w:qFormat/>
    <w:rsid w:val="0024196A"/>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24196A"/>
    <w:rPr>
      <w:i/>
      <w:iCs/>
      <w:color w:val="404040" w:themeColor="text1" w:themeTint="BF"/>
    </w:rPr>
  </w:style>
  <w:style w:type="paragraph" w:styleId="IntenseQuote">
    <w:name w:val="Intense Quote"/>
    <w:basedOn w:val="Normal"/>
    <w:next w:val="Normal"/>
    <w:link w:val="IntenseQuoteChar"/>
    <w:uiPriority w:val="30"/>
    <w:qFormat/>
    <w:rsid w:val="0024196A"/>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24196A"/>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24196A"/>
    <w:rPr>
      <w:i/>
      <w:iCs/>
      <w:color w:val="404040" w:themeColor="text1" w:themeTint="BF"/>
    </w:rPr>
  </w:style>
  <w:style w:type="character" w:styleId="IntenseEmphasis">
    <w:name w:val="Intense Emphasis"/>
    <w:basedOn w:val="DefaultParagraphFont"/>
    <w:uiPriority w:val="21"/>
    <w:qFormat/>
    <w:rsid w:val="0024196A"/>
    <w:rPr>
      <w:b/>
      <w:bCs/>
      <w:i/>
      <w:iCs/>
    </w:rPr>
  </w:style>
  <w:style w:type="character" w:styleId="SubtleReference">
    <w:name w:val="Subtle Reference"/>
    <w:basedOn w:val="DefaultParagraphFont"/>
    <w:uiPriority w:val="31"/>
    <w:qFormat/>
    <w:rsid w:val="0024196A"/>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24196A"/>
    <w:rPr>
      <w:b/>
      <w:bCs/>
      <w:smallCaps/>
      <w:spacing w:val="5"/>
      <w:u w:val="single"/>
    </w:rPr>
  </w:style>
  <w:style w:type="character" w:styleId="BookTitle">
    <w:name w:val="Book Title"/>
    <w:basedOn w:val="DefaultParagraphFont"/>
    <w:uiPriority w:val="33"/>
    <w:qFormat/>
    <w:rsid w:val="0024196A"/>
    <w:rPr>
      <w:b/>
      <w:bCs/>
      <w:smallCaps/>
    </w:rPr>
  </w:style>
  <w:style w:type="paragraph" w:styleId="TOC1">
    <w:name w:val="toc 1"/>
    <w:basedOn w:val="Normal"/>
    <w:next w:val="Normal"/>
    <w:autoRedefine/>
    <w:uiPriority w:val="39"/>
    <w:unhideWhenUsed/>
    <w:rsid w:val="00BD18D4"/>
    <w:pPr>
      <w:spacing w:after="100"/>
    </w:pPr>
  </w:style>
  <w:style w:type="character" w:styleId="Hyperlink">
    <w:name w:val="Hyperlink"/>
    <w:basedOn w:val="DefaultParagraphFont"/>
    <w:uiPriority w:val="99"/>
    <w:unhideWhenUsed/>
    <w:rsid w:val="00BD18D4"/>
    <w:rPr>
      <w:color w:val="0563C1" w:themeColor="hyperlink"/>
      <w:u w:val="single"/>
    </w:rPr>
  </w:style>
  <w:style w:type="paragraph" w:styleId="TOC2">
    <w:name w:val="toc 2"/>
    <w:basedOn w:val="Normal"/>
    <w:next w:val="Normal"/>
    <w:autoRedefine/>
    <w:uiPriority w:val="39"/>
    <w:unhideWhenUsed/>
    <w:rsid w:val="00F8577B"/>
    <w:pPr>
      <w:spacing w:after="100"/>
      <w:ind w:left="200"/>
    </w:pPr>
  </w:style>
  <w:style w:type="paragraph" w:customStyle="1" w:styleId="paragraphscxw231025233bcx0">
    <w:name w:val="paragraph scxw231025233 bcx0"/>
    <w:basedOn w:val="Normal"/>
    <w:rsid w:val="000F308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scxw231025233bcx0">
    <w:name w:val="normaltextrun scxw231025233 bcx0"/>
    <w:basedOn w:val="DefaultParagraphFont"/>
    <w:rsid w:val="000F3086"/>
  </w:style>
  <w:style w:type="character" w:customStyle="1" w:styleId="eopscxw231025233bcx0">
    <w:name w:val="eop scxw231025233 bcx0"/>
    <w:basedOn w:val="DefaultParagraphFont"/>
    <w:rsid w:val="000F3086"/>
  </w:style>
  <w:style w:type="paragraph" w:customStyle="1" w:styleId="Default">
    <w:name w:val="Default"/>
    <w:uiPriority w:val="99"/>
    <w:rsid w:val="00AA5265"/>
    <w:pPr>
      <w:autoSpaceDE w:val="0"/>
      <w:autoSpaceDN w:val="0"/>
      <w:adjustRightInd w:val="0"/>
      <w:spacing w:after="0" w:line="240" w:lineRule="auto"/>
    </w:pPr>
    <w:rPr>
      <w:rFonts w:ascii="Calibri" w:eastAsia="Times New Roman" w:hAnsi="Calibri" w:cs="Calibri"/>
      <w:color w:val="000000"/>
      <w:sz w:val="24"/>
      <w:szCs w:val="24"/>
    </w:rPr>
  </w:style>
  <w:style w:type="character" w:styleId="CommentReference">
    <w:name w:val="annotation reference"/>
    <w:basedOn w:val="DefaultParagraphFont"/>
    <w:uiPriority w:val="99"/>
    <w:semiHidden/>
    <w:unhideWhenUsed/>
    <w:rsid w:val="00D103A0"/>
    <w:rPr>
      <w:sz w:val="16"/>
      <w:szCs w:val="16"/>
    </w:rPr>
  </w:style>
  <w:style w:type="paragraph" w:styleId="CommentText">
    <w:name w:val="annotation text"/>
    <w:basedOn w:val="Normal"/>
    <w:link w:val="CommentTextChar"/>
    <w:uiPriority w:val="99"/>
    <w:semiHidden/>
    <w:unhideWhenUsed/>
    <w:rsid w:val="00D103A0"/>
    <w:pPr>
      <w:spacing w:line="240" w:lineRule="auto"/>
    </w:pPr>
  </w:style>
  <w:style w:type="character" w:customStyle="1" w:styleId="CommentTextChar">
    <w:name w:val="Comment Text Char"/>
    <w:basedOn w:val="DefaultParagraphFont"/>
    <w:link w:val="CommentText"/>
    <w:uiPriority w:val="99"/>
    <w:semiHidden/>
    <w:rsid w:val="00D103A0"/>
  </w:style>
  <w:style w:type="paragraph" w:styleId="CommentSubject">
    <w:name w:val="annotation subject"/>
    <w:basedOn w:val="CommentText"/>
    <w:next w:val="CommentText"/>
    <w:link w:val="CommentSubjectChar"/>
    <w:uiPriority w:val="99"/>
    <w:semiHidden/>
    <w:unhideWhenUsed/>
    <w:rsid w:val="00D103A0"/>
    <w:rPr>
      <w:b/>
      <w:bCs/>
    </w:rPr>
  </w:style>
  <w:style w:type="character" w:customStyle="1" w:styleId="CommentSubjectChar">
    <w:name w:val="Comment Subject Char"/>
    <w:basedOn w:val="CommentTextChar"/>
    <w:link w:val="CommentSubject"/>
    <w:uiPriority w:val="99"/>
    <w:semiHidden/>
    <w:rsid w:val="00D103A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9656045">
      <w:bodyDiv w:val="1"/>
      <w:marLeft w:val="0"/>
      <w:marRight w:val="0"/>
      <w:marTop w:val="0"/>
      <w:marBottom w:val="0"/>
      <w:divBdr>
        <w:top w:val="none" w:sz="0" w:space="0" w:color="auto"/>
        <w:left w:val="none" w:sz="0" w:space="0" w:color="auto"/>
        <w:bottom w:val="none" w:sz="0" w:space="0" w:color="auto"/>
        <w:right w:val="none" w:sz="0" w:space="0" w:color="auto"/>
      </w:divBdr>
    </w:div>
    <w:div w:id="1337879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KennettCLT.org" TargetMode="External"/><Relationship Id="rId4" Type="http://schemas.openxmlformats.org/officeDocument/2006/relationships/settings" Target="settings.xml"/><Relationship Id="rId9" Type="http://schemas.openxmlformats.org/officeDocument/2006/relationships/hyperlink" Target="mailto:hello@kennettcl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C9E4F1-DD39-43FB-B715-25FABA077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4762</Words>
  <Characters>27149</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Danks</dc:creator>
  <cp:keywords/>
  <dc:description/>
  <cp:lastModifiedBy>Alison Rich</cp:lastModifiedBy>
  <cp:revision>6</cp:revision>
  <cp:lastPrinted>2026-01-07T09:27:00Z</cp:lastPrinted>
  <dcterms:created xsi:type="dcterms:W3CDTF">2026-01-07T09:22:00Z</dcterms:created>
  <dcterms:modified xsi:type="dcterms:W3CDTF">2026-01-07T09:27:00Z</dcterms:modified>
</cp:coreProperties>
</file>