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CellMar>
          <w:left w:w="0" w:type="dxa"/>
          <w:right w:w="0" w:type="dxa"/>
        </w:tblCellMar>
        <w:tblLook w:val="0000" w:firstRow="0" w:lastRow="0" w:firstColumn="0" w:lastColumn="0" w:noHBand="0" w:noVBand="0"/>
        <w:tblDescription w:val="Layout table"/>
      </w:tblPr>
      <w:tblGrid>
        <w:gridCol w:w="5546"/>
        <w:gridCol w:w="5429"/>
      </w:tblGrid>
      <w:tr w:rsidR="00284AAA" w14:paraId="54862002" w14:textId="77777777" w:rsidTr="007E0D6E">
        <w:trPr>
          <w:trHeight w:hRule="exact" w:val="1800"/>
        </w:trPr>
        <w:tc>
          <w:tcPr>
            <w:tcW w:w="5546" w:type="dxa"/>
            <w:tcMar>
              <w:bottom w:w="144" w:type="dxa"/>
            </w:tcMar>
            <w:vAlign w:val="bottom"/>
          </w:tcPr>
          <w:p w14:paraId="0CBB27EA" w14:textId="5840E262" w:rsidR="00284AAA" w:rsidRDefault="003F0732" w:rsidP="00284AAA">
            <w:pPr>
              <w:pStyle w:val="ContactInfo"/>
              <w:ind w:left="241"/>
            </w:pPr>
            <w:r>
              <w:t xml:space="preserve">48-50 St </w:t>
            </w:r>
            <w:proofErr w:type="spellStart"/>
            <w:r>
              <w:t>Pauls</w:t>
            </w:r>
            <w:proofErr w:type="spellEnd"/>
            <w:r>
              <w:t xml:space="preserve"> St,</w:t>
            </w:r>
          </w:p>
          <w:p w14:paraId="02F70225" w14:textId="658E4727" w:rsidR="00284AAA" w:rsidRDefault="003F0732" w:rsidP="00284AAA">
            <w:pPr>
              <w:pStyle w:val="ContactInfo"/>
              <w:ind w:left="241"/>
            </w:pPr>
            <w:r>
              <w:t>Randwick, NSW, 2031</w:t>
            </w:r>
          </w:p>
        </w:tc>
        <w:tc>
          <w:tcPr>
            <w:tcW w:w="5429" w:type="dxa"/>
            <w:tcMar>
              <w:top w:w="576" w:type="dxa"/>
            </w:tcMar>
            <w:vAlign w:val="center"/>
          </w:tcPr>
          <w:p w14:paraId="5919F984" w14:textId="77777777" w:rsidR="00284AAA" w:rsidRDefault="00284AAA" w:rsidP="00284AAA">
            <w:pPr>
              <w:pStyle w:val="Heading1"/>
              <w:spacing w:before="0"/>
              <w:jc w:val="right"/>
            </w:pPr>
            <w:r>
              <w:rPr>
                <w:noProof/>
              </w:rPr>
              <w:drawing>
                <wp:inline distT="0" distB="0" distL="0" distR="0" wp14:anchorId="739C2AC4" wp14:editId="3B9DE0D8">
                  <wp:extent cx="782022" cy="774700"/>
                  <wp:effectExtent l="0" t="0" r="0" b="6350"/>
                  <wp:docPr id="201" name="Graphic 201"/>
                  <wp:cNvGraphicFramePr/>
                  <a:graphic xmlns:a="http://schemas.openxmlformats.org/drawingml/2006/main">
                    <a:graphicData uri="http://schemas.openxmlformats.org/drawingml/2006/picture">
                      <pic:pic xmlns:pic="http://schemas.openxmlformats.org/drawingml/2006/picture">
                        <pic:nvPicPr>
                          <pic:cNvPr id="201" name="Graphic 20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98634" cy="791157"/>
                          </a:xfrm>
                          <a:prstGeom prst="rect">
                            <a:avLst/>
                          </a:prstGeom>
                        </pic:spPr>
                      </pic:pic>
                    </a:graphicData>
                  </a:graphic>
                </wp:inline>
              </w:drawing>
            </w:r>
          </w:p>
        </w:tc>
      </w:tr>
    </w:tbl>
    <w:p w14:paraId="3886E284" w14:textId="1DC80E3D" w:rsidR="003F0732" w:rsidRDefault="003F0732" w:rsidP="003F0732">
      <w:pPr>
        <w:pStyle w:val="Salutation"/>
        <w:rPr>
          <w:lang w:val="en-AU"/>
        </w:rPr>
      </w:pPr>
    </w:p>
    <w:p w14:paraId="46AF6A1B" w14:textId="4B28E614" w:rsidR="003F0732" w:rsidRPr="0047496B" w:rsidRDefault="003F0732" w:rsidP="003F0732">
      <w:pPr>
        <w:pStyle w:val="BODY1"/>
        <w:pBdr>
          <w:top w:val="single" w:sz="4" w:space="1" w:color="auto"/>
          <w:left w:val="single" w:sz="4" w:space="4" w:color="auto"/>
          <w:right w:val="single" w:sz="4" w:space="4" w:color="auto"/>
        </w:pBdr>
        <w:jc w:val="center"/>
        <w:rPr>
          <w:rFonts w:ascii="Arial" w:hAnsi="Arial" w:cs="Arial"/>
          <w:szCs w:val="20"/>
        </w:rPr>
      </w:pPr>
    </w:p>
    <w:p w14:paraId="5286737C" w14:textId="77777777" w:rsidR="003F0732" w:rsidRPr="0047496B" w:rsidRDefault="003F0732" w:rsidP="003F0732">
      <w:pPr>
        <w:pStyle w:val="BODY1"/>
        <w:pBdr>
          <w:left w:val="single" w:sz="4" w:space="4" w:color="auto"/>
          <w:bottom w:val="single" w:sz="4" w:space="1" w:color="auto"/>
          <w:right w:val="single" w:sz="4" w:space="4" w:color="auto"/>
        </w:pBdr>
        <w:rPr>
          <w:rFonts w:ascii="Arial" w:hAnsi="Arial" w:cs="Arial"/>
          <w:szCs w:val="20"/>
        </w:rPr>
      </w:pPr>
    </w:p>
    <w:p w14:paraId="0B09488C" w14:textId="77777777" w:rsidR="003F0732" w:rsidRPr="0047496B" w:rsidRDefault="003F0732" w:rsidP="003F0732">
      <w:pPr>
        <w:pStyle w:val="BODY1"/>
        <w:pBdr>
          <w:left w:val="single" w:sz="4" w:space="4" w:color="auto"/>
          <w:bottom w:val="single" w:sz="4" w:space="1" w:color="auto"/>
          <w:right w:val="single" w:sz="4" w:space="4" w:color="auto"/>
        </w:pBdr>
        <w:rPr>
          <w:rFonts w:ascii="Arial" w:hAnsi="Arial" w:cs="Arial"/>
          <w:szCs w:val="20"/>
        </w:rPr>
      </w:pPr>
      <w:r w:rsidRPr="0047496B">
        <w:rPr>
          <w:rFonts w:ascii="Arial" w:hAnsi="Arial" w:cs="Arial"/>
          <w:szCs w:val="20"/>
        </w:rPr>
        <w:t>Personal and Health Information Collection Statement</w:t>
      </w:r>
    </w:p>
    <w:p w14:paraId="7E30D6EE" w14:textId="77777777" w:rsidR="003F0732" w:rsidRPr="0047496B" w:rsidRDefault="003F0732" w:rsidP="003F0732">
      <w:pPr>
        <w:pStyle w:val="BODY1"/>
        <w:pBdr>
          <w:left w:val="single" w:sz="4" w:space="4" w:color="auto"/>
          <w:bottom w:val="single" w:sz="4" w:space="1" w:color="auto"/>
          <w:right w:val="single" w:sz="4" w:space="4" w:color="auto"/>
        </w:pBdr>
        <w:rPr>
          <w:rFonts w:ascii="Arial" w:hAnsi="Arial" w:cs="Arial"/>
          <w:szCs w:val="20"/>
        </w:rPr>
      </w:pPr>
    </w:p>
    <w:p w14:paraId="32B271E1" w14:textId="15735E04" w:rsidR="003F0732" w:rsidRPr="0047496B" w:rsidRDefault="0016464A" w:rsidP="003F0732">
      <w:pPr>
        <w:pStyle w:val="BODY1"/>
        <w:pBdr>
          <w:left w:val="single" w:sz="4" w:space="4" w:color="auto"/>
          <w:bottom w:val="single" w:sz="4" w:space="1" w:color="auto"/>
          <w:right w:val="single" w:sz="4" w:space="4" w:color="auto"/>
        </w:pBdr>
        <w:rPr>
          <w:rFonts w:ascii="Arial" w:hAnsi="Arial" w:cs="Arial"/>
          <w:szCs w:val="20"/>
        </w:rPr>
      </w:pPr>
      <w:r>
        <w:rPr>
          <w:rFonts w:ascii="Arial" w:hAnsi="Arial" w:cs="Arial"/>
          <w:szCs w:val="20"/>
        </w:rPr>
        <w:t xml:space="preserve">GBY (Guided </w:t>
      </w:r>
      <w:proofErr w:type="gramStart"/>
      <w:r>
        <w:rPr>
          <w:rFonts w:ascii="Arial" w:hAnsi="Arial" w:cs="Arial"/>
          <w:szCs w:val="20"/>
        </w:rPr>
        <w:t>By</w:t>
      </w:r>
      <w:proofErr w:type="gramEnd"/>
      <w:r>
        <w:rPr>
          <w:rFonts w:ascii="Arial" w:hAnsi="Arial" w:cs="Arial"/>
          <w:szCs w:val="20"/>
        </w:rPr>
        <w:t xml:space="preserve"> You) Therapy</w:t>
      </w:r>
      <w:r w:rsidR="003F0732" w:rsidRPr="0047496B">
        <w:rPr>
          <w:rFonts w:ascii="Arial" w:hAnsi="Arial" w:cs="Arial"/>
          <w:szCs w:val="20"/>
        </w:rPr>
        <w:t xml:space="preserve"> is an independent practice under the ownership of </w:t>
      </w:r>
      <w:r>
        <w:rPr>
          <w:rFonts w:ascii="Arial" w:hAnsi="Arial" w:cs="Arial"/>
          <w:szCs w:val="20"/>
        </w:rPr>
        <w:t>Cassandra Gavel.</w:t>
      </w:r>
    </w:p>
    <w:p w14:paraId="02C7A3AD" w14:textId="77777777" w:rsidR="003F0732" w:rsidRPr="0047496B" w:rsidRDefault="003F0732" w:rsidP="003F0732">
      <w:pPr>
        <w:pStyle w:val="BODY1"/>
        <w:pBdr>
          <w:left w:val="single" w:sz="4" w:space="4" w:color="auto"/>
          <w:bottom w:val="single" w:sz="4" w:space="1" w:color="auto"/>
          <w:right w:val="single" w:sz="4" w:space="4" w:color="auto"/>
        </w:pBdr>
        <w:rPr>
          <w:rFonts w:ascii="Arial" w:hAnsi="Arial" w:cs="Arial"/>
          <w:szCs w:val="20"/>
        </w:rPr>
      </w:pPr>
    </w:p>
    <w:p w14:paraId="3FDEDCA5" w14:textId="359BDACC" w:rsidR="003F0732" w:rsidRPr="0047496B" w:rsidRDefault="003F0732" w:rsidP="003F0732">
      <w:pPr>
        <w:pStyle w:val="BODY1"/>
        <w:pBdr>
          <w:left w:val="single" w:sz="4" w:space="4" w:color="auto"/>
          <w:bottom w:val="single" w:sz="4" w:space="1" w:color="auto"/>
          <w:right w:val="single" w:sz="4" w:space="4" w:color="auto"/>
        </w:pBdr>
        <w:rPr>
          <w:rFonts w:ascii="Arial" w:hAnsi="Arial" w:cs="Arial"/>
          <w:szCs w:val="20"/>
        </w:rPr>
      </w:pPr>
      <w:r w:rsidRPr="0047496B">
        <w:rPr>
          <w:rFonts w:ascii="Arial" w:hAnsi="Arial" w:cs="Arial"/>
          <w:szCs w:val="20"/>
        </w:rPr>
        <w:t xml:space="preserve">You may contact </w:t>
      </w:r>
      <w:r w:rsidR="0016464A">
        <w:rPr>
          <w:rFonts w:ascii="Arial" w:hAnsi="Arial" w:cs="Arial"/>
          <w:szCs w:val="20"/>
        </w:rPr>
        <w:t xml:space="preserve">GBY (Guided </w:t>
      </w:r>
      <w:proofErr w:type="gramStart"/>
      <w:r w:rsidR="0016464A">
        <w:rPr>
          <w:rFonts w:ascii="Arial" w:hAnsi="Arial" w:cs="Arial"/>
          <w:szCs w:val="20"/>
        </w:rPr>
        <w:t>By</w:t>
      </w:r>
      <w:proofErr w:type="gramEnd"/>
      <w:r w:rsidR="0016464A">
        <w:rPr>
          <w:rFonts w:ascii="Arial" w:hAnsi="Arial" w:cs="Arial"/>
          <w:szCs w:val="20"/>
        </w:rPr>
        <w:t xml:space="preserve"> You) Therapy </w:t>
      </w:r>
      <w:r w:rsidRPr="0047496B">
        <w:rPr>
          <w:rFonts w:ascii="Arial" w:hAnsi="Arial" w:cs="Arial"/>
          <w:szCs w:val="20"/>
        </w:rPr>
        <w:t xml:space="preserve">by emailing </w:t>
      </w:r>
      <w:r w:rsidR="0016464A">
        <w:rPr>
          <w:rFonts w:ascii="Arial" w:hAnsi="Arial" w:cs="Arial"/>
          <w:szCs w:val="20"/>
        </w:rPr>
        <w:t>cassandra.gavel@gbytherapy.com.au</w:t>
      </w:r>
      <w:r w:rsidRPr="0047496B">
        <w:rPr>
          <w:rFonts w:ascii="Arial" w:hAnsi="Arial" w:cs="Arial"/>
          <w:szCs w:val="20"/>
        </w:rPr>
        <w:t xml:space="preserve">. You have the right to gain access to the information held by </w:t>
      </w:r>
      <w:r w:rsidR="0016464A">
        <w:rPr>
          <w:rFonts w:ascii="Arial" w:hAnsi="Arial" w:cs="Arial"/>
          <w:szCs w:val="20"/>
        </w:rPr>
        <w:t xml:space="preserve">GBY (Guided </w:t>
      </w:r>
      <w:proofErr w:type="gramStart"/>
      <w:r w:rsidR="0016464A">
        <w:rPr>
          <w:rFonts w:ascii="Arial" w:hAnsi="Arial" w:cs="Arial"/>
          <w:szCs w:val="20"/>
        </w:rPr>
        <w:t>By</w:t>
      </w:r>
      <w:proofErr w:type="gramEnd"/>
      <w:r w:rsidR="0016464A">
        <w:rPr>
          <w:rFonts w:ascii="Arial" w:hAnsi="Arial" w:cs="Arial"/>
          <w:szCs w:val="20"/>
        </w:rPr>
        <w:t xml:space="preserve"> You) Therapy</w:t>
      </w:r>
      <w:r w:rsidRPr="0047496B">
        <w:rPr>
          <w:rFonts w:ascii="Arial" w:hAnsi="Arial" w:cs="Arial"/>
          <w:szCs w:val="20"/>
        </w:rPr>
        <w:t xml:space="preserve"> about you.</w:t>
      </w:r>
    </w:p>
    <w:p w14:paraId="63C373A4" w14:textId="77777777" w:rsidR="003F0732" w:rsidRPr="0047496B" w:rsidRDefault="003F0732" w:rsidP="003F0732">
      <w:pPr>
        <w:pStyle w:val="BODY1"/>
        <w:pBdr>
          <w:left w:val="single" w:sz="4" w:space="4" w:color="auto"/>
          <w:bottom w:val="single" w:sz="4" w:space="1" w:color="auto"/>
          <w:right w:val="single" w:sz="4" w:space="4" w:color="auto"/>
        </w:pBdr>
        <w:rPr>
          <w:rFonts w:ascii="Arial" w:hAnsi="Arial" w:cs="Arial"/>
          <w:szCs w:val="20"/>
        </w:rPr>
      </w:pPr>
    </w:p>
    <w:p w14:paraId="5C385948" w14:textId="77777777" w:rsidR="003F0732" w:rsidRPr="0047496B" w:rsidRDefault="003F0732" w:rsidP="003F0732">
      <w:pPr>
        <w:pStyle w:val="BODY1"/>
        <w:pBdr>
          <w:left w:val="single" w:sz="4" w:space="4" w:color="auto"/>
          <w:bottom w:val="single" w:sz="4" w:space="1" w:color="auto"/>
          <w:right w:val="single" w:sz="4" w:space="4" w:color="auto"/>
        </w:pBdr>
        <w:rPr>
          <w:rFonts w:ascii="Arial" w:hAnsi="Arial" w:cs="Arial"/>
          <w:szCs w:val="20"/>
        </w:rPr>
      </w:pPr>
      <w:r w:rsidRPr="0047496B">
        <w:rPr>
          <w:rFonts w:ascii="Arial" w:hAnsi="Arial" w:cs="Arial"/>
          <w:szCs w:val="20"/>
        </w:rPr>
        <w:t xml:space="preserve">Our Privacy Policy (available upon request) contains information on how you may request access to, and correction of, your personal information and how you may complain about a breach of your privacy and how we will deal with such a complaint.  </w:t>
      </w:r>
    </w:p>
    <w:p w14:paraId="78C5FEE9" w14:textId="77777777" w:rsidR="003F0732" w:rsidRPr="0047496B" w:rsidRDefault="003F0732" w:rsidP="003F0732">
      <w:pPr>
        <w:pStyle w:val="BODY1"/>
        <w:pBdr>
          <w:left w:val="single" w:sz="4" w:space="4" w:color="auto"/>
          <w:bottom w:val="single" w:sz="4" w:space="1" w:color="auto"/>
          <w:right w:val="single" w:sz="4" w:space="4" w:color="auto"/>
        </w:pBdr>
        <w:rPr>
          <w:rFonts w:ascii="Arial" w:hAnsi="Arial" w:cs="Arial"/>
          <w:szCs w:val="20"/>
        </w:rPr>
      </w:pPr>
    </w:p>
    <w:p w14:paraId="5ED13617" w14:textId="067A091A" w:rsidR="003F0732" w:rsidRPr="0047496B" w:rsidRDefault="00983FC2" w:rsidP="003F0732">
      <w:pPr>
        <w:pStyle w:val="BODY1"/>
        <w:pBdr>
          <w:left w:val="single" w:sz="4" w:space="4" w:color="auto"/>
          <w:bottom w:val="single" w:sz="4" w:space="1" w:color="auto"/>
          <w:right w:val="single" w:sz="4" w:space="4" w:color="auto"/>
        </w:pBdr>
        <w:rPr>
          <w:rFonts w:ascii="Arial" w:hAnsi="Arial" w:cs="Arial"/>
          <w:szCs w:val="20"/>
        </w:rPr>
      </w:pPr>
      <w:r>
        <w:rPr>
          <w:rFonts w:ascii="Arial" w:hAnsi="Arial" w:cs="Arial"/>
          <w:szCs w:val="20"/>
        </w:rPr>
        <w:t xml:space="preserve">GBY (Guided </w:t>
      </w:r>
      <w:proofErr w:type="gramStart"/>
      <w:r>
        <w:rPr>
          <w:rFonts w:ascii="Arial" w:hAnsi="Arial" w:cs="Arial"/>
          <w:szCs w:val="20"/>
        </w:rPr>
        <w:t>By</w:t>
      </w:r>
      <w:proofErr w:type="gramEnd"/>
      <w:r>
        <w:rPr>
          <w:rFonts w:ascii="Arial" w:hAnsi="Arial" w:cs="Arial"/>
          <w:szCs w:val="20"/>
        </w:rPr>
        <w:t xml:space="preserve"> You) Therapy</w:t>
      </w:r>
      <w:r w:rsidR="003F0732" w:rsidRPr="0047496B">
        <w:rPr>
          <w:rFonts w:ascii="Arial" w:hAnsi="Arial" w:cs="Arial"/>
          <w:szCs w:val="20"/>
        </w:rPr>
        <w:t xml:space="preserve"> needs to collect information about you for the primary purpose of providing quality treatment. In order to fully assess, diagnose and treat you, we need to collect some personal information from you. This information will also be used for the administrative purposes of running the practice such as billing you or through an insurer or compensation agency. Information will be used within the practice for handover if another practitioner provides you with assistance.</w:t>
      </w:r>
    </w:p>
    <w:p w14:paraId="1B14FD87" w14:textId="77777777" w:rsidR="003F0732" w:rsidRPr="0047496B" w:rsidRDefault="003F0732" w:rsidP="003F0732">
      <w:pPr>
        <w:pStyle w:val="BODY1"/>
        <w:pBdr>
          <w:left w:val="single" w:sz="4" w:space="4" w:color="auto"/>
          <w:bottom w:val="single" w:sz="4" w:space="1" w:color="auto"/>
          <w:right w:val="single" w:sz="4" w:space="4" w:color="auto"/>
        </w:pBdr>
        <w:rPr>
          <w:rFonts w:ascii="Arial" w:hAnsi="Arial" w:cs="Arial"/>
          <w:szCs w:val="20"/>
        </w:rPr>
      </w:pPr>
    </w:p>
    <w:p w14:paraId="0F4EF079" w14:textId="4FD60848" w:rsidR="003F0732" w:rsidRPr="0047496B" w:rsidRDefault="00983FC2" w:rsidP="003F0732">
      <w:pPr>
        <w:pStyle w:val="BODY1"/>
        <w:pBdr>
          <w:left w:val="single" w:sz="4" w:space="4" w:color="auto"/>
          <w:bottom w:val="single" w:sz="4" w:space="1" w:color="auto"/>
          <w:right w:val="single" w:sz="4" w:space="4" w:color="auto"/>
        </w:pBdr>
        <w:rPr>
          <w:rFonts w:ascii="Arial" w:hAnsi="Arial" w:cs="Arial"/>
          <w:szCs w:val="20"/>
        </w:rPr>
      </w:pPr>
      <w:r>
        <w:rPr>
          <w:rFonts w:ascii="Arial" w:hAnsi="Arial" w:cs="Arial"/>
          <w:szCs w:val="20"/>
        </w:rPr>
        <w:t xml:space="preserve">GBY (Guided </w:t>
      </w:r>
      <w:proofErr w:type="gramStart"/>
      <w:r>
        <w:rPr>
          <w:rFonts w:ascii="Arial" w:hAnsi="Arial" w:cs="Arial"/>
          <w:szCs w:val="20"/>
        </w:rPr>
        <w:t>By</w:t>
      </w:r>
      <w:proofErr w:type="gramEnd"/>
      <w:r>
        <w:rPr>
          <w:rFonts w:ascii="Arial" w:hAnsi="Arial" w:cs="Arial"/>
          <w:szCs w:val="20"/>
        </w:rPr>
        <w:t xml:space="preserve"> You) Therapy</w:t>
      </w:r>
      <w:r w:rsidR="003F0732" w:rsidRPr="0047496B">
        <w:rPr>
          <w:rFonts w:ascii="Arial" w:hAnsi="Arial" w:cs="Arial"/>
          <w:szCs w:val="20"/>
        </w:rPr>
        <w:t xml:space="preserve"> may disclose information regarding diagnosis or treatment to your Doctor or other treatment providers only with your consent. In the case of insurance or compensation claims, it may be necessary to disclose information and/or collect information that affects your treatment and return to work.  </w:t>
      </w:r>
      <w:r>
        <w:rPr>
          <w:rFonts w:ascii="Arial" w:hAnsi="Arial" w:cs="Arial"/>
          <w:szCs w:val="20"/>
        </w:rPr>
        <w:t xml:space="preserve">GBY (Guided </w:t>
      </w:r>
      <w:proofErr w:type="gramStart"/>
      <w:r>
        <w:rPr>
          <w:rFonts w:ascii="Arial" w:hAnsi="Arial" w:cs="Arial"/>
          <w:szCs w:val="20"/>
        </w:rPr>
        <w:t>By</w:t>
      </w:r>
      <w:proofErr w:type="gramEnd"/>
      <w:r>
        <w:rPr>
          <w:rFonts w:ascii="Arial" w:hAnsi="Arial" w:cs="Arial"/>
          <w:szCs w:val="20"/>
        </w:rPr>
        <w:t xml:space="preserve"> You) Therapy</w:t>
      </w:r>
      <w:r w:rsidR="003F0732" w:rsidRPr="0047496B">
        <w:rPr>
          <w:rFonts w:ascii="Arial" w:hAnsi="Arial" w:cs="Arial"/>
          <w:szCs w:val="20"/>
        </w:rPr>
        <w:t xml:space="preserve">) will not disclose your information to commercial companies, however specific service or product information as deemed suitable for your management, may be forwarded to you by us, unless you instruct </w:t>
      </w:r>
      <w:r>
        <w:rPr>
          <w:rFonts w:ascii="Arial" w:hAnsi="Arial" w:cs="Arial"/>
          <w:szCs w:val="20"/>
        </w:rPr>
        <w:t>GBY (Guided By You) Therapy</w:t>
      </w:r>
      <w:r w:rsidR="003F0732" w:rsidRPr="0047496B">
        <w:rPr>
          <w:rFonts w:ascii="Arial" w:hAnsi="Arial" w:cs="Arial"/>
          <w:szCs w:val="20"/>
        </w:rPr>
        <w:t xml:space="preserve"> not to forward this type of information.  Your written consent will </w:t>
      </w:r>
      <w:proofErr w:type="gramStart"/>
      <w:r w:rsidR="003F0732" w:rsidRPr="0047496B">
        <w:rPr>
          <w:rFonts w:ascii="Arial" w:hAnsi="Arial" w:cs="Arial"/>
          <w:szCs w:val="20"/>
        </w:rPr>
        <w:t>obtained</w:t>
      </w:r>
      <w:proofErr w:type="gramEnd"/>
      <w:r w:rsidR="003F0732" w:rsidRPr="0047496B">
        <w:rPr>
          <w:rFonts w:ascii="Arial" w:hAnsi="Arial" w:cs="Arial"/>
          <w:szCs w:val="20"/>
        </w:rPr>
        <w:t xml:space="preserve"> at the start of your treatment in order to carry out the above activities.  We do not disclose your personal information to overseas recipients.</w:t>
      </w:r>
    </w:p>
    <w:p w14:paraId="626C0FEC" w14:textId="77777777" w:rsidR="003F0732" w:rsidRPr="0047496B" w:rsidRDefault="003F0732" w:rsidP="003F0732">
      <w:pPr>
        <w:pStyle w:val="BODY1"/>
        <w:pBdr>
          <w:left w:val="single" w:sz="4" w:space="4" w:color="auto"/>
          <w:bottom w:val="single" w:sz="4" w:space="1" w:color="auto"/>
          <w:right w:val="single" w:sz="4" w:space="4" w:color="auto"/>
        </w:pBdr>
        <w:rPr>
          <w:rFonts w:ascii="Arial" w:hAnsi="Arial" w:cs="Arial"/>
          <w:szCs w:val="20"/>
        </w:rPr>
      </w:pPr>
    </w:p>
    <w:p w14:paraId="66ABB2E3" w14:textId="4BCE8720" w:rsidR="003F0732" w:rsidRPr="0047496B" w:rsidRDefault="003F0732" w:rsidP="003F0732">
      <w:pPr>
        <w:pStyle w:val="BODY1"/>
        <w:pBdr>
          <w:left w:val="single" w:sz="4" w:space="4" w:color="auto"/>
          <w:bottom w:val="single" w:sz="4" w:space="1" w:color="auto"/>
          <w:right w:val="single" w:sz="4" w:space="4" w:color="auto"/>
        </w:pBdr>
        <w:rPr>
          <w:rFonts w:ascii="Arial" w:hAnsi="Arial" w:cs="Arial"/>
          <w:szCs w:val="20"/>
        </w:rPr>
      </w:pPr>
      <w:r w:rsidRPr="0047496B">
        <w:rPr>
          <w:rFonts w:ascii="Arial" w:hAnsi="Arial" w:cs="Arial"/>
          <w:szCs w:val="20"/>
        </w:rPr>
        <w:t xml:space="preserve">Information at </w:t>
      </w:r>
      <w:r w:rsidR="00983FC2">
        <w:rPr>
          <w:rFonts w:ascii="Arial" w:hAnsi="Arial" w:cs="Arial"/>
          <w:szCs w:val="20"/>
        </w:rPr>
        <w:t xml:space="preserve">GBY (Guided </w:t>
      </w:r>
      <w:proofErr w:type="gramStart"/>
      <w:r w:rsidR="00983FC2">
        <w:rPr>
          <w:rFonts w:ascii="Arial" w:hAnsi="Arial" w:cs="Arial"/>
          <w:szCs w:val="20"/>
        </w:rPr>
        <w:t>By</w:t>
      </w:r>
      <w:proofErr w:type="gramEnd"/>
      <w:r w:rsidR="00983FC2">
        <w:rPr>
          <w:rFonts w:ascii="Arial" w:hAnsi="Arial" w:cs="Arial"/>
          <w:szCs w:val="20"/>
        </w:rPr>
        <w:t xml:space="preserve"> You) Therapy</w:t>
      </w:r>
      <w:r w:rsidRPr="0047496B">
        <w:rPr>
          <w:rFonts w:ascii="Arial" w:hAnsi="Arial" w:cs="Arial"/>
          <w:szCs w:val="20"/>
        </w:rPr>
        <w:t xml:space="preserve"> is stored securely and only practice staff has access to it. </w:t>
      </w:r>
      <w:r w:rsidR="00983FC2">
        <w:rPr>
          <w:rFonts w:ascii="Arial" w:hAnsi="Arial" w:cs="Arial"/>
          <w:szCs w:val="20"/>
        </w:rPr>
        <w:t xml:space="preserve">GBY (Guided </w:t>
      </w:r>
      <w:proofErr w:type="gramStart"/>
      <w:r w:rsidR="00983FC2">
        <w:rPr>
          <w:rFonts w:ascii="Arial" w:hAnsi="Arial" w:cs="Arial"/>
          <w:szCs w:val="20"/>
        </w:rPr>
        <w:t>By</w:t>
      </w:r>
      <w:proofErr w:type="gramEnd"/>
      <w:r w:rsidR="00983FC2">
        <w:rPr>
          <w:rFonts w:ascii="Arial" w:hAnsi="Arial" w:cs="Arial"/>
          <w:szCs w:val="20"/>
        </w:rPr>
        <w:t xml:space="preserve"> You) Therapy</w:t>
      </w:r>
      <w:r w:rsidRPr="0047496B">
        <w:rPr>
          <w:rFonts w:ascii="Arial" w:hAnsi="Arial" w:cs="Arial"/>
          <w:szCs w:val="20"/>
        </w:rPr>
        <w:t xml:space="preserve"> takes all reasonable steps to ensure that information collected about you is accurate, complete and up-to-date. You may have access to your information on request and if you believe that any of the information is </w:t>
      </w:r>
      <w:proofErr w:type="gramStart"/>
      <w:r w:rsidRPr="0047496B">
        <w:rPr>
          <w:rFonts w:ascii="Arial" w:hAnsi="Arial" w:cs="Arial"/>
          <w:szCs w:val="20"/>
        </w:rPr>
        <w:t>inaccurate</w:t>
      </w:r>
      <w:proofErr w:type="gramEnd"/>
      <w:r w:rsidRPr="0047496B">
        <w:rPr>
          <w:rFonts w:ascii="Arial" w:hAnsi="Arial" w:cs="Arial"/>
          <w:szCs w:val="20"/>
        </w:rPr>
        <w:t xml:space="preserve"> we may be able to amend it accordingly. If you do not provide relevant personal or health information, in part or in full, to</w:t>
      </w:r>
      <w:r w:rsidR="00983FC2">
        <w:rPr>
          <w:rFonts w:ascii="Arial" w:hAnsi="Arial" w:cs="Arial"/>
          <w:szCs w:val="20"/>
        </w:rPr>
        <w:t xml:space="preserve"> GBY (Guided </w:t>
      </w:r>
      <w:proofErr w:type="gramStart"/>
      <w:r w:rsidR="00983FC2">
        <w:rPr>
          <w:rFonts w:ascii="Arial" w:hAnsi="Arial" w:cs="Arial"/>
          <w:szCs w:val="20"/>
        </w:rPr>
        <w:t>By</w:t>
      </w:r>
      <w:proofErr w:type="gramEnd"/>
      <w:r w:rsidR="00983FC2">
        <w:rPr>
          <w:rFonts w:ascii="Arial" w:hAnsi="Arial" w:cs="Arial"/>
          <w:szCs w:val="20"/>
        </w:rPr>
        <w:t xml:space="preserve"> You) Therapy</w:t>
      </w:r>
      <w:r w:rsidRPr="0047496B">
        <w:rPr>
          <w:rFonts w:ascii="Arial" w:hAnsi="Arial" w:cs="Arial"/>
          <w:szCs w:val="20"/>
        </w:rPr>
        <w:t xml:space="preserve"> it may result in incomplete assessment. This may impact on the diagnosis and the following therapy that is provided. Any concerns that you may have about this statement or about your management can be directed to</w:t>
      </w:r>
      <w:r w:rsidR="00983FC2">
        <w:rPr>
          <w:rFonts w:ascii="Arial" w:hAnsi="Arial" w:cs="Arial"/>
          <w:szCs w:val="20"/>
        </w:rPr>
        <w:t xml:space="preserve"> Cassandra Gavel at Cassandra.gavel@gbytherapy.com.au.</w:t>
      </w:r>
    </w:p>
    <w:p w14:paraId="1ED704F1" w14:textId="39E54FAB" w:rsidR="003F0732" w:rsidRDefault="003F0732" w:rsidP="003F0732">
      <w:pPr>
        <w:rPr>
          <w:lang w:val="en-AU"/>
        </w:rPr>
      </w:pPr>
    </w:p>
    <w:p w14:paraId="3CE33605" w14:textId="1E4CA339" w:rsidR="00115663" w:rsidRPr="00115663" w:rsidRDefault="00115663" w:rsidP="00115663">
      <w:pPr>
        <w:pStyle w:val="Signature"/>
      </w:pPr>
    </w:p>
    <w:sectPr w:rsidR="00115663" w:rsidRPr="00115663" w:rsidSect="006F0367">
      <w:headerReference w:type="even" r:id="rId8"/>
      <w:headerReference w:type="default" r:id="rId9"/>
      <w:footerReference w:type="even" r:id="rId10"/>
      <w:footerReference w:type="default" r:id="rId11"/>
      <w:headerReference w:type="first" r:id="rId12"/>
      <w:footerReference w:type="first" r:id="rId13"/>
      <w:pgSz w:w="12240" w:h="15840" w:code="1"/>
      <w:pgMar w:top="1886" w:right="864" w:bottom="1440"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13E1E" w14:textId="77777777" w:rsidR="00385511" w:rsidRDefault="00385511">
      <w:pPr>
        <w:spacing w:after="0" w:line="240" w:lineRule="auto"/>
      </w:pPr>
      <w:r>
        <w:separator/>
      </w:r>
    </w:p>
  </w:endnote>
  <w:endnote w:type="continuationSeparator" w:id="0">
    <w:p w14:paraId="4CD32ADA" w14:textId="77777777" w:rsidR="00385511" w:rsidRDefault="003855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Franklin Gothic Demi">
    <w:panose1 w:val="020B0703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Palatino">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DA62A" w14:textId="77777777" w:rsidR="007E0D6E" w:rsidRDefault="007E0D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14:paraId="2BC74975" w14:textId="77777777" w:rsidTr="00115663">
      <w:trPr>
        <w:trHeight w:val="1421"/>
      </w:trPr>
      <w:tc>
        <w:tcPr>
          <w:tcW w:w="12221" w:type="dxa"/>
          <w:tcBorders>
            <w:top w:val="nil"/>
            <w:left w:val="nil"/>
            <w:bottom w:val="nil"/>
            <w:right w:val="nil"/>
          </w:tcBorders>
        </w:tcPr>
        <w:p w14:paraId="2199FE8E" w14:textId="77777777" w:rsidR="00115663" w:rsidRDefault="00115663" w:rsidP="00115663">
          <w:pPr>
            <w:pStyle w:val="Footer"/>
            <w:spacing w:after="0"/>
            <w:jc w:val="left"/>
          </w:pPr>
          <w:r>
            <w:rPr>
              <w:noProof/>
            </w:rPr>
            <w:drawing>
              <wp:inline distT="0" distB="0" distL="0" distR="0" wp14:anchorId="2C161B17" wp14:editId="6719FE32">
                <wp:extent cx="7879703" cy="899509"/>
                <wp:effectExtent l="0" t="0" r="0" b="0"/>
                <wp:docPr id="14" name="Picture 14" descr="Multiple green waves as abstract design i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2E383657" w14:textId="77777777" w:rsidTr="002E1A5A">
      <w:trPr>
        <w:trHeight w:val="1362"/>
      </w:trPr>
      <w:tc>
        <w:tcPr>
          <w:tcW w:w="12275" w:type="dxa"/>
          <w:tcBorders>
            <w:top w:val="nil"/>
            <w:left w:val="nil"/>
            <w:bottom w:val="nil"/>
            <w:right w:val="nil"/>
          </w:tcBorders>
        </w:tcPr>
        <w:p w14:paraId="198C1617" w14:textId="77777777" w:rsidR="002E1A5A" w:rsidRDefault="002E1A5A" w:rsidP="002E1A5A">
          <w:pPr>
            <w:pStyle w:val="Footer"/>
            <w:spacing w:after="0"/>
          </w:pPr>
          <w:r>
            <w:rPr>
              <w:noProof/>
            </w:rPr>
            <w:drawing>
              <wp:inline distT="0" distB="0" distL="0" distR="0" wp14:anchorId="6B39B0E2" wp14:editId="1F43BD73">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1688C" w14:textId="77777777" w:rsidR="00385511" w:rsidRDefault="00385511">
      <w:pPr>
        <w:spacing w:after="0" w:line="240" w:lineRule="auto"/>
      </w:pPr>
      <w:r>
        <w:separator/>
      </w:r>
    </w:p>
  </w:footnote>
  <w:footnote w:type="continuationSeparator" w:id="0">
    <w:p w14:paraId="67CA6996" w14:textId="77777777" w:rsidR="00385511" w:rsidRDefault="003855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0E57D" w14:textId="77777777" w:rsidR="007E0D6E" w:rsidRDefault="007E0D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243A7E8C" w14:textId="77777777" w:rsidTr="00115663">
      <w:trPr>
        <w:trHeight w:val="1880"/>
      </w:trPr>
      <w:tc>
        <w:tcPr>
          <w:tcW w:w="12201" w:type="dxa"/>
          <w:tcBorders>
            <w:top w:val="nil"/>
            <w:left w:val="nil"/>
            <w:bottom w:val="nil"/>
            <w:right w:val="nil"/>
          </w:tcBorders>
        </w:tcPr>
        <w:p w14:paraId="31AF1161" w14:textId="77777777" w:rsidR="00115663" w:rsidRDefault="00115663" w:rsidP="00115663">
          <w:pPr>
            <w:pStyle w:val="Header"/>
          </w:pPr>
          <w:r>
            <w:rPr>
              <w:noProof/>
            </w:rPr>
            <w:drawing>
              <wp:inline distT="0" distB="0" distL="0" distR="0" wp14:anchorId="4C74B8D8" wp14:editId="34E40EBC">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DC630"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732"/>
    <w:rsid w:val="00066E19"/>
    <w:rsid w:val="000B4BF8"/>
    <w:rsid w:val="000F2898"/>
    <w:rsid w:val="00115663"/>
    <w:rsid w:val="0016464A"/>
    <w:rsid w:val="00213EAB"/>
    <w:rsid w:val="00215D1D"/>
    <w:rsid w:val="002812CE"/>
    <w:rsid w:val="00284AAA"/>
    <w:rsid w:val="002D7F70"/>
    <w:rsid w:val="002E1A5A"/>
    <w:rsid w:val="00312210"/>
    <w:rsid w:val="00361777"/>
    <w:rsid w:val="00361FC2"/>
    <w:rsid w:val="00385511"/>
    <w:rsid w:val="003F0732"/>
    <w:rsid w:val="003F7C02"/>
    <w:rsid w:val="00462B54"/>
    <w:rsid w:val="004C595E"/>
    <w:rsid w:val="00535A9A"/>
    <w:rsid w:val="00576382"/>
    <w:rsid w:val="00620729"/>
    <w:rsid w:val="00673242"/>
    <w:rsid w:val="00691768"/>
    <w:rsid w:val="006F0367"/>
    <w:rsid w:val="007C4A68"/>
    <w:rsid w:val="007E0D6E"/>
    <w:rsid w:val="007E3A99"/>
    <w:rsid w:val="008658F6"/>
    <w:rsid w:val="008945AC"/>
    <w:rsid w:val="009439AA"/>
    <w:rsid w:val="00983FC2"/>
    <w:rsid w:val="00A45E55"/>
    <w:rsid w:val="00B22EC4"/>
    <w:rsid w:val="00B54EAE"/>
    <w:rsid w:val="00B552FE"/>
    <w:rsid w:val="00BA5A05"/>
    <w:rsid w:val="00BC06ED"/>
    <w:rsid w:val="00CE2CAB"/>
    <w:rsid w:val="00D904CD"/>
    <w:rsid w:val="00DE3E34"/>
    <w:rsid w:val="00E041D6"/>
    <w:rsid w:val="00E32718"/>
    <w:rsid w:val="00E71405"/>
    <w:rsid w:val="00E802A8"/>
    <w:rsid w:val="00F33E7E"/>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B5CC75"/>
  <w15:chartTrackingRefBased/>
  <w15:docId w15:val="{23B83ADD-AAAD-43F6-8E42-49D8193DA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semiHidden/>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semiHidden/>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paragraph" w:customStyle="1" w:styleId="BODY1">
    <w:name w:val="BODY1"/>
    <w:basedOn w:val="Normal"/>
    <w:rsid w:val="003F0732"/>
    <w:pPr>
      <w:spacing w:after="0" w:line="240" w:lineRule="auto"/>
      <w:jc w:val="both"/>
    </w:pPr>
    <w:rPr>
      <w:rFonts w:ascii="Palatino" w:eastAsia="Times New Roman" w:hAnsi="Palatino" w:cs="Times New Roman"/>
      <w:bCs/>
      <w:color w:val="auto"/>
      <w:sz w:val="20"/>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tai\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Template>
  <TotalTime>15</TotalTime>
  <Pages>1</Pages>
  <Words>404</Words>
  <Characters>2309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Cassandra Stainwall</dc:creator>
  <cp:keywords/>
  <dc:description/>
  <cp:lastModifiedBy>Cassandra Gavel (South Eastern Sydney LHD)</cp:lastModifiedBy>
  <cp:revision>1</cp:revision>
  <dcterms:created xsi:type="dcterms:W3CDTF">2022-03-12T07:33:00Z</dcterms:created>
  <dcterms:modified xsi:type="dcterms:W3CDTF">2022-03-12T07:49:00Z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