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w:body>
    <w:p>
      <w:pPr>
        <w:spacing w:after="20"/>
        <w:jc w:val="center"/>
        <w:rPr>
          <w:rFonts w:ascii="Verdana" w:cs="Verdana" w:eastAsia="Verdana" w:hAnsi="Verdana"/>
          <w:b/>
          <w:color w:val="002c60"/>
          <w:sz w:val="25"/>
          <w:szCs w:val="25"/>
        </w:rPr>
      </w:pPr>
      <w:r>
        <w:rPr>
          <w:rFonts w:ascii="Verdana" w:cs="Verdana" w:eastAsia="Verdana" w:hAnsi="Verdana"/>
          <w:b/>
          <w:color w:val="cc0000"/>
          <w:sz w:val="25"/>
          <w:szCs w:val="25"/>
        </w:rPr>
        <w:t xml:space="preserve">MESSAGE FROM THE HOLY </w:t>
      </w:r>
      <w:r>
        <w:rPr>
          <w:rFonts w:ascii="Verdana" w:cs="Verdana" w:eastAsia="Verdana" w:hAnsi="Verdana"/>
          <w:b/>
          <w:color w:val="cc0000"/>
          <w:sz w:val="25"/>
          <w:szCs w:val="25"/>
        </w:rPr>
        <w:t>SPIRIT</w:t>
      </w:r>
      <w:r>
        <w:rPr>
          <w:rFonts w:ascii="Verdana" w:cs="Verdana" w:eastAsia="Verdana" w:hAnsi="Verdana"/>
          <w:b/>
          <w:color w:val="cc0000"/>
          <w:sz w:val="25"/>
          <w:szCs w:val="25"/>
        </w:rPr>
        <w:t xml:space="preserve"> TO LORENA</w:t>
      </w:r>
    </w:p>
    <w:p>
      <w:pPr>
        <w:spacing w:after="20"/>
        <w:jc w:val="center"/>
        <w:rPr>
          <w:rFonts w:ascii="Verdana" w:cs="Verdana" w:eastAsia="Verdana" w:hAnsi="Verdana"/>
          <w:b/>
          <w:color w:val="002c60"/>
          <w:sz w:val="25"/>
          <w:szCs w:val="25"/>
        </w:rPr>
      </w:pPr>
    </w:p>
    <w:p>
      <w:pPr>
        <w:spacing w:after="20"/>
        <w:jc w:val="center"/>
        <w:rPr>
          <w:rFonts w:ascii="Verdana" w:cs="Verdana" w:eastAsia="Verdana" w:hAnsi="Verdana"/>
          <w:b/>
          <w:color w:val="002c60"/>
          <w:sz w:val="25"/>
          <w:szCs w:val="25"/>
        </w:rPr>
      </w:pPr>
      <w:r>
        <w:rPr>
          <w:rFonts w:ascii="Verdana" w:cs="Verdana" w:eastAsia="Verdana" w:hAnsi="Verdana"/>
          <w:b/>
          <w:color w:val="002c60"/>
          <w:sz w:val="25"/>
          <w:szCs w:val="25"/>
        </w:rPr>
        <w:drawing xmlns:mc="http://schemas.openxmlformats.org/markup-compatibility/2006">
          <wp:inline distT="0" distB="0" distL="0" distR="0">
            <wp:extent cx="2670810" cy="3063240"/>
            <wp:effectExtent l="0" t="0" r="0" b="0"/>
            <wp:docPr id="11"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1.png"/>
                    <pic:cNvPicPr preferRelativeResize="0"/>
                  </pic:nvPicPr>
                  <pic:blipFill>
                    <a:blip r:embed="rId16"/>
                    <a:srcRect/>
                    <a:stretch>
                      <a:fillRect/>
                    </a:stretch>
                  </pic:blipFill>
                  <pic:spPr>
                    <a:xfrm>
                      <a:off x="0" y="0"/>
                      <a:ext cx="2670810" cy="3063240"/>
                    </a:xfrm>
                    <a:prstGeom prst="rect">
                      <a:avLst/>
                    </a:prstGeom>
                  </pic:spPr>
                </pic:pic>
              </a:graphicData>
            </a:graphic>
          </wp:inline>
        </w:drawing>
      </w:r>
    </w:p>
    <w:p>
      <w:pPr>
        <w:spacing w:after="20"/>
        <w:jc w:val="center"/>
        <w:rPr>
          <w:rFonts w:ascii="Verdana" w:cs="Verdana" w:eastAsia="Verdana" w:hAnsi="Verdana"/>
          <w:b/>
          <w:color w:val="002c60"/>
          <w:sz w:val="25"/>
          <w:szCs w:val="25"/>
        </w:rPr>
      </w:pPr>
    </w:p>
    <w:p>
      <w:pPr>
        <w:spacing w:after="20"/>
        <w:jc w:val="center"/>
        <w:rPr>
          <w:rFonts w:ascii="Verdana" w:cs="Verdana" w:eastAsia="Verdana" w:hAnsi="Verdana"/>
          <w:b/>
          <w:sz w:val="25"/>
          <w:szCs w:val="25"/>
        </w:rPr>
      </w:pPr>
      <w:r>
        <w:rPr>
          <w:rFonts w:ascii="Verdana" w:cs="Verdana" w:eastAsia="Verdana" w:hAnsi="Verdana"/>
          <w:b/>
          <w:color w:val="002c60"/>
          <w:sz w:val="25"/>
          <w:szCs w:val="25"/>
        </w:rPr>
        <w:t>NOVEMBER 20, 2024</w:t>
      </w:r>
    </w:p>
    <w:p>
      <w:pPr>
        <w:spacing w:after="200"/>
        <w:jc w:val="center"/>
        <w:rPr>
          <w:rFonts w:ascii="Verdana" w:cs="Verdana" w:eastAsia="Verdana" w:hAnsi="Verdana"/>
          <w:b/>
          <w:color w:val="cc0000"/>
          <w:sz w:val="25"/>
          <w:szCs w:val="25"/>
        </w:rPr>
      </w:pPr>
      <w:r>
        <w:rPr>
          <w:rFonts w:ascii="Verdana" w:cs="Verdana" w:eastAsia="Verdana" w:hAnsi="Verdana"/>
          <w:b/>
          <w:color w:val="cc0000"/>
          <w:sz w:val="25"/>
          <w:szCs w:val="25"/>
        </w:rPr>
        <w:t>SPECIAL ANOINTING OF THE HOLY SPIRIT</w:t>
      </w:r>
    </w:p>
    <w:p>
      <w:pPr>
        <w:spacing w:after="200"/>
        <w:jc w:val="both"/>
        <w:rPr>
          <w:rFonts w:ascii="Verdana" w:cs="Verdana" w:eastAsia="Verdana" w:hAnsi="Verdana"/>
          <w:b/>
          <w:sz w:val="25"/>
          <w:szCs w:val="25"/>
        </w:rPr>
      </w:pPr>
      <w:r>
        <w:rPr>
          <w:rFonts w:ascii="Verdana" w:cs="Verdana" w:eastAsia="Verdana" w:hAnsi="Verdana"/>
          <w:b/>
          <w:color w:val="cc0000"/>
          <w:sz w:val="25"/>
          <w:szCs w:val="25"/>
        </w:rPr>
        <w:t>I</w:t>
      </w:r>
      <w:r>
        <w:rPr>
          <w:rFonts w:ascii="Verdana" w:cs="Verdana" w:eastAsia="Verdana" w:hAnsi="Verdana"/>
          <w:b/>
          <w:sz w:val="25"/>
          <w:szCs w:val="25"/>
        </w:rPr>
        <w:t>, THE HOLY SPIRIT OF GOODNESS AND KINDNESS, WILL NEVER LEAVE YOU ALONE IN THE MIDST OF STORM AND TRIALS.</w:t>
      </w:r>
    </w:p>
    <w:p>
      <w:pPr>
        <w:spacing w:after="200"/>
        <w:jc w:val="both"/>
        <w:rPr>
          <w:rFonts w:ascii="Verdana" w:cs="Verdana" w:eastAsia="Verdana" w:hAnsi="Verdana"/>
          <w:sz w:val="25"/>
          <w:szCs w:val="25"/>
        </w:rPr>
      </w:pPr>
      <w:r>
        <w:rPr>
          <w:rFonts w:ascii="Verdana" w:cs="Verdana" w:eastAsia="Verdana" w:hAnsi="Verdana"/>
          <w:sz w:val="25"/>
          <w:szCs w:val="25"/>
        </w:rPr>
        <w:t>I will manifest to each of you in Dreams, Visions, Speeches and within your minds and hearts, giving you guidance as to how to direct your lives.</w:t>
      </w:r>
    </w:p>
    <w:p>
      <w:pPr>
        <w:spacing w:after="200"/>
        <w:jc w:val="both"/>
        <w:rPr>
          <w:rFonts w:ascii="Verdana" w:cs="Verdana" w:eastAsia="Verdana" w:hAnsi="Verdana"/>
          <w:sz w:val="25"/>
          <w:szCs w:val="25"/>
        </w:rPr>
      </w:pPr>
      <w:r>
        <w:rPr>
          <w:rFonts w:ascii="Verdana" w:cs="Verdana" w:eastAsia="Verdana" w:hAnsi="Verdana"/>
          <w:sz w:val="25"/>
          <w:szCs w:val="25"/>
        </w:rPr>
        <w:t>I will be attentive to ALL YOUR NEEDS, for I as the Paraclete and Guide of the Faithful Remnant, have been sent to all of you in this End Time.</w:t>
      </w:r>
    </w:p>
    <w:p>
      <w:pPr>
        <w:spacing w:after="200"/>
        <w:jc w:val="both"/>
        <w:rPr>
          <w:rFonts w:ascii="Verdana" w:cs="Verdana" w:eastAsia="Verdana" w:hAnsi="Verdana"/>
          <w:sz w:val="25"/>
          <w:szCs w:val="25"/>
        </w:rPr>
      </w:pPr>
      <w:r>
        <w:rPr>
          <w:rFonts w:ascii="Verdana" w:cs="Verdana" w:eastAsia="Verdana" w:hAnsi="Verdana"/>
          <w:sz w:val="25"/>
          <w:szCs w:val="25"/>
        </w:rPr>
        <w:t xml:space="preserve">A terrible storm will come, but also a Revival of My Spirit LIKE NEVER BEFORE IN THE HISTORY OF HUMANITY, </w:t>
      </w:r>
      <w:r>
        <w:rPr>
          <w:rFonts w:ascii="Verdana" w:cs="Verdana" w:eastAsia="Verdana" w:hAnsi="Verdana"/>
          <w:b/>
          <w:color w:val="c00000"/>
          <w:sz w:val="25"/>
          <w:szCs w:val="25"/>
        </w:rPr>
        <w:t xml:space="preserve">My Light will spread throughout the Orb and My Wisdom will take the Minds and Consciences of the Human Beings who accept God in their hearts, </w:t>
      </w:r>
      <w:r>
        <w:rPr>
          <w:rFonts w:ascii="Verdana" w:cs="Verdana" w:eastAsia="Verdana" w:hAnsi="Verdana"/>
          <w:sz w:val="25"/>
          <w:szCs w:val="25"/>
        </w:rPr>
        <w:t>To give them a supernatural Strength that overcomes any adversity and enables them to Fight and be Strong in this walk through the desert to the Promised Land.</w:t>
      </w:r>
    </w:p>
    <w:p>
      <w:pPr>
        <w:spacing w:after="200"/>
        <w:jc w:val="both"/>
        <w:rPr>
          <w:rFonts w:ascii="Verdana" w:cs="Verdana" w:eastAsia="Verdana" w:hAnsi="Verdana"/>
          <w:b/>
          <w:sz w:val="25"/>
          <w:szCs w:val="25"/>
        </w:rPr>
      </w:pPr>
      <w:r>
        <w:rPr>
          <w:rFonts w:ascii="Verdana" w:cs="Verdana" w:eastAsia="Verdana" w:hAnsi="Verdana"/>
          <w:b/>
          <w:sz w:val="25"/>
          <w:szCs w:val="25"/>
        </w:rPr>
        <w:t>AND JUST AS I WILL NOT LEAVE YOU, NEITHER WILL THE MOTHER OF HEAVEN LEAVE YOU, SHE IS YOUR LIGHT AND GUIDE, THE LIGHTHOUSE THAT ILLUMINATES EACH OF HER CHILDREN IN THE DENSE SEA.</w:t>
      </w:r>
    </w:p>
    <w:p>
      <w:pPr>
        <w:spacing w:after="200"/>
        <w:jc w:val="both"/>
        <w:rPr>
          <w:rFonts w:ascii="Verdana" w:cs="Verdana" w:eastAsia="Verdana" w:hAnsi="Verdana"/>
          <w:b/>
          <w:sz w:val="25"/>
          <w:szCs w:val="25"/>
        </w:rPr>
      </w:pPr>
      <w:r>
        <w:rPr>
          <w:rFonts w:ascii="Verdana" w:cs="Verdana" w:eastAsia="Verdana" w:hAnsi="Verdana"/>
          <w:b/>
          <w:sz w:val="25"/>
          <w:szCs w:val="25"/>
        </w:rPr>
        <w:t>THROUGH HER LOVING AND WARM PROTECTION AS THE BELOVED MOTHER OF ALL HUMANITY, SHE WILL PRESENT HERSELF UNDER DIFFERENT INVOCATIONS TO EACH ONE OF YOU, EITHER IN DREAMS, VISIONS, LOCUTIONS OR APPARITIONS TO LET YOU KNOW THE PATH TO FOLLOW.</w:t>
      </w:r>
    </w:p>
    <w:p>
      <w:pPr>
        <w:spacing w:after="200"/>
        <w:jc w:val="both"/>
        <w:rPr>
          <w:rFonts w:ascii="Verdana" w:cs="Verdana" w:eastAsia="Verdana" w:hAnsi="Verdana"/>
          <w:sz w:val="25"/>
          <w:szCs w:val="25"/>
          <w:u w:val="single"/>
        </w:rPr>
      </w:pPr>
      <w:r>
        <w:rPr>
          <w:rFonts w:ascii="Verdana" w:cs="Verdana" w:eastAsia="Verdana" w:hAnsi="Verdana"/>
          <w:sz w:val="25"/>
          <w:szCs w:val="25"/>
        </w:rPr>
        <w:t xml:space="preserve">There will be many supernatural events, which will dazzle the World and many will be possessed by My Power, to be Guides for their other brothers, I will anoint many people with My Power and they will be </w:t>
      </w:r>
      <w:r>
        <w:rPr>
          <w:rFonts w:ascii="Verdana" w:cs="Verdana" w:eastAsia="Verdana" w:hAnsi="Verdana"/>
          <w:sz w:val="25"/>
          <w:szCs w:val="25"/>
          <w:u w:val="single"/>
        </w:rPr>
        <w:t>endowed with Gifts and Charismas with the purpose of serving their other brothers and to Guide them to the Promised Land.</w:t>
      </w:r>
    </w:p>
    <w:p>
      <w:pPr>
        <w:spacing w:after="200"/>
        <w:jc w:val="both"/>
        <w:rPr>
          <w:rFonts w:ascii="Verdana" w:cs="Verdana" w:eastAsia="Verdana" w:hAnsi="Verdana"/>
          <w:sz w:val="25"/>
          <w:szCs w:val="25"/>
          <w:u w:val="single"/>
        </w:rPr>
      </w:pPr>
      <w:r>
        <w:rPr>
          <w:rFonts w:ascii="Verdana" w:cs="Verdana" w:eastAsia="Verdana" w:hAnsi="Verdana"/>
          <w:b/>
          <w:color w:val="c00000"/>
          <w:sz w:val="25"/>
          <w:szCs w:val="25"/>
        </w:rPr>
        <w:t xml:space="preserve">I WILL GIVE THIS ASSIGNMENT TO A CERTAIN GROUP OF PEOPLE, WHO WILL BE UNDER MY PROTECTION. I </w:t>
      </w:r>
      <w:r>
        <w:rPr>
          <w:rFonts w:ascii="Verdana" w:cs="Verdana" w:eastAsia="Verdana" w:hAnsi="Verdana"/>
          <w:b/>
          <w:color w:val="c00000"/>
          <w:sz w:val="25"/>
          <w:szCs w:val="25"/>
          <w:u w:val="single"/>
        </w:rPr>
        <w:t>WILL GIVE THIS SPECIAL ANOINTING IN THE WARNING TO THOSE WHO COMPLY WITH THE DIVINE PRECEPTS AND ARE A TESTIMONY OF GOD.</w:t>
      </w:r>
    </w:p>
    <w:p>
      <w:pPr>
        <w:spacing w:after="200"/>
        <w:jc w:val="center"/>
        <w:rPr>
          <w:rFonts w:ascii="Verdana" w:cs="Verdana" w:eastAsia="Verdana" w:hAnsi="Verdana"/>
          <w:b/>
          <w:sz w:val="25"/>
          <w:szCs w:val="25"/>
        </w:rPr>
      </w:pPr>
    </w:p>
    <w:p>
      <w:pPr>
        <w:spacing w:after="200"/>
        <w:jc w:val="center"/>
        <w:rPr>
          <w:rFonts w:ascii="Verdana" w:cs="Verdana" w:eastAsia="Verdana" w:hAnsi="Verdana"/>
          <w:b/>
          <w:sz w:val="25"/>
          <w:szCs w:val="25"/>
        </w:rPr>
      </w:pPr>
      <w:r>
        <w:rPr>
          <w:rFonts w:ascii="Verdana" w:cs="Verdana" w:eastAsia="Verdana" w:hAnsi="Verdana"/>
          <w:b/>
          <w:sz w:val="25"/>
          <w:szCs w:val="25"/>
        </w:rPr>
        <w:t>I THE HOLY SPIRIT OF GOOD AND TRUTH.</w:t>
      </w:r>
    </w:p>
    <w:p>
      <w:pPr>
        <w:spacing w:after="200"/>
        <w:jc w:val="center"/>
        <w:rPr>
          <w:rFonts w:ascii="Verdana" w:cs="Verdana" w:eastAsia="Verdana" w:hAnsi="Verdana"/>
          <w:b/>
          <w:sz w:val="25"/>
          <w:szCs w:val="25"/>
        </w:rPr>
      </w:pPr>
    </w:p>
    <w:p>
      <w:pPr>
        <w:spacing w:after="200"/>
        <w:jc w:val="center"/>
        <w:rPr>
          <w:rFonts w:ascii="Verdana" w:cs="Verdana" w:eastAsia="Verdana" w:hAnsi="Verdana"/>
          <w:b/>
          <w:sz w:val="25"/>
          <w:szCs w:val="25"/>
        </w:rPr>
      </w:pPr>
      <w:r>
        <w:rPr>
          <w:rFonts w:ascii="Verdana" w:cs="Verdana" w:eastAsia="Verdana" w:hAnsi="Verdana"/>
          <w:b/>
          <w:sz w:val="25"/>
          <w:szCs w:val="25"/>
        </w:rPr>
        <w:drawing xmlns:mc="http://schemas.openxmlformats.org/markup-compatibility/2006">
          <wp:inline distT="0" distB="0" distL="0" distR="0">
            <wp:extent cx="3063240" cy="2042160"/>
            <wp:effectExtent l="0" t="0" r="0" b="0"/>
            <wp:docPr id="12"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2.png"/>
                    <pic:cNvPicPr preferRelativeResize="0"/>
                  </pic:nvPicPr>
                  <pic:blipFill>
                    <a:blip r:embed="rId17"/>
                    <a:srcRect/>
                    <a:stretch>
                      <a:fillRect/>
                    </a:stretch>
                  </pic:blipFill>
                  <pic:spPr>
                    <a:xfrm>
                      <a:off x="0" y="0"/>
                      <a:ext cx="3063240" cy="2042160"/>
                    </a:xfrm>
                    <a:prstGeom prst="rect">
                      <a:avLst/>
                    </a:prstGeom>
                  </pic:spPr>
                </pic:pic>
              </a:graphicData>
            </a:graphic>
          </wp:inline>
        </w:drawing>
      </w:r>
    </w:p>
    <w:sectPr>
      <w:pgSz w:w="12240" w:h="15840"/>
      <w:pgMar w:top="720" w:right="720" w:bottom="720" w:left="720" w:header="567" w:footer="397"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00000000" w:usb1="4000acff" w:usb2="00000001" w:usb3="00000000" w:csb0="0000019f" w:csb1="00000000"/>
  </w:font>
  <w:font w:name="Times New Roman">
    <w:panose1 w:val="02020603050405020304"/>
    <w:charset w:val="00"/>
    <w:family w:val="roman"/>
    <w:pitch w:val="variable"/>
    <w:sig w:usb0="00000000" w:usb1="00000000" w:usb2="00000009" w:usb3="00000000" w:csb0="000001ff" w:csb1="00000000"/>
  </w:font>
  <w:font w:name="Verdana">
    <w:panose1 w:val="020b0604030504040204"/>
    <w:charset w:val="00"/>
    <w:family w:val="swiss"/>
    <w:pitch w:val="variable"/>
    <w:sig w:usb0="00000000" w:usb1="4000205b" w:usb2="00000010" w:usb3="00000000" w:csb0="0000019f" w:csb1="00000000"/>
  </w:font>
  <w:font w:name="Cambria">
    <w:panose1 w:val="02040503050406030204"/>
    <w:charset w:val="00"/>
    <w:family w:val="roman"/>
    <w:pitch w:val="variable"/>
    <w:sig w:usb0="00000000" w:usb1="420024ff" w:usb2="02000000" w:usb3="00000000" w:csb0="0000019f" w:csb1="00000000"/>
  </w:font>
  <w:font w:name="Arial">
    <w:panose1 w:val="020b0604020202020204"/>
    <w:charset w:val="00"/>
    <w:family w:val="swiss"/>
    <w:pitch w:val="variable"/>
    <w:sig w:usb0="20002a87" w:usb1="00000000" w:usb2="00000008" w:usb3="00000000" w:csb0="000001ff" w:csb1="00000000"/>
  </w:font>
  <w:font w:name="Courier New">
    <w:panose1 w:val="02070309020205020404"/>
    <w:charset w:val="00"/>
    <w:family w:val="modern"/>
    <w:pitch w:val="fixed"/>
    <w:sig w:usb0="00000000" w:usb1="00000000" w:usb2="00000009" w:usb3="00000000" w:csb0="000001ff" w:csb1="00000000"/>
  </w:font>
  <w:font w:name="Tahoma">
    <w:panose1 w:val="020b0604030504040204"/>
    <w:charset w:val="00"/>
    <w:family w:val="roman"/>
    <w:pitch w:val="variable"/>
    <w:sig w:usb0="61002a87" w:usb1="00000000" w:usb2="00000008" w:usb3="00000000" w:csb0="000001f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0F5"/>
    <w:rsid w:val="0088748D"/>
    <w:rsid w:val="009840F5"/>
    <w:rsid w:val="00C32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5C793B"/>
  <w15:docId w15:val="{09CD6B68-AF55-ED4E-8007-0CFCEBAAB733}"/>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Calibri" w:cs="Calibri" w:eastAsia="Calibri" w:hAnsi="Calibri"/>
        <w:sz w:val="21"/>
        <w:szCs w:val="21"/>
        <w:lang w:val="es-ES" w:bidi="ar-SA" w:eastAsia="en-US"/>
      </w:rPr>
    </w:rPrDefault>
    <w:pPrDefault>
      <w:pPr>
        <w:spacing w:after="160" w:line="259" w:lineRule="auto"/>
      </w:pPr>
    </w:pPrDefault>
  </w:docDefaults>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000ff"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default="1" w:styleId="Normal">
    <w:name w:val="Normal"/>
    <w:uiPriority w:val="99"/>
    <w:qFormat w:val="on"/>
  </w:style>
  <w:style w:type="paragraph" w:styleId="Heading1">
    <w:name w:val="Heading 1"/>
    <w:basedOn w:val="Normal"/>
    <w:next w:val="Normal"/>
    <w:uiPriority w:val="9"/>
    <w:qFormat w:val="on"/>
    <w:pPr>
      <w:keepNext w:val="on"/>
      <w:keepLines w:val="on"/>
      <w:spacing w:before="480" w:after="0"/>
    </w:pPr>
    <w:rPr>
      <w:b/>
      <w:color w:val="2f5496"/>
      <w:sz w:val="27"/>
      <w:szCs w:val="27"/>
    </w:rPr>
  </w:style>
  <w:style w:type="paragraph" w:styleId="Heading2">
    <w:name w:val="Heading 2"/>
    <w:basedOn w:val="Normal"/>
    <w:next w:val="Normal"/>
    <w:uiPriority w:val="9"/>
    <w:semiHidden w:val="on"/>
    <w:unhideWhenUsed w:val="on"/>
    <w:qFormat w:val="on"/>
    <w:pPr>
      <w:keepNext w:val="on"/>
      <w:keepLines w:val="on"/>
      <w:spacing w:before="200" w:after="0"/>
    </w:pPr>
    <w:rPr>
      <w:b/>
      <w:color w:val="4472c4"/>
      <w:sz w:val="25"/>
      <w:szCs w:val="25"/>
    </w:rPr>
  </w:style>
  <w:style w:type="paragraph" w:styleId="Heading3">
    <w:name w:val="Heading 3"/>
    <w:basedOn w:val="Normal"/>
    <w:next w:val="Normal"/>
    <w:uiPriority w:val="9"/>
    <w:semiHidden w:val="on"/>
    <w:unhideWhenUsed w:val="on"/>
    <w:qFormat w:val="on"/>
    <w:pPr>
      <w:keepNext w:val="on"/>
      <w:keepLines w:val="on"/>
      <w:spacing w:before="200" w:after="0"/>
    </w:pPr>
    <w:rPr>
      <w:b/>
      <w:color w:val="4472c4"/>
    </w:rPr>
  </w:style>
  <w:style w:type="paragraph" w:styleId="Heading4">
    <w:name w:val="Heading 4"/>
    <w:basedOn w:val="Normal"/>
    <w:next w:val="Normal"/>
    <w:uiPriority w:val="9"/>
    <w:semiHidden w:val="on"/>
    <w:unhideWhenUsed w:val="on"/>
    <w:qFormat w:val="on"/>
    <w:pPr>
      <w:keepNext w:val="on"/>
      <w:keepLines w:val="on"/>
      <w:spacing w:before="200" w:after="0"/>
    </w:pPr>
    <w:rPr>
      <w:b/>
      <w:i/>
      <w:color w:val="4472c4"/>
    </w:rPr>
  </w:style>
  <w:style w:type="paragraph" w:styleId="Heading5">
    <w:name w:val="Heading 5"/>
    <w:basedOn w:val="Normal"/>
    <w:next w:val="Normal"/>
    <w:uiPriority w:val="9"/>
    <w:semiHidden w:val="on"/>
    <w:unhideWhenUsed w:val="on"/>
    <w:qFormat w:val="on"/>
    <w:pPr>
      <w:keepNext w:val="on"/>
      <w:keepLines w:val="on"/>
      <w:spacing w:before="200" w:after="0"/>
    </w:pPr>
    <w:rPr>
      <w:color w:val="1f3863"/>
    </w:rPr>
  </w:style>
  <w:style w:type="paragraph" w:styleId="Heading6">
    <w:name w:val="Heading 6"/>
    <w:basedOn w:val="Normal"/>
    <w:next w:val="Normal"/>
    <w:uiPriority w:val="9"/>
    <w:semiHidden w:val="on"/>
    <w:unhideWhenUsed w:val="on"/>
    <w:qFormat w:val="on"/>
    <w:pPr>
      <w:keepNext w:val="on"/>
      <w:keepLines w:val="on"/>
      <w:spacing w:before="200" w:after="0"/>
    </w:pPr>
    <w:rPr>
      <w:i/>
      <w:color w:val="1f3863"/>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Title">
    <w:name w:val="Title"/>
    <w:basedOn w:val="Normal"/>
    <w:next w:val="Normal"/>
    <w:uiPriority w:val="10"/>
    <w:qFormat w:val="on"/>
    <w:pPr>
      <w:pBdr>
        <w:bottom w:val="single" w:color="4472c4" w:sz="8" w:space="4"/>
      </w:pBdr>
      <w:spacing w:after="300" w:line="240" w:lineRule="auto"/>
    </w:pPr>
    <w:rPr>
      <w:color w:val="333f4f"/>
      <w:sz w:val="50"/>
      <w:szCs w:val="50"/>
    </w:rPr>
  </w:style>
  <w:style w:type="paragraph" w:styleId="Subtitle">
    <w:name w:val="Subtitle"/>
    <w:basedOn w:val="Normal"/>
    <w:next w:val="Normal"/>
    <w:uiPriority w:val="11"/>
    <w:qFormat w:val="on"/>
    <w:rPr>
      <w:i/>
      <w:color w:val="4472c4"/>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 Type="http://schemas.openxmlformats.org/officeDocument/2006/relationships/styles" Target="styles.xm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settings" Target="settings.xml"/><Relationship Id="rId6" Type="http://schemas.openxmlformats.org/officeDocument/2006/relationships/fontTable" Target="fontTable.xml"/><Relationship Id="rId7" Type="http://schemas.openxmlformats.org/officeDocument/2006/relationships/theme" Target="theme/theme1.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coreProperties>
</file>