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C0B5" w14:textId="77777777" w:rsidR="00EA5CDD" w:rsidRPr="00EA5CDD" w:rsidRDefault="00EA5CDD" w:rsidP="00A83D6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66B84A2" w14:textId="767369F5" w:rsidR="00943019" w:rsidRPr="0063683F" w:rsidRDefault="00943019" w:rsidP="00A83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3683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Mona Lake Boating Club </w:t>
      </w:r>
      <w:r w:rsidR="003667CB" w:rsidRPr="0063683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(MLBC) </w:t>
      </w:r>
      <w:r w:rsidR="00406C6D" w:rsidRPr="0063683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House </w:t>
      </w:r>
      <w:r w:rsidRPr="0063683F">
        <w:rPr>
          <w:rFonts w:ascii="Times New Roman" w:hAnsi="Times New Roman" w:cs="Times New Roman"/>
          <w:b/>
          <w:bCs/>
          <w:sz w:val="36"/>
          <w:szCs w:val="36"/>
          <w:u w:val="single"/>
        </w:rPr>
        <w:t>Rules &amp; Regulations</w:t>
      </w:r>
    </w:p>
    <w:p w14:paraId="4F751DFC" w14:textId="03474063" w:rsidR="00F907FE" w:rsidRPr="00A6104C" w:rsidRDefault="00406C6D" w:rsidP="00A83D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104C">
        <w:rPr>
          <w:rFonts w:ascii="Times New Roman" w:hAnsi="Times New Roman" w:cs="Times New Roman"/>
        </w:rPr>
        <w:t>Revised</w:t>
      </w:r>
      <w:r w:rsidR="00A72770" w:rsidRPr="00A6104C">
        <w:rPr>
          <w:rFonts w:ascii="Times New Roman" w:hAnsi="Times New Roman" w:cs="Times New Roman"/>
        </w:rPr>
        <w:t xml:space="preserve"> May 04, </w:t>
      </w:r>
      <w:r w:rsidRPr="00A6104C">
        <w:rPr>
          <w:rFonts w:ascii="Times New Roman" w:hAnsi="Times New Roman" w:cs="Times New Roman"/>
        </w:rPr>
        <w:t>2026</w:t>
      </w:r>
    </w:p>
    <w:p w14:paraId="618A13AC" w14:textId="77777777" w:rsidR="002C5A3D" w:rsidRPr="00EA5CDD" w:rsidRDefault="002C5A3D" w:rsidP="00A83D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63B24B" w14:textId="0D99E569" w:rsidR="002C5A3D" w:rsidRPr="00633D7E" w:rsidRDefault="002C5A3D" w:rsidP="002C5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General: Adoption of Rules</w:t>
      </w:r>
    </w:p>
    <w:p w14:paraId="57BBBB77" w14:textId="77777777" w:rsidR="002C5A3D" w:rsidRPr="00633D7E" w:rsidRDefault="002C5A3D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These rules shall be periodically reviewed by the Rules and Bylaws Committee to determine continued application, edits, and enforceability.    </w:t>
      </w:r>
    </w:p>
    <w:p w14:paraId="5813A45D" w14:textId="349C9110" w:rsidR="002C5A3D" w:rsidRPr="00633D7E" w:rsidRDefault="002C5A3D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Suggestions by the Manager and/or Board of Directors shall initiate </w:t>
      </w:r>
      <w:r w:rsidR="003310F1" w:rsidRPr="00633D7E">
        <w:rPr>
          <w:rFonts w:ascii="Times New Roman" w:hAnsi="Times New Roman" w:cs="Times New Roman"/>
        </w:rPr>
        <w:t>immediate</w:t>
      </w:r>
      <w:r w:rsidRPr="00633D7E">
        <w:rPr>
          <w:rFonts w:ascii="Times New Roman" w:hAnsi="Times New Roman" w:cs="Times New Roman"/>
        </w:rPr>
        <w:t xml:space="preserve"> review by the Rules and Bylaws Committee.</w:t>
      </w:r>
    </w:p>
    <w:p w14:paraId="04955F5A" w14:textId="77777777" w:rsidR="002C5A3D" w:rsidRPr="00633D7E" w:rsidRDefault="002C5A3D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Any changes or additions to these rules will be subject to the following procedure: </w:t>
      </w:r>
    </w:p>
    <w:p w14:paraId="7177B1D2" w14:textId="77777777" w:rsidR="002C5A3D" w:rsidRPr="00633D7E" w:rsidRDefault="002C5A3D" w:rsidP="002C5A3D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Presentation to the Board for preliminary action</w:t>
      </w:r>
    </w:p>
    <w:p w14:paraId="17EDB2FD" w14:textId="77777777" w:rsidR="002C5A3D" w:rsidRPr="00633D7E" w:rsidRDefault="002C5A3D" w:rsidP="002C5A3D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Announced to the members at a regular membership meeting</w:t>
      </w:r>
    </w:p>
    <w:p w14:paraId="14F84464" w14:textId="227EA2CE" w:rsidR="002C5A3D" w:rsidRPr="00633D7E" w:rsidRDefault="002C5A3D" w:rsidP="002C5A3D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Published in a weekly or monthly bulletin and/or posting on the bulletin board</w:t>
      </w:r>
    </w:p>
    <w:p w14:paraId="136477D0" w14:textId="77777777" w:rsidR="002C5A3D" w:rsidRPr="00633D7E" w:rsidRDefault="002C5A3D" w:rsidP="002C5A3D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Vote of approval by the membership at the next membership meeting; approval requiring majority vote.</w:t>
      </w:r>
    </w:p>
    <w:p w14:paraId="0BEE5171" w14:textId="77777777" w:rsidR="001E42BC" w:rsidRPr="00EA5CDD" w:rsidRDefault="001E42BC" w:rsidP="001E42B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55307728" w14:textId="5BD16A77" w:rsidR="002C5A3D" w:rsidRPr="00633D7E" w:rsidRDefault="00943019" w:rsidP="002C5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Facility Rental &amp; Rules</w:t>
      </w:r>
    </w:p>
    <w:p w14:paraId="47F09723" w14:textId="0852E4EE" w:rsidR="002C5A3D" w:rsidRPr="00633D7E" w:rsidRDefault="00943019" w:rsidP="002C5A3D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633D7E">
        <w:rPr>
          <w:rFonts w:ascii="Times New Roman" w:hAnsi="Times New Roman" w:cs="Times New Roman"/>
          <w:b/>
          <w:bCs/>
        </w:rPr>
        <w:t xml:space="preserve">We appreciate your cooperation in ensuring the safety </w:t>
      </w:r>
      <w:r w:rsidR="002A2C86" w:rsidRPr="00633D7E">
        <w:rPr>
          <w:rFonts w:ascii="Times New Roman" w:hAnsi="Times New Roman" w:cs="Times New Roman"/>
          <w:b/>
          <w:bCs/>
        </w:rPr>
        <w:t>of</w:t>
      </w:r>
      <w:r w:rsidRPr="00633D7E">
        <w:rPr>
          <w:rFonts w:ascii="Times New Roman" w:hAnsi="Times New Roman" w:cs="Times New Roman"/>
          <w:b/>
          <w:bCs/>
        </w:rPr>
        <w:t xml:space="preserve"> our members. This is a drug free facility. Let’s all have fun, be safe and courteous to everyone.</w:t>
      </w:r>
    </w:p>
    <w:p w14:paraId="35497D1C" w14:textId="46E22D98" w:rsidR="00943019" w:rsidRPr="00633D7E" w:rsidRDefault="00943019" w:rsidP="002C5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Members in good standing may rent the club</w:t>
      </w:r>
      <w:r w:rsidR="00F907FE" w:rsidRPr="00633D7E">
        <w:rPr>
          <w:rFonts w:ascii="Times New Roman" w:hAnsi="Times New Roman" w:cs="Times New Roman"/>
        </w:rPr>
        <w:t xml:space="preserve"> as directed by our rental agreement</w:t>
      </w:r>
      <w:r w:rsidRPr="00633D7E">
        <w:rPr>
          <w:rFonts w:ascii="Times New Roman" w:hAnsi="Times New Roman" w:cs="Times New Roman"/>
        </w:rPr>
        <w:t xml:space="preserve">. </w:t>
      </w:r>
    </w:p>
    <w:p w14:paraId="6FAC9D41" w14:textId="00B595D8" w:rsidR="00943019" w:rsidRPr="00633D7E" w:rsidRDefault="00943019" w:rsidP="00943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If the entire club is rented, bar seating must be provided </w:t>
      </w:r>
      <w:r w:rsidR="001E42BC" w:rsidRPr="00633D7E">
        <w:rPr>
          <w:rFonts w:ascii="Times New Roman" w:hAnsi="Times New Roman" w:cs="Times New Roman"/>
        </w:rPr>
        <w:t>for</w:t>
      </w:r>
      <w:r w:rsidRPr="00633D7E">
        <w:rPr>
          <w:rFonts w:ascii="Times New Roman" w:hAnsi="Times New Roman" w:cs="Times New Roman"/>
        </w:rPr>
        <w:t xml:space="preserve"> club members. Members must be notified, via the weekly </w:t>
      </w:r>
      <w:r w:rsidR="001E42BC" w:rsidRPr="00633D7E">
        <w:rPr>
          <w:rFonts w:ascii="Times New Roman" w:hAnsi="Times New Roman" w:cs="Times New Roman"/>
        </w:rPr>
        <w:t xml:space="preserve">bulletin, </w:t>
      </w:r>
      <w:r w:rsidRPr="00633D7E">
        <w:rPr>
          <w:rFonts w:ascii="Times New Roman" w:hAnsi="Times New Roman" w:cs="Times New Roman"/>
        </w:rPr>
        <w:t>when possible, of the date that only a minimal amount of seating will be available to them.</w:t>
      </w:r>
    </w:p>
    <w:p w14:paraId="45802F6C" w14:textId="171B29D6" w:rsidR="00943019" w:rsidRPr="00633D7E" w:rsidRDefault="001E42BC" w:rsidP="00943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The pool table shall not be moved</w:t>
      </w:r>
      <w:r w:rsidR="00363A66" w:rsidRPr="00633D7E">
        <w:rPr>
          <w:rFonts w:ascii="Times New Roman" w:hAnsi="Times New Roman" w:cs="Times New Roman"/>
        </w:rPr>
        <w:t xml:space="preserve">, shifted, or otherwise altered for any reason. </w:t>
      </w:r>
      <w:r w:rsidR="00943019" w:rsidRPr="00633D7E">
        <w:rPr>
          <w:rFonts w:ascii="Times New Roman" w:hAnsi="Times New Roman" w:cs="Times New Roman"/>
        </w:rPr>
        <w:t>Children under the age of 15 years cannot play pool unless accompanied and supervised by an adult.</w:t>
      </w:r>
    </w:p>
    <w:p w14:paraId="22BC3F5B" w14:textId="16F0B40C" w:rsidR="00943019" w:rsidRPr="00633D7E" w:rsidRDefault="00943019" w:rsidP="00943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Parents or Guardians are responsible for the conduct of their children while on any club property.</w:t>
      </w:r>
      <w:r w:rsidR="008F2CD1" w:rsidRPr="00633D7E">
        <w:rPr>
          <w:rFonts w:ascii="Times New Roman" w:hAnsi="Times New Roman" w:cs="Times New Roman"/>
        </w:rPr>
        <w:t xml:space="preserve"> They shall be held liable for any damage caused by unattended children. </w:t>
      </w:r>
    </w:p>
    <w:p w14:paraId="1C06341F" w14:textId="77777777" w:rsidR="002C5A3D" w:rsidRPr="00EA5CDD" w:rsidRDefault="002C5A3D" w:rsidP="002C5A3D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529D5D51" w14:textId="3605EA9C" w:rsidR="00943019" w:rsidRPr="00633D7E" w:rsidRDefault="00943019" w:rsidP="002C5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Kitchen Rules and Responsibilities</w:t>
      </w:r>
    </w:p>
    <w:p w14:paraId="17CA60B6" w14:textId="77777777" w:rsidR="00591B9A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Those working, preparing, or cooking in the kitchen are responsible </w:t>
      </w:r>
      <w:r w:rsidR="008F2CD1" w:rsidRPr="00633D7E">
        <w:rPr>
          <w:rFonts w:ascii="Times New Roman" w:hAnsi="Times New Roman" w:cs="Times New Roman"/>
        </w:rPr>
        <w:t>for cleaning</w:t>
      </w:r>
      <w:r w:rsidRPr="00633D7E">
        <w:rPr>
          <w:rFonts w:ascii="Times New Roman" w:hAnsi="Times New Roman" w:cs="Times New Roman"/>
        </w:rPr>
        <w:t xml:space="preserve"> up the kitchen at the conclusion of each rental, variety dinner, luncheon, or any other special event. </w:t>
      </w:r>
    </w:p>
    <w:p w14:paraId="3F2D714C" w14:textId="5DFA611E" w:rsidR="00591B9A" w:rsidRPr="00633D7E" w:rsidRDefault="00943019" w:rsidP="00591B9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This cleanup is to include the disposal of garbage and br</w:t>
      </w:r>
      <w:r w:rsidR="00EE735D" w:rsidRPr="00633D7E">
        <w:rPr>
          <w:rFonts w:ascii="Times New Roman" w:hAnsi="Times New Roman" w:cs="Times New Roman"/>
        </w:rPr>
        <w:t>eak</w:t>
      </w:r>
      <w:r w:rsidRPr="00633D7E">
        <w:rPr>
          <w:rFonts w:ascii="Times New Roman" w:hAnsi="Times New Roman" w:cs="Times New Roman"/>
        </w:rPr>
        <w:t xml:space="preserve">-down </w:t>
      </w:r>
      <w:r w:rsidR="00EE735D" w:rsidRPr="00633D7E">
        <w:rPr>
          <w:rFonts w:ascii="Times New Roman" w:hAnsi="Times New Roman" w:cs="Times New Roman"/>
        </w:rPr>
        <w:t xml:space="preserve">of </w:t>
      </w:r>
      <w:r w:rsidRPr="00633D7E">
        <w:rPr>
          <w:rFonts w:ascii="Times New Roman" w:hAnsi="Times New Roman" w:cs="Times New Roman"/>
        </w:rPr>
        <w:t xml:space="preserve">cardboard boxes. </w:t>
      </w:r>
    </w:p>
    <w:p w14:paraId="262BCEF2" w14:textId="65C12ECE" w:rsidR="002C5A3D" w:rsidRPr="00633D7E" w:rsidRDefault="00943019" w:rsidP="00591B9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>All equipment and supplies should be properly cleaned and stored.</w:t>
      </w:r>
    </w:p>
    <w:p w14:paraId="0B35F0ED" w14:textId="4CF9FB01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The designated lead person is responsible </w:t>
      </w:r>
      <w:r w:rsidR="00591B9A" w:rsidRPr="00633D7E">
        <w:rPr>
          <w:rFonts w:ascii="Times New Roman" w:hAnsi="Times New Roman" w:cs="Times New Roman"/>
        </w:rPr>
        <w:t>for ensuring</w:t>
      </w:r>
      <w:r w:rsidRPr="00633D7E">
        <w:rPr>
          <w:rFonts w:ascii="Times New Roman" w:hAnsi="Times New Roman" w:cs="Times New Roman"/>
          <w:color w:val="EE0000"/>
        </w:rPr>
        <w:t xml:space="preserve"> </w:t>
      </w:r>
      <w:r w:rsidRPr="00633D7E">
        <w:rPr>
          <w:rFonts w:ascii="Times New Roman" w:hAnsi="Times New Roman" w:cs="Times New Roman"/>
        </w:rPr>
        <w:t>that all workers are familiar with the proper handling of food and see that those working review and understand posted instructions</w:t>
      </w:r>
      <w:r w:rsidR="00456718" w:rsidRPr="00633D7E">
        <w:rPr>
          <w:rFonts w:ascii="Times New Roman" w:hAnsi="Times New Roman" w:cs="Times New Roman"/>
        </w:rPr>
        <w:t xml:space="preserve">; </w:t>
      </w:r>
      <w:r w:rsidRPr="00633D7E">
        <w:rPr>
          <w:rFonts w:ascii="Times New Roman" w:hAnsi="Times New Roman" w:cs="Times New Roman"/>
        </w:rPr>
        <w:t xml:space="preserve">most importantly work </w:t>
      </w:r>
      <w:r w:rsidR="002A2C86" w:rsidRPr="00633D7E">
        <w:rPr>
          <w:rFonts w:ascii="Times New Roman" w:hAnsi="Times New Roman" w:cs="Times New Roman"/>
        </w:rPr>
        <w:t>safely and</w:t>
      </w:r>
      <w:r w:rsidRPr="00633D7E">
        <w:rPr>
          <w:rFonts w:ascii="Times New Roman" w:hAnsi="Times New Roman" w:cs="Times New Roman"/>
        </w:rPr>
        <w:t xml:space="preserve"> keep the area safe for other workers.</w:t>
      </w:r>
    </w:p>
    <w:p w14:paraId="787FCAD4" w14:textId="6CA16728" w:rsidR="0063683F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All workers must comply with all health department rules and regulations (to be enforced by </w:t>
      </w:r>
      <w:r w:rsidR="00456718" w:rsidRPr="00633D7E">
        <w:rPr>
          <w:rFonts w:ascii="Times New Roman" w:hAnsi="Times New Roman" w:cs="Times New Roman"/>
        </w:rPr>
        <w:t>M</w:t>
      </w:r>
      <w:r w:rsidRPr="00633D7E">
        <w:rPr>
          <w:rFonts w:ascii="Times New Roman" w:hAnsi="Times New Roman" w:cs="Times New Roman"/>
        </w:rPr>
        <w:t>anager).</w:t>
      </w:r>
    </w:p>
    <w:p w14:paraId="06FF670A" w14:textId="77777777" w:rsidR="0063683F" w:rsidRDefault="00636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5B447D" w14:textId="77777777" w:rsidR="00EA5CDD" w:rsidRPr="00EA5CDD" w:rsidRDefault="00EA5CDD" w:rsidP="00EA5CDD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90C2F21" w14:textId="34D9172F" w:rsidR="002C5A3D" w:rsidRPr="00633D7E" w:rsidRDefault="00943019" w:rsidP="009430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Volunteers</w:t>
      </w:r>
    </w:p>
    <w:p w14:paraId="022B44BB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Your willingness to volunteer and help the club is greatly appreciated. </w:t>
      </w:r>
    </w:p>
    <w:p w14:paraId="0D748443" w14:textId="77777777" w:rsidR="00456718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Keep in mind while working you are representing the finest club in the area</w:t>
      </w:r>
      <w:r w:rsidR="00F907FE" w:rsidRPr="00633D7E">
        <w:rPr>
          <w:rFonts w:ascii="Times New Roman" w:hAnsi="Times New Roman" w:cs="Times New Roman"/>
        </w:rPr>
        <w:t>.</w:t>
      </w:r>
      <w:r w:rsidRPr="00633D7E">
        <w:rPr>
          <w:rFonts w:ascii="Times New Roman" w:hAnsi="Times New Roman" w:cs="Times New Roman"/>
        </w:rPr>
        <w:t xml:space="preserve"> </w:t>
      </w:r>
    </w:p>
    <w:p w14:paraId="62DE0599" w14:textId="1A10B175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You may be thanked with a gift card that can be used toward any purchases at MLBC to include events, dues, merchandise, food and drink. </w:t>
      </w:r>
    </w:p>
    <w:p w14:paraId="0C8C4EB1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Gift cards are not available to be used to purchase fuel at the gas dock. </w:t>
      </w:r>
    </w:p>
    <w:p w14:paraId="6F853599" w14:textId="511F8006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Volunteers who work </w:t>
      </w:r>
      <w:r w:rsidR="00456718" w:rsidRPr="00633D7E">
        <w:rPr>
          <w:rFonts w:ascii="Times New Roman" w:hAnsi="Times New Roman" w:cs="Times New Roman"/>
        </w:rPr>
        <w:t>at meal</w:t>
      </w:r>
      <w:r w:rsidRPr="00633D7E">
        <w:rPr>
          <w:rFonts w:ascii="Times New Roman" w:hAnsi="Times New Roman" w:cs="Times New Roman"/>
        </w:rPr>
        <w:t xml:space="preserve"> service </w:t>
      </w:r>
      <w:r w:rsidR="007F79C8" w:rsidRPr="00633D7E">
        <w:rPr>
          <w:rFonts w:ascii="Times New Roman" w:hAnsi="Times New Roman" w:cs="Times New Roman"/>
        </w:rPr>
        <w:t>may</w:t>
      </w:r>
      <w:r w:rsidRPr="00633D7E">
        <w:rPr>
          <w:rFonts w:ascii="Times New Roman" w:hAnsi="Times New Roman" w:cs="Times New Roman"/>
        </w:rPr>
        <w:t xml:space="preserve"> receive a free meal </w:t>
      </w:r>
      <w:r w:rsidR="007F79C8" w:rsidRPr="00633D7E">
        <w:rPr>
          <w:rFonts w:ascii="Times New Roman" w:hAnsi="Times New Roman" w:cs="Times New Roman"/>
        </w:rPr>
        <w:t xml:space="preserve">or stipend </w:t>
      </w:r>
      <w:r w:rsidRPr="00633D7E">
        <w:rPr>
          <w:rFonts w:ascii="Times New Roman" w:hAnsi="Times New Roman" w:cs="Times New Roman"/>
        </w:rPr>
        <w:t>during the even</w:t>
      </w:r>
      <w:r w:rsidR="00A728A7" w:rsidRPr="00633D7E">
        <w:rPr>
          <w:rFonts w:ascii="Times New Roman" w:hAnsi="Times New Roman" w:cs="Times New Roman"/>
        </w:rPr>
        <w:t>t</w:t>
      </w:r>
      <w:r w:rsidRPr="00633D7E">
        <w:rPr>
          <w:rFonts w:ascii="Times New Roman" w:hAnsi="Times New Roman" w:cs="Times New Roman"/>
        </w:rPr>
        <w:t xml:space="preserve"> they are working. </w:t>
      </w:r>
    </w:p>
    <w:p w14:paraId="101FE67B" w14:textId="02E02060" w:rsidR="00943019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Paid employees who are scheduled to work at the time of the event will receive their meal for half-price during the time they are working.</w:t>
      </w:r>
    </w:p>
    <w:p w14:paraId="60A3B9B0" w14:textId="14715DE7" w:rsidR="002C5A3D" w:rsidRPr="00EA5CDD" w:rsidRDefault="002C5A3D" w:rsidP="002C5A3D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6889675" w14:textId="77777777" w:rsidR="002C5A3D" w:rsidRPr="00633D7E" w:rsidRDefault="002C5A3D" w:rsidP="002C5A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43019" w:rsidRPr="00633D7E">
        <w:rPr>
          <w:rFonts w:ascii="Times New Roman" w:hAnsi="Times New Roman" w:cs="Times New Roman"/>
          <w:b/>
          <w:bCs/>
          <w:sz w:val="28"/>
          <w:szCs w:val="28"/>
        </w:rPr>
        <w:t>harity Game Tickets</w:t>
      </w:r>
    </w:p>
    <w:p w14:paraId="0FCC0F08" w14:textId="77777777" w:rsidR="00456718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Employees are not allowed to purchase Pull Tab Tickets </w:t>
      </w:r>
      <w:r w:rsidR="00DA0F43" w:rsidRPr="00633D7E">
        <w:rPr>
          <w:rFonts w:ascii="Times New Roman" w:hAnsi="Times New Roman" w:cs="Times New Roman"/>
        </w:rPr>
        <w:t>n</w:t>
      </w:r>
      <w:r w:rsidRPr="00633D7E">
        <w:rPr>
          <w:rFonts w:ascii="Times New Roman" w:hAnsi="Times New Roman" w:cs="Times New Roman"/>
        </w:rPr>
        <w:t>or purchase tickets for another person.</w:t>
      </w:r>
      <w:r w:rsidR="00F907FE" w:rsidRPr="00633D7E">
        <w:rPr>
          <w:rFonts w:ascii="Times New Roman" w:hAnsi="Times New Roman" w:cs="Times New Roman"/>
        </w:rPr>
        <w:t xml:space="preserve"> </w:t>
      </w:r>
    </w:p>
    <w:p w14:paraId="0A828632" w14:textId="6B46A245" w:rsidR="002C5A3D" w:rsidRPr="00633D7E" w:rsidRDefault="00943019" w:rsidP="004567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Employees may accept Pull Tab tickets a</w:t>
      </w:r>
      <w:r w:rsidR="00A728A7" w:rsidRPr="00633D7E">
        <w:rPr>
          <w:rFonts w:ascii="Times New Roman" w:hAnsi="Times New Roman" w:cs="Times New Roman"/>
        </w:rPr>
        <w:t>s</w:t>
      </w:r>
      <w:r w:rsidRPr="00633D7E">
        <w:rPr>
          <w:rFonts w:ascii="Times New Roman" w:hAnsi="Times New Roman" w:cs="Times New Roman"/>
        </w:rPr>
        <w:t xml:space="preserve"> tips or gifts.</w:t>
      </w:r>
    </w:p>
    <w:p w14:paraId="39CFBCBD" w14:textId="36AF09A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633D7E">
        <w:rPr>
          <w:rFonts w:ascii="Times New Roman" w:hAnsi="Times New Roman" w:cs="Times New Roman"/>
        </w:rPr>
        <w:t>Paid employees cannot give money to anyone to buy them tickets</w:t>
      </w:r>
      <w:r w:rsidR="002C5A3D" w:rsidRPr="00633D7E">
        <w:rPr>
          <w:rFonts w:ascii="Times New Roman" w:hAnsi="Times New Roman" w:cs="Times New Roman"/>
        </w:rPr>
        <w:t>, regardless of whether they are “on the clock.”</w:t>
      </w:r>
    </w:p>
    <w:p w14:paraId="1FE17E13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Tickets can be purchased </w:t>
      </w:r>
      <w:r w:rsidR="002C5A3D" w:rsidRPr="00633D7E">
        <w:rPr>
          <w:rFonts w:ascii="Times New Roman" w:hAnsi="Times New Roman" w:cs="Times New Roman"/>
        </w:rPr>
        <w:t>by members and guests during normal club hours.</w:t>
      </w:r>
    </w:p>
    <w:p w14:paraId="4E1F89B7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No payouts within one (1) hour of closing. </w:t>
      </w:r>
    </w:p>
    <w:p w14:paraId="36C2AA1F" w14:textId="07D9EB2B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You must redeem your winning tickets within 30 days of date that the last ticket is sold in that series.</w:t>
      </w:r>
    </w:p>
    <w:p w14:paraId="0C5FF3B4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Only tickets purchased at the MLBC will be paid off, we cannot accept from other locations. Serial numbers will be </w:t>
      </w:r>
      <w:r w:rsidR="007E4559" w:rsidRPr="00633D7E">
        <w:rPr>
          <w:rFonts w:ascii="Times New Roman" w:hAnsi="Times New Roman" w:cs="Times New Roman"/>
        </w:rPr>
        <w:t>checked</w:t>
      </w:r>
      <w:r w:rsidRPr="00633D7E">
        <w:rPr>
          <w:rFonts w:ascii="Times New Roman" w:hAnsi="Times New Roman" w:cs="Times New Roman"/>
        </w:rPr>
        <w:t xml:space="preserve"> and must be readable.</w:t>
      </w:r>
    </w:p>
    <w:p w14:paraId="4E67C061" w14:textId="63F1175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Winning tickets will be paid </w:t>
      </w:r>
      <w:r w:rsidR="002C5A3D" w:rsidRPr="00633D7E">
        <w:rPr>
          <w:rFonts w:ascii="Times New Roman" w:hAnsi="Times New Roman" w:cs="Times New Roman"/>
        </w:rPr>
        <w:t xml:space="preserve">out </w:t>
      </w:r>
      <w:r w:rsidRPr="00633D7E">
        <w:rPr>
          <w:rFonts w:ascii="Times New Roman" w:hAnsi="Times New Roman" w:cs="Times New Roman"/>
        </w:rPr>
        <w:t xml:space="preserve">as the bartender has time. Please be patient, we still </w:t>
      </w:r>
      <w:r w:rsidR="002C5A3D" w:rsidRPr="00633D7E">
        <w:rPr>
          <w:rFonts w:ascii="Times New Roman" w:hAnsi="Times New Roman" w:cs="Times New Roman"/>
        </w:rPr>
        <w:t>must</w:t>
      </w:r>
      <w:r w:rsidRPr="00633D7E">
        <w:rPr>
          <w:rFonts w:ascii="Times New Roman" w:hAnsi="Times New Roman" w:cs="Times New Roman"/>
        </w:rPr>
        <w:t xml:space="preserve"> take care of our regular customers and daily business as usual.</w:t>
      </w:r>
    </w:p>
    <w:p w14:paraId="0632C8E3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  <w:u w:val="single"/>
        </w:rPr>
        <w:t>The machine will not give change.</w:t>
      </w:r>
      <w:r w:rsidRPr="00633D7E">
        <w:rPr>
          <w:rFonts w:ascii="Times New Roman" w:hAnsi="Times New Roman" w:cs="Times New Roman"/>
        </w:rPr>
        <w:t xml:space="preserve"> Be sure to insert the amount of money you wish to </w:t>
      </w:r>
      <w:r w:rsidR="007E4559" w:rsidRPr="00633D7E">
        <w:rPr>
          <w:rFonts w:ascii="Times New Roman" w:hAnsi="Times New Roman" w:cs="Times New Roman"/>
        </w:rPr>
        <w:t>spend</w:t>
      </w:r>
      <w:r w:rsidRPr="00633D7E">
        <w:rPr>
          <w:rFonts w:ascii="Times New Roman" w:hAnsi="Times New Roman" w:cs="Times New Roman"/>
        </w:rPr>
        <w:t>.</w:t>
      </w:r>
    </w:p>
    <w:p w14:paraId="67F9D4D1" w14:textId="77777777" w:rsidR="002C5A3D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You must be 18 years old to purchase tickets or use the machine.</w:t>
      </w:r>
    </w:p>
    <w:p w14:paraId="4A901BE4" w14:textId="4DFC081A" w:rsidR="00943019" w:rsidRPr="00633D7E" w:rsidRDefault="00943019" w:rsidP="002C5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Any questions or dispute</w:t>
      </w:r>
      <w:r w:rsidR="007E4559" w:rsidRPr="00633D7E">
        <w:rPr>
          <w:rFonts w:ascii="Times New Roman" w:hAnsi="Times New Roman" w:cs="Times New Roman"/>
        </w:rPr>
        <w:t>s</w:t>
      </w:r>
      <w:r w:rsidRPr="00633D7E">
        <w:rPr>
          <w:rFonts w:ascii="Times New Roman" w:hAnsi="Times New Roman" w:cs="Times New Roman"/>
        </w:rPr>
        <w:t xml:space="preserve"> regarding the sale or payoff of tickets should be referred to the MLBC Gaming Committee</w:t>
      </w:r>
      <w:r w:rsidR="002C5A3D" w:rsidRPr="00633D7E">
        <w:rPr>
          <w:rFonts w:ascii="Times New Roman" w:hAnsi="Times New Roman" w:cs="Times New Roman"/>
        </w:rPr>
        <w:t xml:space="preserve">, or Board of </w:t>
      </w:r>
      <w:r w:rsidR="0095037B" w:rsidRPr="00633D7E">
        <w:rPr>
          <w:rFonts w:ascii="Times New Roman" w:hAnsi="Times New Roman" w:cs="Times New Roman"/>
        </w:rPr>
        <w:t>D</w:t>
      </w:r>
      <w:r w:rsidR="002C5A3D" w:rsidRPr="00633D7E">
        <w:rPr>
          <w:rFonts w:ascii="Times New Roman" w:hAnsi="Times New Roman" w:cs="Times New Roman"/>
        </w:rPr>
        <w:t>irectors if a Gaming Committee does not exist.</w:t>
      </w:r>
    </w:p>
    <w:p w14:paraId="645D8926" w14:textId="77777777" w:rsidR="002C5A3D" w:rsidRPr="00EA5CDD" w:rsidRDefault="002C5A3D" w:rsidP="002C5A3D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9E5C7BB" w14:textId="77777777" w:rsidR="00406C6D" w:rsidRPr="00633D7E" w:rsidRDefault="00943019" w:rsidP="00406C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Funeral Wake Policy</w:t>
      </w:r>
    </w:p>
    <w:p w14:paraId="673AAF64" w14:textId="6EBBAB62" w:rsidR="00783A53" w:rsidRPr="00633D7E" w:rsidRDefault="00943019" w:rsidP="00783A5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3D7E">
        <w:rPr>
          <w:rFonts w:ascii="Times New Roman" w:hAnsi="Times New Roman" w:cs="Times New Roman"/>
        </w:rPr>
        <w:t xml:space="preserve">A club rental fee of $200 will be </w:t>
      </w:r>
      <w:r w:rsidR="00456718" w:rsidRPr="00633D7E">
        <w:rPr>
          <w:rFonts w:ascii="Times New Roman" w:hAnsi="Times New Roman" w:cs="Times New Roman"/>
        </w:rPr>
        <w:t>charged,</w:t>
      </w:r>
      <w:r w:rsidRPr="00633D7E">
        <w:rPr>
          <w:rFonts w:ascii="Times New Roman" w:hAnsi="Times New Roman" w:cs="Times New Roman"/>
        </w:rPr>
        <w:t xml:space="preserve"> which will include the use of the facility for up to three hours and the providing and serving of coffee. Additional desserts may be brought in at the renter’s expense.</w:t>
      </w:r>
    </w:p>
    <w:p w14:paraId="0C872B41" w14:textId="77777777" w:rsidR="00783A53" w:rsidRPr="00633D7E" w:rsidRDefault="00783A53" w:rsidP="00783A53">
      <w:pPr>
        <w:rPr>
          <w:rFonts w:ascii="Times New Roman" w:hAnsi="Times New Roman" w:cs="Times New Roman"/>
        </w:rPr>
      </w:pPr>
    </w:p>
    <w:p w14:paraId="33F1678A" w14:textId="77777777" w:rsidR="00EA5CDD" w:rsidRPr="00EA5CDD" w:rsidRDefault="00EA5CDD" w:rsidP="00EA5CD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3CE8B8B9" w14:textId="77777777" w:rsidR="00EA5CDD" w:rsidRPr="00EA5CDD" w:rsidRDefault="00EA5CDD" w:rsidP="00EA5CDD">
      <w:pPr>
        <w:pStyle w:val="ListParagraph"/>
        <w:ind w:left="1800"/>
        <w:rPr>
          <w:rFonts w:ascii="Times New Roman" w:hAnsi="Times New Roman" w:cs="Times New Roman"/>
        </w:rPr>
      </w:pPr>
    </w:p>
    <w:p w14:paraId="04FA399A" w14:textId="0D096808" w:rsidR="00406C6D" w:rsidRPr="00633D7E" w:rsidRDefault="00943019" w:rsidP="0094301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For a current member’s wake having 5 through 10 years of continuous membership</w:t>
      </w:r>
      <w:r w:rsidR="007E4559" w:rsidRPr="00633D7E">
        <w:rPr>
          <w:rFonts w:ascii="Times New Roman" w:hAnsi="Times New Roman" w:cs="Times New Roman"/>
        </w:rPr>
        <w:t>,</w:t>
      </w:r>
      <w:r w:rsidRPr="00633D7E">
        <w:rPr>
          <w:rFonts w:ascii="Times New Roman" w:hAnsi="Times New Roman" w:cs="Times New Roman"/>
        </w:rPr>
        <w:t xml:space="preserve"> the rental cost will be reduced to $100. For those with over 10 years, the rental cost will be waived.</w:t>
      </w:r>
    </w:p>
    <w:p w14:paraId="012FCE1B" w14:textId="11628E86" w:rsidR="00406C6D" w:rsidRPr="00633D7E" w:rsidRDefault="00943019" w:rsidP="0094301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Additional </w:t>
      </w:r>
      <w:r w:rsidR="00456718" w:rsidRPr="00633D7E">
        <w:rPr>
          <w:rFonts w:ascii="Times New Roman" w:hAnsi="Times New Roman" w:cs="Times New Roman"/>
        </w:rPr>
        <w:t>costs</w:t>
      </w:r>
      <w:r w:rsidRPr="00633D7E">
        <w:rPr>
          <w:rFonts w:ascii="Times New Roman" w:hAnsi="Times New Roman" w:cs="Times New Roman"/>
        </w:rPr>
        <w:t xml:space="preserve"> for a bartender will be charged for times when the club is not open for normal business or when it is anticipated</w:t>
      </w:r>
      <w:r w:rsidR="00DA0F43" w:rsidRPr="00633D7E">
        <w:rPr>
          <w:rFonts w:ascii="Times New Roman" w:hAnsi="Times New Roman" w:cs="Times New Roman"/>
        </w:rPr>
        <w:t>,</w:t>
      </w:r>
      <w:r w:rsidRPr="00633D7E">
        <w:rPr>
          <w:rFonts w:ascii="Times New Roman" w:hAnsi="Times New Roman" w:cs="Times New Roman"/>
        </w:rPr>
        <w:t xml:space="preserve"> due to the number of guests</w:t>
      </w:r>
      <w:r w:rsidR="00DA0F43" w:rsidRPr="00633D7E">
        <w:rPr>
          <w:rFonts w:ascii="Times New Roman" w:hAnsi="Times New Roman" w:cs="Times New Roman"/>
        </w:rPr>
        <w:t>,</w:t>
      </w:r>
      <w:r w:rsidRPr="00633D7E">
        <w:rPr>
          <w:rFonts w:ascii="Times New Roman" w:hAnsi="Times New Roman" w:cs="Times New Roman"/>
        </w:rPr>
        <w:t xml:space="preserve"> that a second bartender is needed.</w:t>
      </w:r>
    </w:p>
    <w:p w14:paraId="6B5E9518" w14:textId="77777777" w:rsidR="00406C6D" w:rsidRPr="00633D7E" w:rsidRDefault="00943019" w:rsidP="0094301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MLBC Catering will offer the purchase of a light lunch. Tax and gratuity will be applied to all purchases.</w:t>
      </w:r>
    </w:p>
    <w:p w14:paraId="67C69BB8" w14:textId="77777777" w:rsidR="00406C6D" w:rsidRPr="00633D7E" w:rsidRDefault="00943019" w:rsidP="00406C6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A $50 deposit is required at the time of booking, other than for </w:t>
      </w:r>
      <w:r w:rsidR="007E4559" w:rsidRPr="00633D7E">
        <w:rPr>
          <w:rFonts w:ascii="Times New Roman" w:hAnsi="Times New Roman" w:cs="Times New Roman"/>
        </w:rPr>
        <w:t>10-year</w:t>
      </w:r>
      <w:r w:rsidRPr="00633D7E">
        <w:rPr>
          <w:rFonts w:ascii="Times New Roman" w:hAnsi="Times New Roman" w:cs="Times New Roman"/>
        </w:rPr>
        <w:t xml:space="preserve"> members with no needed bartender or catering services, with final payment due at the close of the function.</w:t>
      </w:r>
    </w:p>
    <w:p w14:paraId="16D72F19" w14:textId="49980362" w:rsidR="00406C6D" w:rsidRPr="00633D7E" w:rsidRDefault="00406C6D" w:rsidP="00406C6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Refer to the current rental agreement for prices and availability.</w:t>
      </w:r>
    </w:p>
    <w:p w14:paraId="501D60F1" w14:textId="77777777" w:rsidR="00456718" w:rsidRPr="00EA5CDD" w:rsidRDefault="00456718" w:rsidP="0045671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AF0B5C5" w14:textId="48646FAF" w:rsidR="00406C6D" w:rsidRPr="00633D7E" w:rsidRDefault="00943019" w:rsidP="00406C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3D7E">
        <w:rPr>
          <w:rFonts w:ascii="Times New Roman" w:hAnsi="Times New Roman" w:cs="Times New Roman"/>
          <w:b/>
          <w:bCs/>
          <w:sz w:val="28"/>
          <w:szCs w:val="28"/>
        </w:rPr>
        <w:t>Social</w:t>
      </w:r>
    </w:p>
    <w:p w14:paraId="6D3679DF" w14:textId="7A5B1064" w:rsidR="00406C6D" w:rsidRPr="00633D7E" w:rsidRDefault="00943019" w:rsidP="00406C6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Non-members are allowed Wednesday and Friday lunches, variety dinners, tacos, steak </w:t>
      </w:r>
      <w:r w:rsidR="00406C6D" w:rsidRPr="00633D7E">
        <w:rPr>
          <w:rFonts w:ascii="Times New Roman" w:hAnsi="Times New Roman" w:cs="Times New Roman"/>
        </w:rPr>
        <w:t>fries</w:t>
      </w:r>
      <w:r w:rsidRPr="00633D7E">
        <w:rPr>
          <w:rFonts w:ascii="Times New Roman" w:hAnsi="Times New Roman" w:cs="Times New Roman"/>
        </w:rPr>
        <w:t xml:space="preserve"> and special events.</w:t>
      </w:r>
    </w:p>
    <w:p w14:paraId="546B7889" w14:textId="773C9773" w:rsidR="00836270" w:rsidRPr="00633D7E" w:rsidRDefault="00D21000" w:rsidP="0083627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Attendance and seating priority</w:t>
      </w:r>
      <w:r w:rsidR="00524820" w:rsidRPr="00633D7E">
        <w:rPr>
          <w:rFonts w:ascii="Times New Roman" w:hAnsi="Times New Roman" w:cs="Times New Roman"/>
        </w:rPr>
        <w:t xml:space="preserve"> for special events</w:t>
      </w:r>
      <w:r w:rsidRPr="00633D7E">
        <w:rPr>
          <w:rFonts w:ascii="Times New Roman" w:hAnsi="Times New Roman" w:cs="Times New Roman"/>
        </w:rPr>
        <w:t xml:space="preserve"> is given to members of MLBC. </w:t>
      </w:r>
    </w:p>
    <w:p w14:paraId="255A48C5" w14:textId="788C1CB9" w:rsidR="00D21000" w:rsidRPr="00633D7E" w:rsidRDefault="00D21000" w:rsidP="0083627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 xml:space="preserve">Non-Members shall be guests of a MLBC </w:t>
      </w:r>
      <w:r w:rsidR="00524820" w:rsidRPr="00633D7E">
        <w:rPr>
          <w:rFonts w:ascii="Times New Roman" w:hAnsi="Times New Roman" w:cs="Times New Roman"/>
        </w:rPr>
        <w:t>Member.</w:t>
      </w:r>
      <w:r w:rsidRPr="00633D7E">
        <w:rPr>
          <w:rFonts w:ascii="Times New Roman" w:hAnsi="Times New Roman" w:cs="Times New Roman"/>
        </w:rPr>
        <w:t xml:space="preserve">  </w:t>
      </w:r>
    </w:p>
    <w:p w14:paraId="03F0EBBF" w14:textId="466A884D" w:rsidR="00C34D13" w:rsidRPr="00633D7E" w:rsidRDefault="00232332" w:rsidP="0083627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The general public is permitted for all e</w:t>
      </w:r>
      <w:r w:rsidR="00C34D13" w:rsidRPr="00633D7E">
        <w:rPr>
          <w:rFonts w:ascii="Times New Roman" w:hAnsi="Times New Roman" w:cs="Times New Roman"/>
        </w:rPr>
        <w:t>vents for which a</w:t>
      </w:r>
      <w:r w:rsidRPr="00633D7E">
        <w:rPr>
          <w:rFonts w:ascii="Times New Roman" w:hAnsi="Times New Roman" w:cs="Times New Roman"/>
        </w:rPr>
        <w:t>n</w:t>
      </w:r>
      <w:r w:rsidR="00C34D13" w:rsidRPr="00633D7E">
        <w:rPr>
          <w:rFonts w:ascii="Times New Roman" w:hAnsi="Times New Roman" w:cs="Times New Roman"/>
        </w:rPr>
        <w:t xml:space="preserve"> </w:t>
      </w:r>
      <w:r w:rsidRPr="00633D7E">
        <w:rPr>
          <w:rFonts w:ascii="Times New Roman" w:hAnsi="Times New Roman" w:cs="Times New Roman"/>
        </w:rPr>
        <w:t>Open Liquor License has been obtained.</w:t>
      </w:r>
    </w:p>
    <w:p w14:paraId="1B0C67A4" w14:textId="3EC02ACB" w:rsidR="00943019" w:rsidRPr="00633D7E" w:rsidRDefault="00943019" w:rsidP="00406C6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Purchase of alcohol for a non-member is NOT allowed unless they are your guest.</w:t>
      </w:r>
    </w:p>
    <w:p w14:paraId="1A530DBC" w14:textId="7F429C4A" w:rsidR="00406C6D" w:rsidRPr="00633D7E" w:rsidRDefault="00406C6D" w:rsidP="00406C6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D7E">
        <w:rPr>
          <w:rFonts w:ascii="Times New Roman" w:hAnsi="Times New Roman" w:cs="Times New Roman"/>
        </w:rPr>
        <w:t>Members shall not lend a membership card to a non-member for bar purchases.</w:t>
      </w:r>
    </w:p>
    <w:p w14:paraId="37787544" w14:textId="2C8F6498" w:rsidR="007E4559" w:rsidRPr="000D5E89" w:rsidRDefault="007E4559">
      <w:pPr>
        <w:rPr>
          <w:rFonts w:ascii="Times New Roman" w:hAnsi="Times New Roman" w:cs="Times New Roman"/>
        </w:rPr>
      </w:pPr>
    </w:p>
    <w:sectPr w:rsidR="007E4559" w:rsidRPr="000D5E89" w:rsidSect="007E4559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467E" w14:textId="77777777" w:rsidR="0087659E" w:rsidRDefault="0087659E" w:rsidP="00F907FE">
      <w:pPr>
        <w:spacing w:after="0" w:line="240" w:lineRule="auto"/>
      </w:pPr>
      <w:r>
        <w:separator/>
      </w:r>
    </w:p>
  </w:endnote>
  <w:endnote w:type="continuationSeparator" w:id="0">
    <w:p w14:paraId="784292A8" w14:textId="77777777" w:rsidR="0087659E" w:rsidRDefault="0087659E" w:rsidP="00F9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65076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D67FE" w14:textId="0FD30184" w:rsidR="000D5E89" w:rsidRPr="00EA5CDD" w:rsidRDefault="0063683F" w:rsidP="00633D7E">
        <w:pPr>
          <w:pStyle w:val="Footer"/>
          <w:rPr>
            <w:rFonts w:ascii="Times New Roman" w:hAnsi="Times New Roman" w:cs="Times New Roman"/>
          </w:rPr>
        </w:pPr>
        <w:r w:rsidRPr="00EA5CDD">
          <w:rPr>
            <w:rFonts w:ascii="Times New Roman" w:hAnsi="Times New Roman" w:cs="Times New Roman"/>
            <w:b/>
            <w:bCs/>
          </w:rPr>
          <w:t>REVISED: MAY</w:t>
        </w:r>
        <w:r w:rsidR="00633D7E" w:rsidRPr="00EA5CDD">
          <w:rPr>
            <w:rFonts w:ascii="Times New Roman" w:hAnsi="Times New Roman" w:cs="Times New Roman"/>
            <w:b/>
            <w:bCs/>
          </w:rPr>
          <w:t xml:space="preserve"> 04, 2026</w:t>
        </w:r>
        <w:r w:rsidR="00633D7E" w:rsidRPr="00EA5CDD">
          <w:rPr>
            <w:rFonts w:ascii="Times New Roman" w:hAnsi="Times New Roman" w:cs="Times New Roman"/>
          </w:rPr>
          <w:tab/>
        </w:r>
        <w:r w:rsidR="00633D7E" w:rsidRPr="00EA5CDD">
          <w:rPr>
            <w:rFonts w:ascii="Times New Roman" w:hAnsi="Times New Roman" w:cs="Times New Roman"/>
          </w:rPr>
          <w:tab/>
        </w:r>
        <w:r w:rsidR="00633D7E" w:rsidRPr="00EA5CDD">
          <w:rPr>
            <w:rFonts w:ascii="Times New Roman" w:hAnsi="Times New Roman" w:cs="Times New Roman"/>
            <w:b/>
            <w:bCs/>
            <w:color w:val="7F7F7F" w:themeColor="background1" w:themeShade="7F"/>
            <w:spacing w:val="60"/>
          </w:rPr>
          <w:t>Page</w:t>
        </w:r>
        <w:r w:rsidR="00633D7E" w:rsidRPr="00EA5CDD">
          <w:rPr>
            <w:rFonts w:ascii="Times New Roman" w:hAnsi="Times New Roman" w:cs="Times New Roman"/>
            <w:b/>
            <w:bCs/>
          </w:rPr>
          <w:t xml:space="preserve"> | </w:t>
        </w:r>
        <w:r w:rsidR="00633D7E" w:rsidRPr="00EA5CDD">
          <w:rPr>
            <w:rFonts w:ascii="Times New Roman" w:hAnsi="Times New Roman" w:cs="Times New Roman"/>
            <w:b/>
            <w:bCs/>
          </w:rPr>
          <w:fldChar w:fldCharType="begin"/>
        </w:r>
        <w:r w:rsidR="00633D7E" w:rsidRPr="00EA5CDD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="00633D7E" w:rsidRPr="00EA5CDD">
          <w:rPr>
            <w:rFonts w:ascii="Times New Roman" w:hAnsi="Times New Roman" w:cs="Times New Roman"/>
            <w:b/>
            <w:bCs/>
          </w:rPr>
          <w:fldChar w:fldCharType="separate"/>
        </w:r>
        <w:r w:rsidR="00633D7E" w:rsidRPr="00EA5CDD">
          <w:rPr>
            <w:rFonts w:ascii="Times New Roman" w:hAnsi="Times New Roman" w:cs="Times New Roman"/>
            <w:b/>
            <w:bCs/>
            <w:noProof/>
          </w:rPr>
          <w:t>1</w:t>
        </w:r>
        <w:r w:rsidR="00633D7E" w:rsidRPr="00EA5CDD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14:paraId="4E8B6B37" w14:textId="1E9D4FDC" w:rsidR="00F907FE" w:rsidRPr="00F907FE" w:rsidRDefault="00F907F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C18B" w14:textId="77777777" w:rsidR="0087659E" w:rsidRDefault="0087659E" w:rsidP="00F907FE">
      <w:pPr>
        <w:spacing w:after="0" w:line="240" w:lineRule="auto"/>
      </w:pPr>
      <w:r>
        <w:separator/>
      </w:r>
    </w:p>
  </w:footnote>
  <w:footnote w:type="continuationSeparator" w:id="0">
    <w:p w14:paraId="263D8573" w14:textId="77777777" w:rsidR="0087659E" w:rsidRDefault="0087659E" w:rsidP="00F9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6BDA" w14:textId="42C4B9EB" w:rsidR="00547ECE" w:rsidRPr="00EA5CDD" w:rsidRDefault="00A83D6C">
    <w:pPr>
      <w:pStyle w:val="Header"/>
      <w:rPr>
        <w:rFonts w:ascii="Times New Roman" w:hAnsi="Times New Roman" w:cs="Times New Roman"/>
        <w:b/>
        <w:bCs/>
      </w:rPr>
    </w:pPr>
    <w:r w:rsidRPr="00EA5CDD">
      <w:rPr>
        <w:rFonts w:ascii="Times New Roman" w:hAnsi="Times New Roman" w:cs="Times New Roman"/>
        <w:b/>
        <w:bCs/>
      </w:rPr>
      <w:t>MLBC – HOUSE RULES AND REGULA</w:t>
    </w:r>
    <w:r w:rsidR="0063683F" w:rsidRPr="00EA5CDD">
      <w:rPr>
        <w:rFonts w:ascii="Times New Roman" w:hAnsi="Times New Roman" w:cs="Times New Roman"/>
        <w:b/>
        <w:bCs/>
      </w:rPr>
      <w:t>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6E3"/>
    <w:multiLevelType w:val="hybridMultilevel"/>
    <w:tmpl w:val="1390BAB8"/>
    <w:lvl w:ilvl="0" w:tplc="D892158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26E1F"/>
    <w:multiLevelType w:val="hybridMultilevel"/>
    <w:tmpl w:val="B8C024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BB7970"/>
    <w:multiLevelType w:val="hybridMultilevel"/>
    <w:tmpl w:val="12FA6B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C4817"/>
    <w:multiLevelType w:val="multilevel"/>
    <w:tmpl w:val="4D74AFF2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63644882"/>
    <w:multiLevelType w:val="hybridMultilevel"/>
    <w:tmpl w:val="5390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533B1"/>
    <w:multiLevelType w:val="multilevel"/>
    <w:tmpl w:val="C1FC5DBC"/>
    <w:lvl w:ilvl="0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upp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7ECB173C"/>
    <w:multiLevelType w:val="hybridMultilevel"/>
    <w:tmpl w:val="4E50B06E"/>
    <w:lvl w:ilvl="0" w:tplc="0D5E16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C585D5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494980">
    <w:abstractNumId w:val="3"/>
  </w:num>
  <w:num w:numId="2" w16cid:durableId="612903807">
    <w:abstractNumId w:val="0"/>
  </w:num>
  <w:num w:numId="3" w16cid:durableId="521165842">
    <w:abstractNumId w:val="1"/>
  </w:num>
  <w:num w:numId="4" w16cid:durableId="1318534638">
    <w:abstractNumId w:val="2"/>
  </w:num>
  <w:num w:numId="5" w16cid:durableId="805586714">
    <w:abstractNumId w:val="6"/>
  </w:num>
  <w:num w:numId="6" w16cid:durableId="1396198178">
    <w:abstractNumId w:val="5"/>
  </w:num>
  <w:num w:numId="7" w16cid:durableId="997538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9"/>
    <w:rsid w:val="00022757"/>
    <w:rsid w:val="000D5E89"/>
    <w:rsid w:val="00107A83"/>
    <w:rsid w:val="001113F9"/>
    <w:rsid w:val="001E1C36"/>
    <w:rsid w:val="001E42BC"/>
    <w:rsid w:val="001F2F0F"/>
    <w:rsid w:val="002103BB"/>
    <w:rsid w:val="00232332"/>
    <w:rsid w:val="002679F9"/>
    <w:rsid w:val="002A2C86"/>
    <w:rsid w:val="002C4C3A"/>
    <w:rsid w:val="002C5A3D"/>
    <w:rsid w:val="002F61A8"/>
    <w:rsid w:val="003310F1"/>
    <w:rsid w:val="00351259"/>
    <w:rsid w:val="0035474C"/>
    <w:rsid w:val="00363A66"/>
    <w:rsid w:val="0036595C"/>
    <w:rsid w:val="003667CB"/>
    <w:rsid w:val="003876FD"/>
    <w:rsid w:val="003B0E75"/>
    <w:rsid w:val="00406C6D"/>
    <w:rsid w:val="00406E7D"/>
    <w:rsid w:val="00410563"/>
    <w:rsid w:val="00456718"/>
    <w:rsid w:val="00456B61"/>
    <w:rsid w:val="004752DE"/>
    <w:rsid w:val="004814B4"/>
    <w:rsid w:val="004D0A0C"/>
    <w:rsid w:val="004E652E"/>
    <w:rsid w:val="00504A97"/>
    <w:rsid w:val="00524820"/>
    <w:rsid w:val="005323CB"/>
    <w:rsid w:val="00547ECE"/>
    <w:rsid w:val="00565D34"/>
    <w:rsid w:val="00591B9A"/>
    <w:rsid w:val="005F48FB"/>
    <w:rsid w:val="00633D7E"/>
    <w:rsid w:val="0063683F"/>
    <w:rsid w:val="0064169A"/>
    <w:rsid w:val="00654F9D"/>
    <w:rsid w:val="006C5F92"/>
    <w:rsid w:val="00724963"/>
    <w:rsid w:val="00730D42"/>
    <w:rsid w:val="00752549"/>
    <w:rsid w:val="00763772"/>
    <w:rsid w:val="00783A53"/>
    <w:rsid w:val="007C6DEC"/>
    <w:rsid w:val="007E4559"/>
    <w:rsid w:val="007F79C8"/>
    <w:rsid w:val="00836270"/>
    <w:rsid w:val="008400FC"/>
    <w:rsid w:val="00841F83"/>
    <w:rsid w:val="00855A3A"/>
    <w:rsid w:val="00870C3A"/>
    <w:rsid w:val="0087659E"/>
    <w:rsid w:val="008D4EC2"/>
    <w:rsid w:val="008F2CD1"/>
    <w:rsid w:val="00943019"/>
    <w:rsid w:val="0095037B"/>
    <w:rsid w:val="00A50CEE"/>
    <w:rsid w:val="00A6104C"/>
    <w:rsid w:val="00A72770"/>
    <w:rsid w:val="00A728A7"/>
    <w:rsid w:val="00A82944"/>
    <w:rsid w:val="00A83D6C"/>
    <w:rsid w:val="00A9772A"/>
    <w:rsid w:val="00AF2EC4"/>
    <w:rsid w:val="00C0410B"/>
    <w:rsid w:val="00C11C0B"/>
    <w:rsid w:val="00C13B35"/>
    <w:rsid w:val="00C244A1"/>
    <w:rsid w:val="00C27356"/>
    <w:rsid w:val="00C34D13"/>
    <w:rsid w:val="00CF41C1"/>
    <w:rsid w:val="00D21000"/>
    <w:rsid w:val="00D2613F"/>
    <w:rsid w:val="00D3026F"/>
    <w:rsid w:val="00D73D2D"/>
    <w:rsid w:val="00D92FEF"/>
    <w:rsid w:val="00DA0F43"/>
    <w:rsid w:val="00DD2566"/>
    <w:rsid w:val="00DD2F67"/>
    <w:rsid w:val="00DE769C"/>
    <w:rsid w:val="00DF4763"/>
    <w:rsid w:val="00DF64A0"/>
    <w:rsid w:val="00E02DC9"/>
    <w:rsid w:val="00E11912"/>
    <w:rsid w:val="00E744E0"/>
    <w:rsid w:val="00EA583A"/>
    <w:rsid w:val="00EA5CDD"/>
    <w:rsid w:val="00EA78EC"/>
    <w:rsid w:val="00EE735D"/>
    <w:rsid w:val="00EF3121"/>
    <w:rsid w:val="00F3332E"/>
    <w:rsid w:val="00F907FE"/>
    <w:rsid w:val="00FB4284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B582"/>
  <w15:chartTrackingRefBased/>
  <w15:docId w15:val="{4A79E8B0-0CDC-4B6F-818D-519728A0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1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4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FE"/>
  </w:style>
  <w:style w:type="paragraph" w:styleId="Footer">
    <w:name w:val="footer"/>
    <w:basedOn w:val="Normal"/>
    <w:link w:val="FooterChar"/>
    <w:uiPriority w:val="99"/>
    <w:unhideWhenUsed/>
    <w:rsid w:val="00F9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Weiler</dc:creator>
  <cp:keywords/>
  <dc:description/>
  <cp:lastModifiedBy>Scott DeMarr</cp:lastModifiedBy>
  <cp:revision>2</cp:revision>
  <cp:lastPrinted>2025-05-05T20:09:00Z</cp:lastPrinted>
  <dcterms:created xsi:type="dcterms:W3CDTF">2026-05-06T12:37:00Z</dcterms:created>
  <dcterms:modified xsi:type="dcterms:W3CDTF">2026-05-06T12:37:00Z</dcterms:modified>
</cp:coreProperties>
</file>